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B69459B" w14:textId="58DAB9D1" w:rsidR="0015728A" w:rsidRDefault="0015728A" w:rsidP="00812781">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121e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C3-222</w:t>
      </w:r>
      <w:r w:rsidR="00C43CA2">
        <w:rPr>
          <w:b/>
          <w:noProof/>
          <w:sz w:val="24"/>
        </w:rPr>
        <w:t>222</w:t>
      </w:r>
      <w:r>
        <w:rPr>
          <w:b/>
          <w:noProof/>
          <w:sz w:val="24"/>
        </w:rPr>
        <w:fldChar w:fldCharType="begin"/>
      </w:r>
      <w:r>
        <w:rPr>
          <w:b/>
          <w:noProof/>
          <w:sz w:val="24"/>
        </w:rPr>
        <w:instrText xml:space="preserve"> DOCPROPERTY  Tdoc#  \* MERGEFORMAT </w:instrText>
      </w:r>
      <w:r>
        <w:rPr>
          <w:b/>
          <w:noProof/>
          <w:sz w:val="24"/>
        </w:rPr>
        <w:fldChar w:fldCharType="end"/>
      </w:r>
    </w:p>
    <w:p w14:paraId="20A018A3" w14:textId="77777777" w:rsidR="0015728A" w:rsidRDefault="0015728A" w:rsidP="0015728A">
      <w:pPr>
        <w:pStyle w:val="CRCoverPage"/>
        <w:outlineLvl w:val="0"/>
        <w:rPr>
          <w:b/>
          <w:noProof/>
          <w:sz w:val="24"/>
        </w:rPr>
      </w:pPr>
      <w:r>
        <w:rPr>
          <w:b/>
          <w:noProof/>
          <w:sz w:val="24"/>
        </w:rPr>
        <w:t>E-Meeting, 6</w:t>
      </w:r>
      <w:r w:rsidRPr="00C45B67">
        <w:rPr>
          <w:b/>
          <w:noProof/>
          <w:sz w:val="24"/>
          <w:vertAlign w:val="superscript"/>
        </w:rPr>
        <w:t>th</w:t>
      </w:r>
      <w:r>
        <w:rPr>
          <w:b/>
          <w:noProof/>
          <w:sz w:val="24"/>
        </w:rPr>
        <w:t xml:space="preserve"> – 12</w:t>
      </w:r>
      <w:r w:rsidRPr="00C45B67">
        <w:rPr>
          <w:b/>
          <w:noProof/>
          <w:sz w:val="24"/>
          <w:vertAlign w:val="superscript"/>
        </w:rPr>
        <w:t>th</w:t>
      </w:r>
      <w:r>
        <w:rPr>
          <w:b/>
          <w:noProof/>
          <w:sz w:val="24"/>
        </w:rPr>
        <w:t xml:space="preserve"> April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915B7" w:rsidRPr="000B61FB" w14:paraId="5F47F0E1" w14:textId="77777777">
        <w:tc>
          <w:tcPr>
            <w:tcW w:w="9641" w:type="dxa"/>
            <w:gridSpan w:val="9"/>
            <w:tcBorders>
              <w:top w:val="single" w:sz="4" w:space="0" w:color="auto"/>
              <w:left w:val="single" w:sz="4" w:space="0" w:color="auto"/>
              <w:right w:val="single" w:sz="4" w:space="0" w:color="auto"/>
            </w:tcBorders>
          </w:tcPr>
          <w:p w14:paraId="5F47F0E0" w14:textId="77777777" w:rsidR="000915B7" w:rsidRPr="000B61FB" w:rsidRDefault="00AB7913">
            <w:pPr>
              <w:pStyle w:val="CRCoverPage"/>
              <w:spacing w:after="0"/>
              <w:jc w:val="right"/>
              <w:rPr>
                <w:i/>
              </w:rPr>
            </w:pPr>
            <w:r w:rsidRPr="000B61FB">
              <w:rPr>
                <w:i/>
                <w:sz w:val="14"/>
              </w:rPr>
              <w:t>CR-Form-v12.1</w:t>
            </w:r>
          </w:p>
        </w:tc>
      </w:tr>
      <w:tr w:rsidR="000915B7" w:rsidRPr="000B61FB" w14:paraId="5F47F0E3" w14:textId="77777777">
        <w:tc>
          <w:tcPr>
            <w:tcW w:w="9641" w:type="dxa"/>
            <w:gridSpan w:val="9"/>
            <w:tcBorders>
              <w:left w:val="single" w:sz="4" w:space="0" w:color="auto"/>
              <w:right w:val="single" w:sz="4" w:space="0" w:color="auto"/>
            </w:tcBorders>
          </w:tcPr>
          <w:p w14:paraId="5F47F0E2" w14:textId="77777777" w:rsidR="000915B7" w:rsidRPr="000B61FB" w:rsidRDefault="00AB7913">
            <w:pPr>
              <w:pStyle w:val="CRCoverPage"/>
              <w:spacing w:after="0"/>
              <w:jc w:val="center"/>
            </w:pPr>
            <w:r w:rsidRPr="000B61FB">
              <w:rPr>
                <w:b/>
                <w:sz w:val="32"/>
              </w:rPr>
              <w:t>CHANGE REQUEST</w:t>
            </w:r>
          </w:p>
        </w:tc>
      </w:tr>
      <w:tr w:rsidR="000915B7" w:rsidRPr="000B61FB" w14:paraId="5F47F0E5" w14:textId="77777777">
        <w:tc>
          <w:tcPr>
            <w:tcW w:w="9641" w:type="dxa"/>
            <w:gridSpan w:val="9"/>
            <w:tcBorders>
              <w:left w:val="single" w:sz="4" w:space="0" w:color="auto"/>
              <w:right w:val="single" w:sz="4" w:space="0" w:color="auto"/>
            </w:tcBorders>
          </w:tcPr>
          <w:p w14:paraId="5F47F0E4" w14:textId="77777777" w:rsidR="000915B7" w:rsidRPr="000B61FB" w:rsidRDefault="000915B7">
            <w:pPr>
              <w:pStyle w:val="CRCoverPage"/>
              <w:spacing w:after="0"/>
              <w:rPr>
                <w:sz w:val="8"/>
                <w:szCs w:val="8"/>
              </w:rPr>
            </w:pPr>
          </w:p>
        </w:tc>
      </w:tr>
      <w:tr w:rsidR="000915B7" w:rsidRPr="000B61FB" w14:paraId="5F47F0EF" w14:textId="77777777">
        <w:tc>
          <w:tcPr>
            <w:tcW w:w="142" w:type="dxa"/>
            <w:tcBorders>
              <w:left w:val="single" w:sz="4" w:space="0" w:color="auto"/>
            </w:tcBorders>
          </w:tcPr>
          <w:p w14:paraId="5F47F0E6" w14:textId="77777777" w:rsidR="000915B7" w:rsidRPr="000B61FB" w:rsidRDefault="000915B7">
            <w:pPr>
              <w:pStyle w:val="CRCoverPage"/>
              <w:spacing w:after="0"/>
              <w:jc w:val="right"/>
            </w:pPr>
          </w:p>
        </w:tc>
        <w:tc>
          <w:tcPr>
            <w:tcW w:w="1559" w:type="dxa"/>
            <w:shd w:val="pct30" w:color="FFFF00" w:fill="auto"/>
          </w:tcPr>
          <w:p w14:paraId="5F47F0E7" w14:textId="79E2651F" w:rsidR="000915B7" w:rsidRPr="000B61FB" w:rsidRDefault="00592A06" w:rsidP="00B91CB1">
            <w:pPr>
              <w:pStyle w:val="CRCoverPage"/>
              <w:spacing w:after="0"/>
              <w:jc w:val="right"/>
              <w:rPr>
                <w:b/>
                <w:sz w:val="28"/>
              </w:rPr>
            </w:pPr>
            <w:r w:rsidRPr="000B61FB">
              <w:rPr>
                <w:b/>
                <w:sz w:val="28"/>
              </w:rPr>
              <w:t>29.</w:t>
            </w:r>
            <w:r w:rsidR="000E7E92" w:rsidRPr="000B61FB">
              <w:rPr>
                <w:b/>
                <w:sz w:val="28"/>
              </w:rPr>
              <w:t>5</w:t>
            </w:r>
            <w:r w:rsidR="00B91CB1">
              <w:rPr>
                <w:b/>
                <w:sz w:val="28"/>
              </w:rPr>
              <w:t>07</w:t>
            </w:r>
          </w:p>
        </w:tc>
        <w:tc>
          <w:tcPr>
            <w:tcW w:w="709" w:type="dxa"/>
          </w:tcPr>
          <w:p w14:paraId="5F47F0E8" w14:textId="77777777" w:rsidR="000915B7" w:rsidRPr="000B61FB" w:rsidRDefault="00AB7913">
            <w:pPr>
              <w:pStyle w:val="CRCoverPage"/>
              <w:spacing w:after="0"/>
              <w:jc w:val="center"/>
            </w:pPr>
            <w:r w:rsidRPr="000B61FB">
              <w:rPr>
                <w:b/>
                <w:sz w:val="28"/>
              </w:rPr>
              <w:t>CR</w:t>
            </w:r>
          </w:p>
        </w:tc>
        <w:tc>
          <w:tcPr>
            <w:tcW w:w="1276" w:type="dxa"/>
            <w:shd w:val="pct30" w:color="FFFF00" w:fill="auto"/>
          </w:tcPr>
          <w:p w14:paraId="5F47F0E9" w14:textId="0BA5C2B7" w:rsidR="000915B7" w:rsidRPr="000B61FB" w:rsidRDefault="00D37A21" w:rsidP="00C43CA2">
            <w:pPr>
              <w:pStyle w:val="CRCoverPage"/>
              <w:spacing w:after="0"/>
            </w:pPr>
            <w:r w:rsidRPr="000B61FB">
              <w:rPr>
                <w:b/>
                <w:sz w:val="28"/>
              </w:rPr>
              <w:t>0</w:t>
            </w:r>
            <w:r w:rsidR="00C43CA2">
              <w:rPr>
                <w:b/>
                <w:sz w:val="28"/>
              </w:rPr>
              <w:t>215</w:t>
            </w:r>
          </w:p>
        </w:tc>
        <w:tc>
          <w:tcPr>
            <w:tcW w:w="709" w:type="dxa"/>
          </w:tcPr>
          <w:p w14:paraId="5F47F0EA" w14:textId="77777777" w:rsidR="000915B7" w:rsidRPr="000B61FB" w:rsidRDefault="00AB7913">
            <w:pPr>
              <w:pStyle w:val="CRCoverPage"/>
              <w:tabs>
                <w:tab w:val="right" w:pos="625"/>
              </w:tabs>
              <w:spacing w:after="0"/>
              <w:jc w:val="center"/>
            </w:pPr>
            <w:r w:rsidRPr="000B61FB">
              <w:rPr>
                <w:b/>
                <w:bCs/>
                <w:sz w:val="28"/>
              </w:rPr>
              <w:t>rev</w:t>
            </w:r>
          </w:p>
        </w:tc>
        <w:tc>
          <w:tcPr>
            <w:tcW w:w="992" w:type="dxa"/>
            <w:shd w:val="pct30" w:color="FFFF00" w:fill="auto"/>
          </w:tcPr>
          <w:p w14:paraId="5F47F0EB" w14:textId="7C454307" w:rsidR="000915B7" w:rsidRPr="000B61FB" w:rsidRDefault="001776D5">
            <w:pPr>
              <w:pStyle w:val="CRCoverPage"/>
              <w:spacing w:after="0"/>
              <w:jc w:val="center"/>
              <w:rPr>
                <w:b/>
              </w:rPr>
            </w:pPr>
            <w:r w:rsidRPr="00BF3BA8">
              <w:rPr>
                <w:b/>
                <w:sz w:val="32"/>
              </w:rPr>
              <w:t>-</w:t>
            </w:r>
          </w:p>
        </w:tc>
        <w:tc>
          <w:tcPr>
            <w:tcW w:w="2410" w:type="dxa"/>
          </w:tcPr>
          <w:p w14:paraId="5F47F0EC" w14:textId="77777777" w:rsidR="000915B7" w:rsidRPr="000B61FB" w:rsidRDefault="00AB7913">
            <w:pPr>
              <w:pStyle w:val="CRCoverPage"/>
              <w:tabs>
                <w:tab w:val="right" w:pos="1825"/>
              </w:tabs>
              <w:spacing w:after="0"/>
              <w:jc w:val="center"/>
            </w:pPr>
            <w:r w:rsidRPr="000B61FB">
              <w:rPr>
                <w:b/>
                <w:sz w:val="28"/>
                <w:szCs w:val="28"/>
              </w:rPr>
              <w:t>Current version:</w:t>
            </w:r>
          </w:p>
        </w:tc>
        <w:tc>
          <w:tcPr>
            <w:tcW w:w="1701" w:type="dxa"/>
            <w:shd w:val="pct30" w:color="FFFF00" w:fill="auto"/>
          </w:tcPr>
          <w:p w14:paraId="5F47F0ED" w14:textId="7113B0DC" w:rsidR="000915B7" w:rsidRPr="000B61FB" w:rsidRDefault="00592A06" w:rsidP="00B91CB1">
            <w:pPr>
              <w:pStyle w:val="CRCoverPage"/>
              <w:spacing w:after="0"/>
              <w:jc w:val="center"/>
              <w:rPr>
                <w:sz w:val="28"/>
              </w:rPr>
            </w:pPr>
            <w:r w:rsidRPr="000B61FB">
              <w:rPr>
                <w:b/>
                <w:sz w:val="28"/>
              </w:rPr>
              <w:t>17.</w:t>
            </w:r>
            <w:r w:rsidR="00B91CB1">
              <w:rPr>
                <w:b/>
                <w:sz w:val="28"/>
              </w:rPr>
              <w:t>6</w:t>
            </w:r>
            <w:r w:rsidRPr="000B61FB">
              <w:rPr>
                <w:b/>
                <w:sz w:val="28"/>
              </w:rPr>
              <w:t>.0</w:t>
            </w:r>
          </w:p>
        </w:tc>
        <w:tc>
          <w:tcPr>
            <w:tcW w:w="143" w:type="dxa"/>
            <w:tcBorders>
              <w:right w:val="single" w:sz="4" w:space="0" w:color="auto"/>
            </w:tcBorders>
          </w:tcPr>
          <w:p w14:paraId="5F47F0EE" w14:textId="77777777" w:rsidR="000915B7" w:rsidRPr="000B61FB" w:rsidRDefault="000915B7">
            <w:pPr>
              <w:pStyle w:val="CRCoverPage"/>
              <w:spacing w:after="0"/>
            </w:pPr>
          </w:p>
        </w:tc>
      </w:tr>
      <w:tr w:rsidR="000915B7" w:rsidRPr="000B61FB" w14:paraId="5F47F0F1" w14:textId="77777777">
        <w:tc>
          <w:tcPr>
            <w:tcW w:w="9641" w:type="dxa"/>
            <w:gridSpan w:val="9"/>
            <w:tcBorders>
              <w:left w:val="single" w:sz="4" w:space="0" w:color="auto"/>
              <w:right w:val="single" w:sz="4" w:space="0" w:color="auto"/>
            </w:tcBorders>
          </w:tcPr>
          <w:p w14:paraId="5F47F0F0" w14:textId="77777777" w:rsidR="000915B7" w:rsidRPr="000B61FB" w:rsidRDefault="000915B7">
            <w:pPr>
              <w:pStyle w:val="CRCoverPage"/>
              <w:spacing w:after="0"/>
            </w:pPr>
          </w:p>
        </w:tc>
      </w:tr>
      <w:tr w:rsidR="000915B7" w:rsidRPr="000B61FB" w14:paraId="5F47F0F3" w14:textId="77777777">
        <w:tc>
          <w:tcPr>
            <w:tcW w:w="9641" w:type="dxa"/>
            <w:gridSpan w:val="9"/>
            <w:tcBorders>
              <w:top w:val="single" w:sz="4" w:space="0" w:color="auto"/>
            </w:tcBorders>
          </w:tcPr>
          <w:p w14:paraId="5F47F0F2" w14:textId="77777777" w:rsidR="000915B7" w:rsidRPr="000B61FB" w:rsidRDefault="00AB7913">
            <w:pPr>
              <w:pStyle w:val="CRCoverPage"/>
              <w:spacing w:after="0"/>
              <w:jc w:val="center"/>
              <w:rPr>
                <w:rFonts w:cs="Arial"/>
                <w:i/>
              </w:rPr>
            </w:pPr>
            <w:r w:rsidRPr="000B61FB">
              <w:rPr>
                <w:rFonts w:cs="Arial"/>
                <w:i/>
              </w:rPr>
              <w:t xml:space="preserve">For </w:t>
            </w:r>
            <w:hyperlink r:id="rId9" w:anchor="_blank" w:history="1">
              <w:r w:rsidRPr="000B61FB">
                <w:rPr>
                  <w:rStyle w:val="aa"/>
                  <w:rFonts w:cs="Arial"/>
                  <w:b/>
                  <w:i/>
                  <w:color w:val="FF0000"/>
                </w:rPr>
                <w:t>HE</w:t>
              </w:r>
              <w:bookmarkStart w:id="0" w:name="_Hlt497126619"/>
              <w:r w:rsidRPr="000B61FB">
                <w:rPr>
                  <w:rStyle w:val="aa"/>
                  <w:rFonts w:cs="Arial"/>
                  <w:b/>
                  <w:i/>
                  <w:color w:val="FF0000"/>
                </w:rPr>
                <w:t>L</w:t>
              </w:r>
              <w:bookmarkEnd w:id="0"/>
              <w:r w:rsidRPr="000B61FB">
                <w:rPr>
                  <w:rStyle w:val="aa"/>
                  <w:rFonts w:cs="Arial"/>
                  <w:b/>
                  <w:i/>
                  <w:color w:val="FF0000"/>
                </w:rPr>
                <w:t>P</w:t>
              </w:r>
            </w:hyperlink>
            <w:r w:rsidRPr="000B61FB">
              <w:rPr>
                <w:rFonts w:cs="Arial"/>
                <w:b/>
                <w:i/>
                <w:color w:val="FF0000"/>
              </w:rPr>
              <w:t xml:space="preserve"> </w:t>
            </w:r>
            <w:r w:rsidRPr="000B61FB">
              <w:rPr>
                <w:rFonts w:cs="Arial"/>
                <w:i/>
              </w:rPr>
              <w:t xml:space="preserve">on using this form: comprehensive instructions can be found at </w:t>
            </w:r>
            <w:r w:rsidRPr="000B61FB">
              <w:rPr>
                <w:rFonts w:cs="Arial"/>
                <w:i/>
              </w:rPr>
              <w:br/>
            </w:r>
            <w:hyperlink r:id="rId10" w:history="1">
              <w:r w:rsidRPr="000B61FB">
                <w:rPr>
                  <w:rStyle w:val="aa"/>
                  <w:rFonts w:cs="Arial"/>
                  <w:i/>
                </w:rPr>
                <w:t>http://www.3gpp.org/Change-Requests</w:t>
              </w:r>
            </w:hyperlink>
            <w:r w:rsidRPr="000B61FB">
              <w:rPr>
                <w:rFonts w:cs="Arial"/>
                <w:i/>
              </w:rPr>
              <w:t>.</w:t>
            </w:r>
          </w:p>
        </w:tc>
      </w:tr>
      <w:tr w:rsidR="000915B7" w:rsidRPr="000B61FB" w14:paraId="5F47F0F5" w14:textId="77777777">
        <w:tc>
          <w:tcPr>
            <w:tcW w:w="9641" w:type="dxa"/>
            <w:gridSpan w:val="9"/>
          </w:tcPr>
          <w:p w14:paraId="5F47F0F4" w14:textId="77777777" w:rsidR="000915B7" w:rsidRPr="000B61FB" w:rsidRDefault="000915B7">
            <w:pPr>
              <w:pStyle w:val="CRCoverPage"/>
              <w:spacing w:after="0"/>
              <w:rPr>
                <w:sz w:val="8"/>
                <w:szCs w:val="8"/>
              </w:rPr>
            </w:pPr>
          </w:p>
        </w:tc>
      </w:tr>
    </w:tbl>
    <w:p w14:paraId="5F47F0F6" w14:textId="77777777" w:rsidR="000915B7" w:rsidRPr="000B61FB" w:rsidRDefault="000915B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915B7" w:rsidRPr="000B61FB" w14:paraId="5F47F100" w14:textId="77777777">
        <w:tc>
          <w:tcPr>
            <w:tcW w:w="2835" w:type="dxa"/>
          </w:tcPr>
          <w:p w14:paraId="5F47F0F7" w14:textId="77777777" w:rsidR="000915B7" w:rsidRPr="000B61FB" w:rsidRDefault="00AB7913">
            <w:pPr>
              <w:pStyle w:val="CRCoverPage"/>
              <w:tabs>
                <w:tab w:val="right" w:pos="2751"/>
              </w:tabs>
              <w:spacing w:after="0"/>
              <w:rPr>
                <w:b/>
                <w:i/>
              </w:rPr>
            </w:pPr>
            <w:r w:rsidRPr="000B61FB">
              <w:rPr>
                <w:b/>
                <w:i/>
              </w:rPr>
              <w:t>Proposed change affects:</w:t>
            </w:r>
          </w:p>
        </w:tc>
        <w:tc>
          <w:tcPr>
            <w:tcW w:w="1418" w:type="dxa"/>
          </w:tcPr>
          <w:p w14:paraId="5F47F0F8" w14:textId="77777777" w:rsidR="000915B7" w:rsidRPr="000B61FB" w:rsidRDefault="00AB7913">
            <w:pPr>
              <w:pStyle w:val="CRCoverPage"/>
              <w:spacing w:after="0"/>
              <w:jc w:val="right"/>
            </w:pPr>
            <w:r w:rsidRPr="000B61FB">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47F0F9" w14:textId="77777777" w:rsidR="000915B7" w:rsidRPr="000B61FB" w:rsidRDefault="000915B7">
            <w:pPr>
              <w:pStyle w:val="CRCoverPage"/>
              <w:spacing w:after="0"/>
              <w:jc w:val="center"/>
              <w:rPr>
                <w:b/>
                <w:caps/>
              </w:rPr>
            </w:pPr>
          </w:p>
        </w:tc>
        <w:tc>
          <w:tcPr>
            <w:tcW w:w="709" w:type="dxa"/>
            <w:tcBorders>
              <w:left w:val="single" w:sz="4" w:space="0" w:color="auto"/>
            </w:tcBorders>
          </w:tcPr>
          <w:p w14:paraId="5F47F0FA" w14:textId="77777777" w:rsidR="000915B7" w:rsidRPr="000B61FB" w:rsidRDefault="00AB7913">
            <w:pPr>
              <w:pStyle w:val="CRCoverPage"/>
              <w:spacing w:after="0"/>
              <w:jc w:val="right"/>
              <w:rPr>
                <w:u w:val="single"/>
              </w:rPr>
            </w:pPr>
            <w:r w:rsidRPr="000B61FB">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47F0FB" w14:textId="77777777" w:rsidR="000915B7" w:rsidRPr="000B61FB" w:rsidRDefault="000915B7">
            <w:pPr>
              <w:pStyle w:val="CRCoverPage"/>
              <w:spacing w:after="0"/>
              <w:jc w:val="center"/>
              <w:rPr>
                <w:b/>
                <w:caps/>
              </w:rPr>
            </w:pPr>
          </w:p>
        </w:tc>
        <w:tc>
          <w:tcPr>
            <w:tcW w:w="2126" w:type="dxa"/>
          </w:tcPr>
          <w:p w14:paraId="5F47F0FC" w14:textId="77777777" w:rsidR="000915B7" w:rsidRPr="000B61FB" w:rsidRDefault="00AB7913">
            <w:pPr>
              <w:pStyle w:val="CRCoverPage"/>
              <w:spacing w:after="0"/>
              <w:jc w:val="right"/>
              <w:rPr>
                <w:u w:val="single"/>
              </w:rPr>
            </w:pPr>
            <w:r w:rsidRPr="000B61FB">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47F0FD" w14:textId="77777777" w:rsidR="000915B7" w:rsidRPr="000B61FB" w:rsidRDefault="000915B7">
            <w:pPr>
              <w:pStyle w:val="CRCoverPage"/>
              <w:spacing w:after="0"/>
              <w:jc w:val="center"/>
              <w:rPr>
                <w:b/>
                <w:caps/>
              </w:rPr>
            </w:pPr>
          </w:p>
        </w:tc>
        <w:tc>
          <w:tcPr>
            <w:tcW w:w="1418" w:type="dxa"/>
            <w:tcBorders>
              <w:left w:val="nil"/>
            </w:tcBorders>
          </w:tcPr>
          <w:p w14:paraId="5F47F0FE" w14:textId="77777777" w:rsidR="000915B7" w:rsidRPr="000B61FB" w:rsidRDefault="00AB7913">
            <w:pPr>
              <w:pStyle w:val="CRCoverPage"/>
              <w:spacing w:after="0"/>
              <w:jc w:val="right"/>
            </w:pPr>
            <w:r w:rsidRPr="000B61FB">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47F0FF" w14:textId="3594592A" w:rsidR="000915B7" w:rsidRPr="000B61FB" w:rsidRDefault="00C5113E">
            <w:pPr>
              <w:pStyle w:val="CRCoverPage"/>
              <w:spacing w:after="0"/>
              <w:jc w:val="center"/>
              <w:rPr>
                <w:b/>
                <w:bCs/>
                <w:caps/>
              </w:rPr>
            </w:pPr>
            <w:r w:rsidRPr="000B61FB">
              <w:rPr>
                <w:b/>
                <w:bCs/>
                <w:caps/>
              </w:rPr>
              <w:t>x</w:t>
            </w:r>
          </w:p>
        </w:tc>
      </w:tr>
    </w:tbl>
    <w:p w14:paraId="5F47F101" w14:textId="77777777" w:rsidR="000915B7" w:rsidRPr="000B61FB" w:rsidRDefault="000915B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915B7" w:rsidRPr="000B61FB" w14:paraId="5F47F103" w14:textId="77777777">
        <w:tc>
          <w:tcPr>
            <w:tcW w:w="9640" w:type="dxa"/>
            <w:gridSpan w:val="11"/>
          </w:tcPr>
          <w:p w14:paraId="5F47F102" w14:textId="77777777" w:rsidR="000915B7" w:rsidRPr="000B61FB" w:rsidRDefault="000915B7">
            <w:pPr>
              <w:pStyle w:val="CRCoverPage"/>
              <w:spacing w:after="0"/>
              <w:rPr>
                <w:sz w:val="8"/>
                <w:szCs w:val="8"/>
              </w:rPr>
            </w:pPr>
          </w:p>
        </w:tc>
      </w:tr>
      <w:tr w:rsidR="000915B7" w:rsidRPr="000B61FB" w14:paraId="5F47F106" w14:textId="77777777">
        <w:tc>
          <w:tcPr>
            <w:tcW w:w="1843" w:type="dxa"/>
            <w:tcBorders>
              <w:top w:val="single" w:sz="4" w:space="0" w:color="auto"/>
              <w:left w:val="single" w:sz="4" w:space="0" w:color="auto"/>
            </w:tcBorders>
          </w:tcPr>
          <w:p w14:paraId="5F47F104" w14:textId="77777777" w:rsidR="000915B7" w:rsidRPr="000B61FB" w:rsidRDefault="00AB7913">
            <w:pPr>
              <w:pStyle w:val="CRCoverPage"/>
              <w:tabs>
                <w:tab w:val="right" w:pos="1759"/>
              </w:tabs>
              <w:spacing w:after="0"/>
              <w:rPr>
                <w:b/>
                <w:i/>
              </w:rPr>
            </w:pPr>
            <w:r w:rsidRPr="000B61FB">
              <w:rPr>
                <w:b/>
                <w:i/>
              </w:rPr>
              <w:t>Title:</w:t>
            </w:r>
            <w:r w:rsidRPr="000B61FB">
              <w:rPr>
                <w:b/>
                <w:i/>
              </w:rPr>
              <w:tab/>
            </w:r>
          </w:p>
        </w:tc>
        <w:tc>
          <w:tcPr>
            <w:tcW w:w="7797" w:type="dxa"/>
            <w:gridSpan w:val="10"/>
            <w:tcBorders>
              <w:top w:val="single" w:sz="4" w:space="0" w:color="auto"/>
              <w:right w:val="single" w:sz="4" w:space="0" w:color="auto"/>
            </w:tcBorders>
            <w:shd w:val="pct30" w:color="FFFF00" w:fill="auto"/>
          </w:tcPr>
          <w:p w14:paraId="5F47F105" w14:textId="0DF0C736" w:rsidR="000915B7" w:rsidRPr="000B61FB" w:rsidRDefault="00B91CB1" w:rsidP="00CF2ACE">
            <w:pPr>
              <w:pStyle w:val="CRCoverPage"/>
              <w:spacing w:after="0"/>
              <w:ind w:left="100"/>
            </w:pPr>
            <w:r>
              <w:t>decouple</w:t>
            </w:r>
            <w:r w:rsidRPr="00634337">
              <w:t xml:space="preserve"> UE-Slice-MBR from Allowed_NSSAI</w:t>
            </w:r>
          </w:p>
        </w:tc>
      </w:tr>
      <w:tr w:rsidR="000915B7" w:rsidRPr="000B61FB" w14:paraId="5F47F109" w14:textId="77777777">
        <w:tc>
          <w:tcPr>
            <w:tcW w:w="1843" w:type="dxa"/>
            <w:tcBorders>
              <w:left w:val="single" w:sz="4" w:space="0" w:color="auto"/>
            </w:tcBorders>
          </w:tcPr>
          <w:p w14:paraId="5F47F107" w14:textId="77777777" w:rsidR="000915B7" w:rsidRPr="000B61FB" w:rsidRDefault="000915B7">
            <w:pPr>
              <w:pStyle w:val="CRCoverPage"/>
              <w:spacing w:after="0"/>
              <w:rPr>
                <w:b/>
                <w:i/>
                <w:sz w:val="8"/>
                <w:szCs w:val="8"/>
              </w:rPr>
            </w:pPr>
          </w:p>
        </w:tc>
        <w:tc>
          <w:tcPr>
            <w:tcW w:w="7797" w:type="dxa"/>
            <w:gridSpan w:val="10"/>
            <w:tcBorders>
              <w:right w:val="single" w:sz="4" w:space="0" w:color="auto"/>
            </w:tcBorders>
          </w:tcPr>
          <w:p w14:paraId="5F47F108" w14:textId="77777777" w:rsidR="000915B7" w:rsidRPr="000B61FB" w:rsidRDefault="000915B7">
            <w:pPr>
              <w:pStyle w:val="CRCoverPage"/>
              <w:spacing w:after="0"/>
              <w:rPr>
                <w:sz w:val="8"/>
                <w:szCs w:val="8"/>
              </w:rPr>
            </w:pPr>
          </w:p>
        </w:tc>
      </w:tr>
      <w:tr w:rsidR="000915B7" w:rsidRPr="000B61FB" w14:paraId="5F47F10C" w14:textId="77777777">
        <w:tc>
          <w:tcPr>
            <w:tcW w:w="1843" w:type="dxa"/>
            <w:tcBorders>
              <w:left w:val="single" w:sz="4" w:space="0" w:color="auto"/>
            </w:tcBorders>
          </w:tcPr>
          <w:p w14:paraId="5F47F10A" w14:textId="77777777" w:rsidR="000915B7" w:rsidRPr="000B61FB" w:rsidRDefault="00AB7913">
            <w:pPr>
              <w:pStyle w:val="CRCoverPage"/>
              <w:tabs>
                <w:tab w:val="right" w:pos="1759"/>
              </w:tabs>
              <w:spacing w:after="0"/>
              <w:rPr>
                <w:b/>
                <w:i/>
              </w:rPr>
            </w:pPr>
            <w:r w:rsidRPr="000B61FB">
              <w:rPr>
                <w:b/>
                <w:i/>
              </w:rPr>
              <w:t>Source to WG:</w:t>
            </w:r>
          </w:p>
        </w:tc>
        <w:tc>
          <w:tcPr>
            <w:tcW w:w="7797" w:type="dxa"/>
            <w:gridSpan w:val="10"/>
            <w:tcBorders>
              <w:right w:val="single" w:sz="4" w:space="0" w:color="auto"/>
            </w:tcBorders>
            <w:shd w:val="pct30" w:color="FFFF00" w:fill="auto"/>
          </w:tcPr>
          <w:p w14:paraId="5F47F10B" w14:textId="12733D5C" w:rsidR="000915B7" w:rsidRPr="000B61FB" w:rsidRDefault="001776D5">
            <w:pPr>
              <w:pStyle w:val="CRCoverPage"/>
              <w:spacing w:after="0"/>
              <w:ind w:left="100"/>
            </w:pPr>
            <w:r>
              <w:t>ZTE</w:t>
            </w:r>
          </w:p>
        </w:tc>
      </w:tr>
      <w:tr w:rsidR="000915B7" w:rsidRPr="000B61FB" w14:paraId="5F47F10F" w14:textId="77777777">
        <w:tc>
          <w:tcPr>
            <w:tcW w:w="1843" w:type="dxa"/>
            <w:tcBorders>
              <w:left w:val="single" w:sz="4" w:space="0" w:color="auto"/>
            </w:tcBorders>
          </w:tcPr>
          <w:p w14:paraId="5F47F10D" w14:textId="77777777" w:rsidR="000915B7" w:rsidRPr="000B61FB" w:rsidRDefault="00AB7913">
            <w:pPr>
              <w:pStyle w:val="CRCoverPage"/>
              <w:tabs>
                <w:tab w:val="right" w:pos="1759"/>
              </w:tabs>
              <w:spacing w:after="0"/>
              <w:rPr>
                <w:b/>
                <w:i/>
              </w:rPr>
            </w:pPr>
            <w:r w:rsidRPr="000B61FB">
              <w:rPr>
                <w:b/>
                <w:i/>
              </w:rPr>
              <w:t>Source to TSG:</w:t>
            </w:r>
          </w:p>
        </w:tc>
        <w:tc>
          <w:tcPr>
            <w:tcW w:w="7797" w:type="dxa"/>
            <w:gridSpan w:val="10"/>
            <w:tcBorders>
              <w:right w:val="single" w:sz="4" w:space="0" w:color="auto"/>
            </w:tcBorders>
            <w:shd w:val="pct30" w:color="FFFF00" w:fill="auto"/>
          </w:tcPr>
          <w:p w14:paraId="5F47F10E" w14:textId="77777777" w:rsidR="000915B7" w:rsidRPr="000B61FB" w:rsidRDefault="00AB7913">
            <w:pPr>
              <w:pStyle w:val="CRCoverPage"/>
              <w:spacing w:after="0"/>
              <w:ind w:left="100"/>
            </w:pPr>
            <w:r w:rsidRPr="000B61FB">
              <w:t>CT3</w:t>
            </w:r>
          </w:p>
        </w:tc>
      </w:tr>
      <w:tr w:rsidR="000915B7" w:rsidRPr="000B61FB" w14:paraId="5F47F112" w14:textId="77777777">
        <w:tc>
          <w:tcPr>
            <w:tcW w:w="1843" w:type="dxa"/>
            <w:tcBorders>
              <w:left w:val="single" w:sz="4" w:space="0" w:color="auto"/>
            </w:tcBorders>
          </w:tcPr>
          <w:p w14:paraId="5F47F110" w14:textId="77777777" w:rsidR="000915B7" w:rsidRPr="000B61FB" w:rsidRDefault="000915B7">
            <w:pPr>
              <w:pStyle w:val="CRCoverPage"/>
              <w:spacing w:after="0"/>
              <w:rPr>
                <w:b/>
                <w:i/>
                <w:sz w:val="8"/>
                <w:szCs w:val="8"/>
              </w:rPr>
            </w:pPr>
          </w:p>
        </w:tc>
        <w:tc>
          <w:tcPr>
            <w:tcW w:w="7797" w:type="dxa"/>
            <w:gridSpan w:val="10"/>
            <w:tcBorders>
              <w:right w:val="single" w:sz="4" w:space="0" w:color="auto"/>
            </w:tcBorders>
          </w:tcPr>
          <w:p w14:paraId="5F47F111" w14:textId="77777777" w:rsidR="000915B7" w:rsidRPr="000B61FB" w:rsidRDefault="000915B7">
            <w:pPr>
              <w:pStyle w:val="CRCoverPage"/>
              <w:spacing w:after="0"/>
              <w:rPr>
                <w:sz w:val="8"/>
                <w:szCs w:val="8"/>
              </w:rPr>
            </w:pPr>
          </w:p>
        </w:tc>
      </w:tr>
      <w:tr w:rsidR="000915B7" w:rsidRPr="000B61FB" w14:paraId="5F47F118" w14:textId="77777777">
        <w:tc>
          <w:tcPr>
            <w:tcW w:w="1843" w:type="dxa"/>
            <w:tcBorders>
              <w:left w:val="single" w:sz="4" w:space="0" w:color="auto"/>
            </w:tcBorders>
          </w:tcPr>
          <w:p w14:paraId="5F47F113" w14:textId="77777777" w:rsidR="000915B7" w:rsidRPr="000B61FB" w:rsidRDefault="00AB7913">
            <w:pPr>
              <w:pStyle w:val="CRCoverPage"/>
              <w:tabs>
                <w:tab w:val="right" w:pos="1759"/>
              </w:tabs>
              <w:spacing w:after="0"/>
              <w:rPr>
                <w:b/>
                <w:i/>
              </w:rPr>
            </w:pPr>
            <w:r w:rsidRPr="000B61FB">
              <w:rPr>
                <w:b/>
                <w:i/>
              </w:rPr>
              <w:t>Work item code:</w:t>
            </w:r>
          </w:p>
        </w:tc>
        <w:tc>
          <w:tcPr>
            <w:tcW w:w="3686" w:type="dxa"/>
            <w:gridSpan w:val="5"/>
            <w:shd w:val="pct30" w:color="FFFF00" w:fill="auto"/>
          </w:tcPr>
          <w:p w14:paraId="5F47F114" w14:textId="15DB6A07" w:rsidR="000915B7" w:rsidRPr="000B61FB" w:rsidRDefault="00A064C5">
            <w:pPr>
              <w:pStyle w:val="CRCoverPage"/>
              <w:spacing w:after="0"/>
              <w:ind w:left="100"/>
            </w:pPr>
            <w:r>
              <w:t>eNS_Ph2</w:t>
            </w:r>
          </w:p>
        </w:tc>
        <w:tc>
          <w:tcPr>
            <w:tcW w:w="567" w:type="dxa"/>
            <w:tcBorders>
              <w:left w:val="nil"/>
            </w:tcBorders>
          </w:tcPr>
          <w:p w14:paraId="5F47F115" w14:textId="77777777" w:rsidR="000915B7" w:rsidRPr="000B61FB" w:rsidRDefault="000915B7">
            <w:pPr>
              <w:pStyle w:val="CRCoverPage"/>
              <w:spacing w:after="0"/>
              <w:ind w:right="100"/>
            </w:pPr>
          </w:p>
        </w:tc>
        <w:tc>
          <w:tcPr>
            <w:tcW w:w="1417" w:type="dxa"/>
            <w:gridSpan w:val="3"/>
            <w:tcBorders>
              <w:left w:val="nil"/>
            </w:tcBorders>
          </w:tcPr>
          <w:p w14:paraId="5F47F116" w14:textId="77777777" w:rsidR="000915B7" w:rsidRPr="000B61FB" w:rsidRDefault="00AB7913">
            <w:pPr>
              <w:pStyle w:val="CRCoverPage"/>
              <w:spacing w:after="0"/>
              <w:jc w:val="right"/>
            </w:pPr>
            <w:r w:rsidRPr="000B61FB">
              <w:rPr>
                <w:b/>
                <w:i/>
              </w:rPr>
              <w:t>Date:</w:t>
            </w:r>
          </w:p>
        </w:tc>
        <w:tc>
          <w:tcPr>
            <w:tcW w:w="2127" w:type="dxa"/>
            <w:tcBorders>
              <w:right w:val="single" w:sz="4" w:space="0" w:color="auto"/>
            </w:tcBorders>
            <w:shd w:val="pct30" w:color="FFFF00" w:fill="auto"/>
          </w:tcPr>
          <w:p w14:paraId="5F47F117" w14:textId="233BECCD" w:rsidR="000915B7" w:rsidRPr="000B61FB" w:rsidRDefault="00185D64" w:rsidP="00B91CB1">
            <w:pPr>
              <w:pStyle w:val="CRCoverPage"/>
              <w:spacing w:after="0"/>
              <w:ind w:left="100"/>
            </w:pPr>
            <w:r w:rsidRPr="000B61FB">
              <w:t>202</w:t>
            </w:r>
            <w:r w:rsidR="00737EE3">
              <w:t>2</w:t>
            </w:r>
            <w:r w:rsidRPr="000B61FB">
              <w:t>-</w:t>
            </w:r>
            <w:r w:rsidR="00B91CB1">
              <w:t>3</w:t>
            </w:r>
            <w:r w:rsidRPr="000B61FB">
              <w:t>-</w:t>
            </w:r>
            <w:r w:rsidR="00B91CB1">
              <w:t>3</w:t>
            </w:r>
            <w:r w:rsidR="00673014">
              <w:t>0</w:t>
            </w:r>
          </w:p>
        </w:tc>
      </w:tr>
      <w:tr w:rsidR="000915B7" w:rsidRPr="000B61FB" w14:paraId="5F47F11E" w14:textId="77777777">
        <w:tc>
          <w:tcPr>
            <w:tcW w:w="1843" w:type="dxa"/>
            <w:tcBorders>
              <w:left w:val="single" w:sz="4" w:space="0" w:color="auto"/>
            </w:tcBorders>
          </w:tcPr>
          <w:p w14:paraId="5F47F119" w14:textId="77777777" w:rsidR="000915B7" w:rsidRPr="000B61FB" w:rsidRDefault="000915B7">
            <w:pPr>
              <w:pStyle w:val="CRCoverPage"/>
              <w:spacing w:after="0"/>
              <w:rPr>
                <w:b/>
                <w:i/>
                <w:sz w:val="8"/>
                <w:szCs w:val="8"/>
              </w:rPr>
            </w:pPr>
          </w:p>
        </w:tc>
        <w:tc>
          <w:tcPr>
            <w:tcW w:w="1986" w:type="dxa"/>
            <w:gridSpan w:val="4"/>
          </w:tcPr>
          <w:p w14:paraId="5F47F11A" w14:textId="77777777" w:rsidR="000915B7" w:rsidRPr="000B61FB" w:rsidRDefault="000915B7">
            <w:pPr>
              <w:pStyle w:val="CRCoverPage"/>
              <w:spacing w:after="0"/>
              <w:rPr>
                <w:sz w:val="8"/>
                <w:szCs w:val="8"/>
              </w:rPr>
            </w:pPr>
          </w:p>
        </w:tc>
        <w:tc>
          <w:tcPr>
            <w:tcW w:w="2267" w:type="dxa"/>
            <w:gridSpan w:val="2"/>
          </w:tcPr>
          <w:p w14:paraId="5F47F11B" w14:textId="77777777" w:rsidR="000915B7" w:rsidRPr="000B61FB" w:rsidRDefault="000915B7">
            <w:pPr>
              <w:pStyle w:val="CRCoverPage"/>
              <w:spacing w:after="0"/>
              <w:rPr>
                <w:sz w:val="8"/>
                <w:szCs w:val="8"/>
              </w:rPr>
            </w:pPr>
          </w:p>
        </w:tc>
        <w:tc>
          <w:tcPr>
            <w:tcW w:w="1417" w:type="dxa"/>
            <w:gridSpan w:val="3"/>
          </w:tcPr>
          <w:p w14:paraId="5F47F11C" w14:textId="77777777" w:rsidR="000915B7" w:rsidRPr="000B61FB" w:rsidRDefault="000915B7">
            <w:pPr>
              <w:pStyle w:val="CRCoverPage"/>
              <w:spacing w:after="0"/>
              <w:rPr>
                <w:sz w:val="8"/>
                <w:szCs w:val="8"/>
              </w:rPr>
            </w:pPr>
          </w:p>
        </w:tc>
        <w:tc>
          <w:tcPr>
            <w:tcW w:w="2127" w:type="dxa"/>
            <w:tcBorders>
              <w:right w:val="single" w:sz="4" w:space="0" w:color="auto"/>
            </w:tcBorders>
          </w:tcPr>
          <w:p w14:paraId="5F47F11D" w14:textId="77777777" w:rsidR="000915B7" w:rsidRPr="000B61FB" w:rsidRDefault="000915B7">
            <w:pPr>
              <w:pStyle w:val="CRCoverPage"/>
              <w:spacing w:after="0"/>
              <w:rPr>
                <w:sz w:val="8"/>
                <w:szCs w:val="8"/>
              </w:rPr>
            </w:pPr>
          </w:p>
        </w:tc>
      </w:tr>
      <w:tr w:rsidR="000915B7" w:rsidRPr="000B61FB" w14:paraId="5F47F124" w14:textId="77777777">
        <w:trPr>
          <w:cantSplit/>
        </w:trPr>
        <w:tc>
          <w:tcPr>
            <w:tcW w:w="1843" w:type="dxa"/>
            <w:tcBorders>
              <w:left w:val="single" w:sz="4" w:space="0" w:color="auto"/>
            </w:tcBorders>
          </w:tcPr>
          <w:p w14:paraId="5F47F11F" w14:textId="77777777" w:rsidR="000915B7" w:rsidRPr="000B61FB" w:rsidRDefault="00AB7913">
            <w:pPr>
              <w:pStyle w:val="CRCoverPage"/>
              <w:tabs>
                <w:tab w:val="right" w:pos="1759"/>
              </w:tabs>
              <w:spacing w:after="0"/>
              <w:rPr>
                <w:b/>
                <w:i/>
              </w:rPr>
            </w:pPr>
            <w:r w:rsidRPr="000B61FB">
              <w:rPr>
                <w:b/>
                <w:i/>
              </w:rPr>
              <w:t>Category:</w:t>
            </w:r>
          </w:p>
        </w:tc>
        <w:tc>
          <w:tcPr>
            <w:tcW w:w="851" w:type="dxa"/>
            <w:shd w:val="pct30" w:color="FFFF00" w:fill="auto"/>
          </w:tcPr>
          <w:p w14:paraId="5F47F120" w14:textId="5730F603" w:rsidR="000915B7" w:rsidRPr="000B61FB" w:rsidRDefault="002E5227">
            <w:pPr>
              <w:pStyle w:val="CRCoverPage"/>
              <w:spacing w:after="0"/>
              <w:ind w:left="100" w:right="-609"/>
              <w:rPr>
                <w:b/>
              </w:rPr>
            </w:pPr>
            <w:r w:rsidRPr="000B61FB">
              <w:rPr>
                <w:b/>
              </w:rPr>
              <w:t>F</w:t>
            </w:r>
          </w:p>
        </w:tc>
        <w:tc>
          <w:tcPr>
            <w:tcW w:w="3402" w:type="dxa"/>
            <w:gridSpan w:val="5"/>
            <w:tcBorders>
              <w:left w:val="nil"/>
            </w:tcBorders>
          </w:tcPr>
          <w:p w14:paraId="5F47F121" w14:textId="77777777" w:rsidR="000915B7" w:rsidRPr="000B61FB" w:rsidRDefault="000915B7">
            <w:pPr>
              <w:pStyle w:val="CRCoverPage"/>
              <w:spacing w:after="0"/>
            </w:pPr>
          </w:p>
        </w:tc>
        <w:tc>
          <w:tcPr>
            <w:tcW w:w="1417" w:type="dxa"/>
            <w:gridSpan w:val="3"/>
            <w:tcBorders>
              <w:left w:val="nil"/>
            </w:tcBorders>
          </w:tcPr>
          <w:p w14:paraId="5F47F122" w14:textId="77777777" w:rsidR="000915B7" w:rsidRPr="000B61FB" w:rsidRDefault="00AB7913">
            <w:pPr>
              <w:pStyle w:val="CRCoverPage"/>
              <w:spacing w:after="0"/>
              <w:jc w:val="right"/>
              <w:rPr>
                <w:b/>
                <w:i/>
              </w:rPr>
            </w:pPr>
            <w:r w:rsidRPr="000B61FB">
              <w:rPr>
                <w:b/>
                <w:i/>
              </w:rPr>
              <w:t>Release:</w:t>
            </w:r>
          </w:p>
        </w:tc>
        <w:tc>
          <w:tcPr>
            <w:tcW w:w="2127" w:type="dxa"/>
            <w:tcBorders>
              <w:right w:val="single" w:sz="4" w:space="0" w:color="auto"/>
            </w:tcBorders>
            <w:shd w:val="pct30" w:color="FFFF00" w:fill="auto"/>
          </w:tcPr>
          <w:p w14:paraId="5F47F123" w14:textId="7A81DF71" w:rsidR="000915B7" w:rsidRPr="000B61FB" w:rsidRDefault="00185D64">
            <w:pPr>
              <w:pStyle w:val="CRCoverPage"/>
              <w:spacing w:after="0"/>
              <w:ind w:left="100"/>
            </w:pPr>
            <w:r w:rsidRPr="000B61FB">
              <w:t>Rel-17</w:t>
            </w:r>
          </w:p>
        </w:tc>
      </w:tr>
      <w:tr w:rsidR="000915B7" w:rsidRPr="000B61FB" w14:paraId="5F47F129" w14:textId="77777777">
        <w:tc>
          <w:tcPr>
            <w:tcW w:w="1843" w:type="dxa"/>
            <w:tcBorders>
              <w:left w:val="single" w:sz="4" w:space="0" w:color="auto"/>
              <w:bottom w:val="single" w:sz="4" w:space="0" w:color="auto"/>
            </w:tcBorders>
          </w:tcPr>
          <w:p w14:paraId="5F47F125" w14:textId="77777777" w:rsidR="000915B7" w:rsidRPr="000B61FB" w:rsidRDefault="000915B7">
            <w:pPr>
              <w:pStyle w:val="CRCoverPage"/>
              <w:spacing w:after="0"/>
              <w:rPr>
                <w:b/>
                <w:i/>
              </w:rPr>
            </w:pPr>
          </w:p>
        </w:tc>
        <w:tc>
          <w:tcPr>
            <w:tcW w:w="4677" w:type="dxa"/>
            <w:gridSpan w:val="8"/>
            <w:tcBorders>
              <w:bottom w:val="single" w:sz="4" w:space="0" w:color="auto"/>
            </w:tcBorders>
          </w:tcPr>
          <w:p w14:paraId="5F47F126" w14:textId="77777777" w:rsidR="000915B7" w:rsidRPr="000B61FB" w:rsidRDefault="00AB7913">
            <w:pPr>
              <w:pStyle w:val="CRCoverPage"/>
              <w:spacing w:after="0"/>
              <w:ind w:left="383" w:hanging="383"/>
              <w:rPr>
                <w:i/>
                <w:sz w:val="18"/>
              </w:rPr>
            </w:pPr>
            <w:r w:rsidRPr="000B61FB">
              <w:rPr>
                <w:i/>
                <w:sz w:val="18"/>
              </w:rPr>
              <w:t xml:space="preserve">Use </w:t>
            </w:r>
            <w:r w:rsidRPr="000B61FB">
              <w:rPr>
                <w:i/>
                <w:sz w:val="18"/>
                <w:u w:val="single"/>
              </w:rPr>
              <w:t>one</w:t>
            </w:r>
            <w:r w:rsidRPr="000B61FB">
              <w:rPr>
                <w:i/>
                <w:sz w:val="18"/>
              </w:rPr>
              <w:t xml:space="preserve"> of the following categories:</w:t>
            </w:r>
            <w:r w:rsidRPr="000B61FB">
              <w:rPr>
                <w:b/>
                <w:i/>
                <w:sz w:val="18"/>
              </w:rPr>
              <w:br/>
              <w:t>F</w:t>
            </w:r>
            <w:r w:rsidRPr="000B61FB">
              <w:rPr>
                <w:i/>
                <w:sz w:val="18"/>
              </w:rPr>
              <w:t xml:space="preserve">  (correction)</w:t>
            </w:r>
            <w:r w:rsidRPr="000B61FB">
              <w:rPr>
                <w:i/>
                <w:sz w:val="18"/>
              </w:rPr>
              <w:br/>
            </w:r>
            <w:r w:rsidRPr="000B61FB">
              <w:rPr>
                <w:b/>
                <w:i/>
                <w:sz w:val="18"/>
              </w:rPr>
              <w:t>A</w:t>
            </w:r>
            <w:r w:rsidRPr="000B61FB">
              <w:rPr>
                <w:i/>
                <w:sz w:val="18"/>
              </w:rPr>
              <w:t xml:space="preserve">  (mirror corresponding to a change in an earlier </w:t>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t>release)</w:t>
            </w:r>
            <w:r w:rsidRPr="000B61FB">
              <w:rPr>
                <w:i/>
                <w:sz w:val="18"/>
              </w:rPr>
              <w:br/>
            </w:r>
            <w:r w:rsidRPr="000B61FB">
              <w:rPr>
                <w:b/>
                <w:i/>
                <w:sz w:val="18"/>
              </w:rPr>
              <w:t>B</w:t>
            </w:r>
            <w:r w:rsidRPr="000B61FB">
              <w:rPr>
                <w:i/>
                <w:sz w:val="18"/>
              </w:rPr>
              <w:t xml:space="preserve">  (addition of feature), </w:t>
            </w:r>
            <w:r w:rsidRPr="000B61FB">
              <w:rPr>
                <w:i/>
                <w:sz w:val="18"/>
              </w:rPr>
              <w:br/>
            </w:r>
            <w:r w:rsidRPr="000B61FB">
              <w:rPr>
                <w:b/>
                <w:i/>
                <w:sz w:val="18"/>
              </w:rPr>
              <w:t>C</w:t>
            </w:r>
            <w:r w:rsidRPr="000B61FB">
              <w:rPr>
                <w:i/>
                <w:sz w:val="18"/>
              </w:rPr>
              <w:t xml:space="preserve">  (functional modification of feature)</w:t>
            </w:r>
            <w:r w:rsidRPr="000B61FB">
              <w:rPr>
                <w:i/>
                <w:sz w:val="18"/>
              </w:rPr>
              <w:br/>
            </w:r>
            <w:r w:rsidRPr="000B61FB">
              <w:rPr>
                <w:b/>
                <w:i/>
                <w:sz w:val="18"/>
              </w:rPr>
              <w:t>D</w:t>
            </w:r>
            <w:r w:rsidRPr="000B61FB">
              <w:rPr>
                <w:i/>
                <w:sz w:val="18"/>
              </w:rPr>
              <w:t xml:space="preserve">  (editorial modification)</w:t>
            </w:r>
          </w:p>
          <w:p w14:paraId="5F47F127" w14:textId="77777777" w:rsidR="000915B7" w:rsidRPr="000B61FB" w:rsidRDefault="00AB7913">
            <w:pPr>
              <w:pStyle w:val="CRCoverPage"/>
            </w:pPr>
            <w:r w:rsidRPr="000B61FB">
              <w:rPr>
                <w:sz w:val="18"/>
              </w:rPr>
              <w:t>Detailed explanations of the above categories can</w:t>
            </w:r>
            <w:r w:rsidRPr="000B61FB">
              <w:rPr>
                <w:sz w:val="18"/>
              </w:rPr>
              <w:br/>
              <w:t xml:space="preserve">be found in 3GPP </w:t>
            </w:r>
            <w:hyperlink r:id="rId11" w:history="1">
              <w:r w:rsidRPr="000B61FB">
                <w:rPr>
                  <w:rStyle w:val="aa"/>
                  <w:sz w:val="18"/>
                </w:rPr>
                <w:t>TR 21.900</w:t>
              </w:r>
            </w:hyperlink>
            <w:r w:rsidRPr="000B61FB">
              <w:rPr>
                <w:sz w:val="18"/>
              </w:rPr>
              <w:t>.</w:t>
            </w:r>
          </w:p>
        </w:tc>
        <w:tc>
          <w:tcPr>
            <w:tcW w:w="3120" w:type="dxa"/>
            <w:gridSpan w:val="2"/>
            <w:tcBorders>
              <w:bottom w:val="single" w:sz="4" w:space="0" w:color="auto"/>
              <w:right w:val="single" w:sz="4" w:space="0" w:color="auto"/>
            </w:tcBorders>
          </w:tcPr>
          <w:p w14:paraId="5F47F128" w14:textId="77777777" w:rsidR="000915B7" w:rsidRPr="000B61FB" w:rsidRDefault="00AB7913">
            <w:pPr>
              <w:pStyle w:val="CRCoverPage"/>
              <w:tabs>
                <w:tab w:val="left" w:pos="950"/>
              </w:tabs>
              <w:spacing w:after="0"/>
              <w:ind w:left="241" w:hanging="241"/>
              <w:rPr>
                <w:i/>
                <w:sz w:val="18"/>
              </w:rPr>
            </w:pPr>
            <w:r w:rsidRPr="000B61FB">
              <w:rPr>
                <w:i/>
                <w:sz w:val="18"/>
              </w:rPr>
              <w:t xml:space="preserve">Use </w:t>
            </w:r>
            <w:r w:rsidRPr="000B61FB">
              <w:rPr>
                <w:i/>
                <w:sz w:val="18"/>
                <w:u w:val="single"/>
              </w:rPr>
              <w:t>one</w:t>
            </w:r>
            <w:r w:rsidRPr="000B61FB">
              <w:rPr>
                <w:i/>
                <w:sz w:val="18"/>
              </w:rPr>
              <w:t xml:space="preserve"> of the following releases:</w:t>
            </w:r>
            <w:r w:rsidRPr="000B61FB">
              <w:rPr>
                <w:i/>
                <w:sz w:val="18"/>
              </w:rPr>
              <w:br/>
              <w:t>Rel-8</w:t>
            </w:r>
            <w:r w:rsidRPr="000B61FB">
              <w:rPr>
                <w:i/>
                <w:sz w:val="18"/>
              </w:rPr>
              <w:tab/>
              <w:t>(Release 8)</w:t>
            </w:r>
            <w:r w:rsidRPr="000B61FB">
              <w:rPr>
                <w:i/>
                <w:sz w:val="18"/>
              </w:rPr>
              <w:br/>
              <w:t>Rel-9</w:t>
            </w:r>
            <w:r w:rsidRPr="000B61FB">
              <w:rPr>
                <w:i/>
                <w:sz w:val="18"/>
              </w:rPr>
              <w:tab/>
              <w:t>(Release 9)</w:t>
            </w:r>
            <w:r w:rsidRPr="000B61FB">
              <w:rPr>
                <w:i/>
                <w:sz w:val="18"/>
              </w:rPr>
              <w:br/>
              <w:t>Rel-10</w:t>
            </w:r>
            <w:r w:rsidRPr="000B61FB">
              <w:rPr>
                <w:i/>
                <w:sz w:val="18"/>
              </w:rPr>
              <w:tab/>
              <w:t>(Release 10)</w:t>
            </w:r>
            <w:r w:rsidRPr="000B61FB">
              <w:rPr>
                <w:i/>
                <w:sz w:val="18"/>
              </w:rPr>
              <w:br/>
              <w:t>Rel-11</w:t>
            </w:r>
            <w:r w:rsidRPr="000B61FB">
              <w:rPr>
                <w:i/>
                <w:sz w:val="18"/>
              </w:rPr>
              <w:tab/>
              <w:t>(Release 11)</w:t>
            </w:r>
            <w:r w:rsidRPr="000B61FB">
              <w:rPr>
                <w:i/>
                <w:sz w:val="18"/>
              </w:rPr>
              <w:br/>
              <w:t>…</w:t>
            </w:r>
            <w:r w:rsidRPr="000B61FB">
              <w:rPr>
                <w:i/>
                <w:sz w:val="18"/>
              </w:rPr>
              <w:br/>
              <w:t>Rel-15</w:t>
            </w:r>
            <w:r w:rsidRPr="000B61FB">
              <w:rPr>
                <w:i/>
                <w:sz w:val="18"/>
              </w:rPr>
              <w:tab/>
              <w:t>(Release 15)</w:t>
            </w:r>
            <w:r w:rsidRPr="000B61FB">
              <w:rPr>
                <w:i/>
                <w:sz w:val="18"/>
              </w:rPr>
              <w:br/>
              <w:t>Rel-16</w:t>
            </w:r>
            <w:r w:rsidRPr="000B61FB">
              <w:rPr>
                <w:i/>
                <w:sz w:val="18"/>
              </w:rPr>
              <w:tab/>
              <w:t>(Release 16)</w:t>
            </w:r>
            <w:r w:rsidRPr="000B61FB">
              <w:rPr>
                <w:i/>
                <w:sz w:val="18"/>
              </w:rPr>
              <w:br/>
              <w:t>Rel-17</w:t>
            </w:r>
            <w:r w:rsidRPr="000B61FB">
              <w:rPr>
                <w:i/>
                <w:sz w:val="18"/>
              </w:rPr>
              <w:tab/>
              <w:t>(Release 17)</w:t>
            </w:r>
            <w:r w:rsidRPr="000B61FB">
              <w:rPr>
                <w:i/>
                <w:sz w:val="18"/>
              </w:rPr>
              <w:br/>
              <w:t>Rel-18</w:t>
            </w:r>
            <w:r w:rsidRPr="000B61FB">
              <w:rPr>
                <w:i/>
                <w:sz w:val="18"/>
              </w:rPr>
              <w:tab/>
              <w:t>(Release 18)</w:t>
            </w:r>
          </w:p>
        </w:tc>
      </w:tr>
      <w:tr w:rsidR="000915B7" w:rsidRPr="000B61FB" w14:paraId="5F47F12C" w14:textId="77777777">
        <w:tc>
          <w:tcPr>
            <w:tcW w:w="1843" w:type="dxa"/>
          </w:tcPr>
          <w:p w14:paraId="5F47F12A" w14:textId="77777777" w:rsidR="000915B7" w:rsidRPr="000B61FB" w:rsidRDefault="000915B7">
            <w:pPr>
              <w:pStyle w:val="CRCoverPage"/>
              <w:spacing w:after="0"/>
              <w:rPr>
                <w:b/>
                <w:i/>
                <w:sz w:val="8"/>
                <w:szCs w:val="8"/>
              </w:rPr>
            </w:pPr>
          </w:p>
        </w:tc>
        <w:tc>
          <w:tcPr>
            <w:tcW w:w="7797" w:type="dxa"/>
            <w:gridSpan w:val="10"/>
          </w:tcPr>
          <w:p w14:paraId="5F47F12B" w14:textId="77777777" w:rsidR="000915B7" w:rsidRPr="000B61FB" w:rsidRDefault="000915B7">
            <w:pPr>
              <w:pStyle w:val="CRCoverPage"/>
              <w:spacing w:after="0"/>
              <w:rPr>
                <w:sz w:val="8"/>
                <w:szCs w:val="8"/>
              </w:rPr>
            </w:pPr>
          </w:p>
        </w:tc>
      </w:tr>
      <w:tr w:rsidR="000915B7" w:rsidRPr="000B61FB" w14:paraId="5F47F12F" w14:textId="77777777">
        <w:tc>
          <w:tcPr>
            <w:tcW w:w="2694" w:type="dxa"/>
            <w:gridSpan w:val="2"/>
            <w:tcBorders>
              <w:top w:val="single" w:sz="4" w:space="0" w:color="auto"/>
              <w:left w:val="single" w:sz="4" w:space="0" w:color="auto"/>
            </w:tcBorders>
          </w:tcPr>
          <w:p w14:paraId="5F47F12D" w14:textId="77777777" w:rsidR="000915B7" w:rsidRPr="000B61FB" w:rsidRDefault="00AB7913">
            <w:pPr>
              <w:pStyle w:val="CRCoverPage"/>
              <w:tabs>
                <w:tab w:val="right" w:pos="2184"/>
              </w:tabs>
              <w:spacing w:after="0"/>
              <w:rPr>
                <w:b/>
                <w:i/>
              </w:rPr>
            </w:pPr>
            <w:r w:rsidRPr="000B61FB">
              <w:rPr>
                <w:b/>
                <w:i/>
              </w:rPr>
              <w:t>Reason for change:</w:t>
            </w:r>
          </w:p>
        </w:tc>
        <w:tc>
          <w:tcPr>
            <w:tcW w:w="6946" w:type="dxa"/>
            <w:gridSpan w:val="9"/>
            <w:tcBorders>
              <w:top w:val="single" w:sz="4" w:space="0" w:color="auto"/>
              <w:right w:val="single" w:sz="4" w:space="0" w:color="auto"/>
            </w:tcBorders>
            <w:shd w:val="pct30" w:color="FFFF00" w:fill="auto"/>
          </w:tcPr>
          <w:p w14:paraId="64BA8C6B" w14:textId="79443F1B" w:rsidR="00B91CB1" w:rsidRDefault="00B91CB1" w:rsidP="00B91CB1">
            <w:pPr>
              <w:pStyle w:val="CRCoverPage"/>
              <w:spacing w:after="0"/>
            </w:pPr>
            <w:r>
              <w:rPr>
                <w:noProof/>
              </w:rPr>
              <w:t xml:space="preserve">Outgoing LS C3-220400 from CT3#119bis </w:t>
            </w:r>
            <w:r>
              <w:t>asked SA2 questions on the interactions between AMF and PCF related to UE-Slice-MBR, and reply LS</w:t>
            </w:r>
            <w:r>
              <w:rPr>
                <w:noProof/>
              </w:rPr>
              <w:t xml:space="preserve"> </w:t>
            </w:r>
            <w:r w:rsidRPr="00B91CB1">
              <w:rPr>
                <w:noProof/>
              </w:rPr>
              <w:t>S2-2201280</w:t>
            </w:r>
            <w:r>
              <w:t xml:space="preserve"> clarifies that </w:t>
            </w:r>
            <w:r>
              <w:rPr>
                <w:lang w:val="en-IN"/>
              </w:rPr>
              <w:t xml:space="preserve">the </w:t>
            </w:r>
            <w:r>
              <w:t>PCF provisioned UE-Slice-MBR only requires reporting change of UE-Slice-MBR to the PCF, the PCF is requested to act on the subscribed value updates only, and not when Allowed NSSAI evolves.</w:t>
            </w:r>
          </w:p>
          <w:p w14:paraId="1872B606" w14:textId="77777777" w:rsidR="00B91CB1" w:rsidRDefault="00B91CB1" w:rsidP="00B91CB1">
            <w:pPr>
              <w:pStyle w:val="CRCoverPage"/>
              <w:spacing w:after="0"/>
            </w:pPr>
          </w:p>
          <w:p w14:paraId="7727471A" w14:textId="6F17BF42" w:rsidR="00B91CB1" w:rsidRDefault="00B91CB1" w:rsidP="00B91CB1">
            <w:pPr>
              <w:pStyle w:val="CRCoverPage"/>
              <w:spacing w:after="0"/>
            </w:pPr>
            <w:r>
              <w:t xml:space="preserve">The relevant text in TS 23.503 is updated accordingly (see </w:t>
            </w:r>
            <w:r w:rsidRPr="00B91CB1">
              <w:t>S2-2201281</w:t>
            </w:r>
            <w:r>
              <w:t>).</w:t>
            </w:r>
          </w:p>
          <w:p w14:paraId="06FCA4A1" w14:textId="5C447A20" w:rsidR="00B91CB1" w:rsidRDefault="00B91CB1" w:rsidP="00B91CB1">
            <w:pPr>
              <w:pStyle w:val="CRCoverPage"/>
              <w:spacing w:after="0"/>
              <w:rPr>
                <w:noProof/>
                <w:lang w:eastAsia="zh-CN"/>
              </w:rPr>
            </w:pPr>
          </w:p>
          <w:p w14:paraId="4944008E" w14:textId="54ED4E5A" w:rsidR="00CA0D65" w:rsidRDefault="00372989" w:rsidP="00B91CB1">
            <w:pPr>
              <w:pStyle w:val="CRCoverPage"/>
              <w:spacing w:after="0"/>
              <w:ind w:left="100"/>
            </w:pPr>
            <w:r>
              <w:rPr>
                <w:noProof/>
              </w:rPr>
              <w:t>Therefore, t</w:t>
            </w:r>
            <w:r w:rsidR="00B91CB1" w:rsidRPr="00AE1482">
              <w:rPr>
                <w:noProof/>
              </w:rPr>
              <w:t xml:space="preserve">he definition about </w:t>
            </w:r>
            <w:r w:rsidR="00B91CB1" w:rsidRPr="00634337">
              <w:rPr>
                <w:noProof/>
              </w:rPr>
              <w:t>UE-Slice-MBR</w:t>
            </w:r>
            <w:r w:rsidR="00B91CB1">
              <w:rPr>
                <w:noProof/>
              </w:rPr>
              <w:t xml:space="preserve"> in this specification need</w:t>
            </w:r>
            <w:r w:rsidR="00B91CB1" w:rsidRPr="00AE1482">
              <w:rPr>
                <w:noProof/>
              </w:rPr>
              <w:t xml:space="preserve"> </w:t>
            </w:r>
            <w:r w:rsidR="00B91CB1">
              <w:rPr>
                <w:noProof/>
              </w:rPr>
              <w:t xml:space="preserve">update to </w:t>
            </w:r>
            <w:r w:rsidR="00B91CB1" w:rsidRPr="00AE1482">
              <w:rPr>
                <w:noProof/>
              </w:rPr>
              <w:t xml:space="preserve">align with </w:t>
            </w:r>
            <w:r w:rsidR="00B91CB1">
              <w:rPr>
                <w:noProof/>
              </w:rPr>
              <w:t>SA</w:t>
            </w:r>
            <w:r w:rsidR="00B91CB1" w:rsidRPr="00AE1482">
              <w:rPr>
                <w:noProof/>
              </w:rPr>
              <w:t>2.</w:t>
            </w:r>
          </w:p>
          <w:p w14:paraId="5F47F12E" w14:textId="0D13BCF0" w:rsidR="00CA0D65" w:rsidRPr="008E6391" w:rsidRDefault="00CA0D65" w:rsidP="00CA0D65">
            <w:pPr>
              <w:pStyle w:val="CRCoverPage"/>
              <w:spacing w:after="0"/>
              <w:ind w:left="100"/>
              <w:rPr>
                <w:sz w:val="18"/>
                <w:szCs w:val="18"/>
                <w:lang w:eastAsia="zh-CN"/>
              </w:rPr>
            </w:pPr>
          </w:p>
        </w:tc>
      </w:tr>
      <w:tr w:rsidR="000915B7" w:rsidRPr="000B61FB" w14:paraId="5F47F132" w14:textId="77777777">
        <w:tc>
          <w:tcPr>
            <w:tcW w:w="2694" w:type="dxa"/>
            <w:gridSpan w:val="2"/>
            <w:tcBorders>
              <w:left w:val="single" w:sz="4" w:space="0" w:color="auto"/>
            </w:tcBorders>
          </w:tcPr>
          <w:p w14:paraId="5F47F130" w14:textId="50D6185C" w:rsidR="000915B7" w:rsidRPr="000B61FB" w:rsidRDefault="000915B7">
            <w:pPr>
              <w:pStyle w:val="CRCoverPage"/>
              <w:spacing w:after="0"/>
              <w:rPr>
                <w:b/>
                <w:i/>
                <w:sz w:val="8"/>
                <w:szCs w:val="8"/>
              </w:rPr>
            </w:pPr>
          </w:p>
        </w:tc>
        <w:tc>
          <w:tcPr>
            <w:tcW w:w="6946" w:type="dxa"/>
            <w:gridSpan w:val="9"/>
            <w:tcBorders>
              <w:right w:val="single" w:sz="4" w:space="0" w:color="auto"/>
            </w:tcBorders>
          </w:tcPr>
          <w:p w14:paraId="5F47F131" w14:textId="77777777" w:rsidR="000915B7" w:rsidRPr="000B61FB" w:rsidRDefault="000915B7">
            <w:pPr>
              <w:pStyle w:val="CRCoverPage"/>
              <w:spacing w:after="0"/>
              <w:rPr>
                <w:sz w:val="8"/>
                <w:szCs w:val="8"/>
              </w:rPr>
            </w:pPr>
          </w:p>
        </w:tc>
      </w:tr>
      <w:tr w:rsidR="000915B7" w:rsidRPr="000B61FB" w14:paraId="5F47F135" w14:textId="77777777">
        <w:tc>
          <w:tcPr>
            <w:tcW w:w="2694" w:type="dxa"/>
            <w:gridSpan w:val="2"/>
            <w:tcBorders>
              <w:left w:val="single" w:sz="4" w:space="0" w:color="auto"/>
            </w:tcBorders>
          </w:tcPr>
          <w:p w14:paraId="5F47F133" w14:textId="77777777" w:rsidR="000915B7" w:rsidRPr="000B61FB" w:rsidRDefault="00AB7913">
            <w:pPr>
              <w:pStyle w:val="CRCoverPage"/>
              <w:tabs>
                <w:tab w:val="right" w:pos="2184"/>
              </w:tabs>
              <w:spacing w:after="0"/>
              <w:rPr>
                <w:b/>
                <w:i/>
              </w:rPr>
            </w:pPr>
            <w:r w:rsidRPr="000B61FB">
              <w:rPr>
                <w:b/>
                <w:i/>
              </w:rPr>
              <w:t>Summary of change:</w:t>
            </w:r>
          </w:p>
        </w:tc>
        <w:tc>
          <w:tcPr>
            <w:tcW w:w="6946" w:type="dxa"/>
            <w:gridSpan w:val="9"/>
            <w:tcBorders>
              <w:right w:val="single" w:sz="4" w:space="0" w:color="auto"/>
            </w:tcBorders>
            <w:shd w:val="pct30" w:color="FFFF00" w:fill="auto"/>
          </w:tcPr>
          <w:p w14:paraId="029942D5" w14:textId="415BE850" w:rsidR="006C7B7A" w:rsidRDefault="006C7B7A" w:rsidP="006C7B7A">
            <w:pPr>
              <w:pStyle w:val="CRCoverPage"/>
              <w:spacing w:after="0"/>
              <w:rPr>
                <w:lang w:eastAsia="zh-CN"/>
              </w:rPr>
            </w:pPr>
            <w:r>
              <w:rPr>
                <w:rFonts w:hint="eastAsia"/>
                <w:lang w:eastAsia="zh-CN"/>
              </w:rPr>
              <w:t xml:space="preserve">Update the text related to </w:t>
            </w:r>
            <w:r w:rsidRPr="00634337">
              <w:rPr>
                <w:noProof/>
              </w:rPr>
              <w:t>UE-Slice-MBR</w:t>
            </w:r>
            <w:r>
              <w:rPr>
                <w:noProof/>
              </w:rPr>
              <w:t xml:space="preserve"> to indicate that</w:t>
            </w:r>
            <w:r w:rsidRPr="003D4ABF">
              <w:rPr>
                <w:lang w:eastAsia="zh-CN"/>
              </w:rPr>
              <w:t xml:space="preserve"> the AMF interact</w:t>
            </w:r>
            <w:r>
              <w:rPr>
                <w:lang w:eastAsia="zh-CN"/>
              </w:rPr>
              <w:t>s</w:t>
            </w:r>
            <w:r w:rsidRPr="003D4ABF">
              <w:rPr>
                <w:lang w:eastAsia="zh-CN"/>
              </w:rPr>
              <w:t xml:space="preserve"> with the PCF for </w:t>
            </w:r>
            <w:r w:rsidR="00D42E5F">
              <w:rPr>
                <w:lang w:eastAsia="zh-CN"/>
              </w:rPr>
              <w:t>any</w:t>
            </w:r>
            <w:r w:rsidRPr="003D4ABF">
              <w:rPr>
                <w:lang w:eastAsia="zh-CN"/>
              </w:rPr>
              <w:t xml:space="preserve"> changes in the Subscribed UE-Slice-MBR for each </w:t>
            </w:r>
            <w:r w:rsidR="00D42E5F" w:rsidRPr="007435D1">
              <w:rPr>
                <w:noProof/>
              </w:rPr>
              <w:t>subscribed S-NSSAI of the home PLMN mapping to a S-NSSAI of the serving PLMN</w:t>
            </w:r>
            <w:r>
              <w:rPr>
                <w:lang w:eastAsia="zh-CN"/>
              </w:rPr>
              <w:t>.</w:t>
            </w:r>
          </w:p>
          <w:p w14:paraId="7DEC1562" w14:textId="77777777" w:rsidR="00D42E5F" w:rsidRDefault="00D42E5F" w:rsidP="006C7B7A">
            <w:pPr>
              <w:pStyle w:val="CRCoverPage"/>
              <w:spacing w:after="0"/>
              <w:rPr>
                <w:lang w:eastAsia="zh-CN"/>
              </w:rPr>
            </w:pPr>
          </w:p>
          <w:p w14:paraId="123E7BEC" w14:textId="6A59206D" w:rsidR="00563999" w:rsidRDefault="006C7B7A" w:rsidP="006C7B7A">
            <w:pPr>
              <w:pStyle w:val="CRCoverPage"/>
              <w:spacing w:after="0"/>
              <w:rPr>
                <w:lang w:eastAsia="zh-CN"/>
              </w:rPr>
            </w:pPr>
            <w:r>
              <w:rPr>
                <w:lang w:eastAsia="zh-CN"/>
              </w:rPr>
              <w:t>T</w:t>
            </w:r>
            <w:r w:rsidRPr="00866F7B">
              <w:rPr>
                <w:lang w:eastAsia="zh-CN"/>
              </w:rPr>
              <w:t>he ueSliceMbrs attribute (</w:t>
            </w:r>
            <w:r>
              <w:rPr>
                <w:lang w:eastAsia="zh-CN"/>
              </w:rPr>
              <w:t xml:space="preserve">array of </w:t>
            </w:r>
            <w:r w:rsidR="00D42E5F">
              <w:rPr>
                <w:lang w:eastAsia="zh-CN"/>
              </w:rPr>
              <w:t xml:space="preserve">new </w:t>
            </w:r>
            <w:r w:rsidRPr="00866F7B">
              <w:rPr>
                <w:lang w:eastAsia="zh-CN"/>
              </w:rPr>
              <w:t>data type</w:t>
            </w:r>
            <w:r w:rsidR="00D42E5F">
              <w:rPr>
                <w:lang w:eastAsia="zh-CN"/>
              </w:rPr>
              <w:t xml:space="preserve"> </w:t>
            </w:r>
            <w:r w:rsidR="00D42E5F" w:rsidRPr="00866F7B">
              <w:rPr>
                <w:lang w:eastAsia="zh-CN"/>
              </w:rPr>
              <w:t>UeSliceMbr</w:t>
            </w:r>
            <w:r w:rsidRPr="00866F7B">
              <w:rPr>
                <w:lang w:eastAsia="zh-CN"/>
              </w:rPr>
              <w:t>) includes the</w:t>
            </w:r>
            <w:r>
              <w:rPr>
                <w:lang w:eastAsia="zh-CN"/>
              </w:rPr>
              <w:t xml:space="preserve"> serving S-NSSAI and the</w:t>
            </w:r>
            <w:r w:rsidRPr="00866F7B">
              <w:rPr>
                <w:lang w:eastAsia="zh-CN"/>
              </w:rPr>
              <w:t xml:space="preserve"> mapped home S-NSSAI</w:t>
            </w:r>
            <w:r>
              <w:rPr>
                <w:lang w:eastAsia="zh-CN"/>
              </w:rPr>
              <w:t xml:space="preserve"> together with the related sliceMbr.</w:t>
            </w:r>
          </w:p>
          <w:p w14:paraId="5F47F134" w14:textId="3AF3AC09" w:rsidR="00CF48AF" w:rsidRPr="00B528DD" w:rsidRDefault="00CF48AF">
            <w:pPr>
              <w:pStyle w:val="CRCoverPage"/>
              <w:spacing w:after="0"/>
              <w:ind w:left="100"/>
            </w:pPr>
          </w:p>
        </w:tc>
      </w:tr>
      <w:tr w:rsidR="000915B7" w:rsidRPr="000B61FB" w14:paraId="5F47F138" w14:textId="77777777">
        <w:tc>
          <w:tcPr>
            <w:tcW w:w="2694" w:type="dxa"/>
            <w:gridSpan w:val="2"/>
            <w:tcBorders>
              <w:left w:val="single" w:sz="4" w:space="0" w:color="auto"/>
            </w:tcBorders>
          </w:tcPr>
          <w:p w14:paraId="5F47F136" w14:textId="0224BF64" w:rsidR="000915B7" w:rsidRPr="000B61FB" w:rsidRDefault="000915B7">
            <w:pPr>
              <w:pStyle w:val="CRCoverPage"/>
              <w:spacing w:after="0"/>
              <w:rPr>
                <w:b/>
                <w:i/>
                <w:sz w:val="8"/>
                <w:szCs w:val="8"/>
              </w:rPr>
            </w:pPr>
          </w:p>
        </w:tc>
        <w:tc>
          <w:tcPr>
            <w:tcW w:w="6946" w:type="dxa"/>
            <w:gridSpan w:val="9"/>
            <w:tcBorders>
              <w:right w:val="single" w:sz="4" w:space="0" w:color="auto"/>
            </w:tcBorders>
          </w:tcPr>
          <w:p w14:paraId="5F47F137" w14:textId="77777777" w:rsidR="000915B7" w:rsidRPr="000B61FB" w:rsidRDefault="000915B7">
            <w:pPr>
              <w:pStyle w:val="CRCoverPage"/>
              <w:spacing w:after="0"/>
              <w:rPr>
                <w:sz w:val="8"/>
                <w:szCs w:val="8"/>
              </w:rPr>
            </w:pPr>
          </w:p>
        </w:tc>
      </w:tr>
      <w:tr w:rsidR="000915B7" w:rsidRPr="000B61FB" w14:paraId="5F47F13B" w14:textId="77777777">
        <w:tc>
          <w:tcPr>
            <w:tcW w:w="2694" w:type="dxa"/>
            <w:gridSpan w:val="2"/>
            <w:tcBorders>
              <w:left w:val="single" w:sz="4" w:space="0" w:color="auto"/>
              <w:bottom w:val="single" w:sz="4" w:space="0" w:color="auto"/>
            </w:tcBorders>
          </w:tcPr>
          <w:p w14:paraId="5F47F139" w14:textId="77777777" w:rsidR="000915B7" w:rsidRPr="000B61FB" w:rsidRDefault="00AB7913">
            <w:pPr>
              <w:pStyle w:val="CRCoverPage"/>
              <w:tabs>
                <w:tab w:val="right" w:pos="2184"/>
              </w:tabs>
              <w:spacing w:after="0"/>
              <w:rPr>
                <w:b/>
                <w:i/>
              </w:rPr>
            </w:pPr>
            <w:r w:rsidRPr="000B61FB">
              <w:rPr>
                <w:b/>
                <w:i/>
              </w:rPr>
              <w:t>Consequences if not approved:</w:t>
            </w:r>
          </w:p>
        </w:tc>
        <w:tc>
          <w:tcPr>
            <w:tcW w:w="6946" w:type="dxa"/>
            <w:gridSpan w:val="9"/>
            <w:tcBorders>
              <w:bottom w:val="single" w:sz="4" w:space="0" w:color="auto"/>
              <w:right w:val="single" w:sz="4" w:space="0" w:color="auto"/>
            </w:tcBorders>
            <w:shd w:val="pct30" w:color="FFFF00" w:fill="auto"/>
          </w:tcPr>
          <w:p w14:paraId="5F47F13A" w14:textId="6F563322" w:rsidR="000915B7" w:rsidRPr="000B61FB" w:rsidRDefault="006C7B7A" w:rsidP="0043766B">
            <w:pPr>
              <w:pStyle w:val="CRCoverPage"/>
              <w:spacing w:after="0"/>
              <w:ind w:left="100"/>
              <w:rPr>
                <w:lang w:eastAsia="zh-CN"/>
              </w:rPr>
            </w:pPr>
            <w:r>
              <w:rPr>
                <w:rFonts w:hint="eastAsia"/>
                <w:lang w:eastAsia="zh-CN"/>
              </w:rPr>
              <w:t>Misalignment with stage2.</w:t>
            </w:r>
          </w:p>
        </w:tc>
      </w:tr>
      <w:tr w:rsidR="000915B7" w:rsidRPr="000B61FB" w14:paraId="5F47F13E" w14:textId="77777777">
        <w:tc>
          <w:tcPr>
            <w:tcW w:w="2694" w:type="dxa"/>
            <w:gridSpan w:val="2"/>
          </w:tcPr>
          <w:p w14:paraId="5F47F13C" w14:textId="77777777" w:rsidR="000915B7" w:rsidRPr="000B61FB" w:rsidRDefault="000915B7">
            <w:pPr>
              <w:pStyle w:val="CRCoverPage"/>
              <w:spacing w:after="0"/>
              <w:rPr>
                <w:b/>
                <w:i/>
                <w:sz w:val="8"/>
                <w:szCs w:val="8"/>
              </w:rPr>
            </w:pPr>
          </w:p>
        </w:tc>
        <w:tc>
          <w:tcPr>
            <w:tcW w:w="6946" w:type="dxa"/>
            <w:gridSpan w:val="9"/>
          </w:tcPr>
          <w:p w14:paraId="5F47F13D" w14:textId="77777777" w:rsidR="000915B7" w:rsidRPr="000B61FB" w:rsidRDefault="000915B7">
            <w:pPr>
              <w:pStyle w:val="CRCoverPage"/>
              <w:spacing w:after="0"/>
              <w:rPr>
                <w:sz w:val="8"/>
                <w:szCs w:val="8"/>
              </w:rPr>
            </w:pPr>
          </w:p>
        </w:tc>
      </w:tr>
      <w:tr w:rsidR="000915B7" w:rsidRPr="000B61FB" w14:paraId="5F47F141" w14:textId="77777777">
        <w:tc>
          <w:tcPr>
            <w:tcW w:w="2694" w:type="dxa"/>
            <w:gridSpan w:val="2"/>
            <w:tcBorders>
              <w:top w:val="single" w:sz="4" w:space="0" w:color="auto"/>
              <w:left w:val="single" w:sz="4" w:space="0" w:color="auto"/>
            </w:tcBorders>
          </w:tcPr>
          <w:p w14:paraId="5F47F13F" w14:textId="77777777" w:rsidR="000915B7" w:rsidRPr="000B61FB" w:rsidRDefault="00AB7913">
            <w:pPr>
              <w:pStyle w:val="CRCoverPage"/>
              <w:tabs>
                <w:tab w:val="right" w:pos="2184"/>
              </w:tabs>
              <w:spacing w:after="0"/>
              <w:rPr>
                <w:b/>
                <w:i/>
              </w:rPr>
            </w:pPr>
            <w:r w:rsidRPr="000B61FB">
              <w:rPr>
                <w:b/>
                <w:i/>
              </w:rPr>
              <w:t>Clauses affected:</w:t>
            </w:r>
          </w:p>
        </w:tc>
        <w:tc>
          <w:tcPr>
            <w:tcW w:w="6946" w:type="dxa"/>
            <w:gridSpan w:val="9"/>
            <w:tcBorders>
              <w:top w:val="single" w:sz="4" w:space="0" w:color="auto"/>
              <w:right w:val="single" w:sz="4" w:space="0" w:color="auto"/>
            </w:tcBorders>
            <w:shd w:val="pct30" w:color="FFFF00" w:fill="auto"/>
          </w:tcPr>
          <w:p w14:paraId="5F47F140" w14:textId="527ADF71" w:rsidR="000915B7" w:rsidRPr="000B61FB" w:rsidRDefault="006C7B7A">
            <w:pPr>
              <w:pStyle w:val="CRCoverPage"/>
              <w:spacing w:after="0"/>
              <w:ind w:left="100"/>
              <w:rPr>
                <w:lang w:eastAsia="zh-CN"/>
              </w:rPr>
            </w:pPr>
            <w:r>
              <w:rPr>
                <w:noProof/>
              </w:rPr>
              <w:t>4.2.2.1, 4.2.3.1, 4.2.3.2, 4.2.3.3, 5.6.1, 5.6.2.2, 5.6.2.3, 5.6.2.4, 5.6.2.5, 5.6.2.X(new), 5.6.3.3, 5.8, A.2</w:t>
            </w:r>
          </w:p>
        </w:tc>
      </w:tr>
      <w:tr w:rsidR="000915B7" w:rsidRPr="000B61FB" w14:paraId="5F47F144" w14:textId="77777777">
        <w:tc>
          <w:tcPr>
            <w:tcW w:w="2694" w:type="dxa"/>
            <w:gridSpan w:val="2"/>
            <w:tcBorders>
              <w:left w:val="single" w:sz="4" w:space="0" w:color="auto"/>
            </w:tcBorders>
          </w:tcPr>
          <w:p w14:paraId="5F47F142" w14:textId="77777777" w:rsidR="000915B7" w:rsidRPr="000B61FB" w:rsidRDefault="000915B7">
            <w:pPr>
              <w:pStyle w:val="CRCoverPage"/>
              <w:spacing w:after="0"/>
              <w:rPr>
                <w:b/>
                <w:i/>
                <w:sz w:val="8"/>
                <w:szCs w:val="8"/>
              </w:rPr>
            </w:pPr>
          </w:p>
        </w:tc>
        <w:tc>
          <w:tcPr>
            <w:tcW w:w="6946" w:type="dxa"/>
            <w:gridSpan w:val="9"/>
            <w:tcBorders>
              <w:right w:val="single" w:sz="4" w:space="0" w:color="auto"/>
            </w:tcBorders>
          </w:tcPr>
          <w:p w14:paraId="5F47F143" w14:textId="77777777" w:rsidR="000915B7" w:rsidRPr="000B61FB" w:rsidRDefault="000915B7">
            <w:pPr>
              <w:pStyle w:val="CRCoverPage"/>
              <w:spacing w:after="0"/>
              <w:rPr>
                <w:sz w:val="8"/>
                <w:szCs w:val="8"/>
              </w:rPr>
            </w:pPr>
          </w:p>
        </w:tc>
      </w:tr>
      <w:tr w:rsidR="000915B7" w:rsidRPr="000B61FB" w14:paraId="5F47F14A" w14:textId="77777777">
        <w:tc>
          <w:tcPr>
            <w:tcW w:w="2694" w:type="dxa"/>
            <w:gridSpan w:val="2"/>
            <w:tcBorders>
              <w:left w:val="single" w:sz="4" w:space="0" w:color="auto"/>
            </w:tcBorders>
          </w:tcPr>
          <w:p w14:paraId="5F47F145" w14:textId="77777777" w:rsidR="000915B7" w:rsidRPr="000B61FB" w:rsidRDefault="000915B7">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F47F146" w14:textId="77777777" w:rsidR="000915B7" w:rsidRPr="000B61FB" w:rsidRDefault="00AB7913">
            <w:pPr>
              <w:pStyle w:val="CRCoverPage"/>
              <w:spacing w:after="0"/>
              <w:jc w:val="center"/>
              <w:rPr>
                <w:b/>
                <w:caps/>
              </w:rPr>
            </w:pPr>
            <w:r w:rsidRPr="000B61FB">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47F147" w14:textId="77777777" w:rsidR="000915B7" w:rsidRPr="000B61FB" w:rsidRDefault="00AB7913">
            <w:pPr>
              <w:pStyle w:val="CRCoverPage"/>
              <w:spacing w:after="0"/>
              <w:jc w:val="center"/>
              <w:rPr>
                <w:b/>
                <w:caps/>
              </w:rPr>
            </w:pPr>
            <w:r w:rsidRPr="000B61FB">
              <w:rPr>
                <w:b/>
                <w:caps/>
              </w:rPr>
              <w:t>N</w:t>
            </w:r>
          </w:p>
        </w:tc>
        <w:tc>
          <w:tcPr>
            <w:tcW w:w="2977" w:type="dxa"/>
            <w:gridSpan w:val="4"/>
          </w:tcPr>
          <w:p w14:paraId="5F47F148" w14:textId="77777777" w:rsidR="000915B7" w:rsidRPr="000B61FB" w:rsidRDefault="000915B7">
            <w:pPr>
              <w:pStyle w:val="CRCoverPage"/>
              <w:tabs>
                <w:tab w:val="right" w:pos="2893"/>
              </w:tabs>
              <w:spacing w:after="0"/>
            </w:pPr>
          </w:p>
        </w:tc>
        <w:tc>
          <w:tcPr>
            <w:tcW w:w="3401" w:type="dxa"/>
            <w:gridSpan w:val="3"/>
            <w:tcBorders>
              <w:right w:val="single" w:sz="4" w:space="0" w:color="auto"/>
            </w:tcBorders>
            <w:shd w:val="clear" w:color="FFFF00" w:fill="auto"/>
          </w:tcPr>
          <w:p w14:paraId="5F47F149" w14:textId="77777777" w:rsidR="000915B7" w:rsidRPr="000B61FB" w:rsidRDefault="000915B7">
            <w:pPr>
              <w:pStyle w:val="CRCoverPage"/>
              <w:spacing w:after="0"/>
              <w:ind w:left="99"/>
            </w:pPr>
          </w:p>
        </w:tc>
      </w:tr>
      <w:tr w:rsidR="000915B7" w:rsidRPr="000B61FB" w14:paraId="5F47F150" w14:textId="77777777">
        <w:tc>
          <w:tcPr>
            <w:tcW w:w="2694" w:type="dxa"/>
            <w:gridSpan w:val="2"/>
            <w:tcBorders>
              <w:left w:val="single" w:sz="4" w:space="0" w:color="auto"/>
            </w:tcBorders>
          </w:tcPr>
          <w:p w14:paraId="5F47F14B" w14:textId="77777777" w:rsidR="000915B7" w:rsidRPr="000B61FB" w:rsidRDefault="00AB7913">
            <w:pPr>
              <w:pStyle w:val="CRCoverPage"/>
              <w:tabs>
                <w:tab w:val="right" w:pos="2184"/>
              </w:tabs>
              <w:spacing w:after="0"/>
              <w:rPr>
                <w:b/>
                <w:i/>
              </w:rPr>
            </w:pPr>
            <w:r w:rsidRPr="000B61FB">
              <w:rPr>
                <w:b/>
                <w:i/>
              </w:rPr>
              <w:t>Other specs</w:t>
            </w:r>
          </w:p>
        </w:tc>
        <w:tc>
          <w:tcPr>
            <w:tcW w:w="284" w:type="dxa"/>
            <w:tcBorders>
              <w:top w:val="single" w:sz="4" w:space="0" w:color="auto"/>
              <w:left w:val="single" w:sz="4" w:space="0" w:color="auto"/>
              <w:bottom w:val="single" w:sz="4" w:space="0" w:color="auto"/>
            </w:tcBorders>
            <w:shd w:val="pct25" w:color="FFFF00" w:fill="auto"/>
          </w:tcPr>
          <w:p w14:paraId="5F47F14C" w14:textId="77777777" w:rsidR="000915B7" w:rsidRPr="000B61FB" w:rsidRDefault="000915B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4D" w14:textId="7D8616DD" w:rsidR="000915B7" w:rsidRPr="000B61FB" w:rsidRDefault="00E209A5">
            <w:pPr>
              <w:pStyle w:val="CRCoverPage"/>
              <w:spacing w:after="0"/>
              <w:jc w:val="center"/>
              <w:rPr>
                <w:b/>
                <w:caps/>
              </w:rPr>
            </w:pPr>
            <w:r w:rsidRPr="000B61FB">
              <w:rPr>
                <w:b/>
                <w:caps/>
              </w:rPr>
              <w:t>X</w:t>
            </w:r>
          </w:p>
        </w:tc>
        <w:tc>
          <w:tcPr>
            <w:tcW w:w="2977" w:type="dxa"/>
            <w:gridSpan w:val="4"/>
          </w:tcPr>
          <w:p w14:paraId="5F47F14E" w14:textId="77777777" w:rsidR="000915B7" w:rsidRPr="000B61FB" w:rsidRDefault="00AB7913">
            <w:pPr>
              <w:pStyle w:val="CRCoverPage"/>
              <w:tabs>
                <w:tab w:val="right" w:pos="2893"/>
              </w:tabs>
              <w:spacing w:after="0"/>
            </w:pPr>
            <w:r w:rsidRPr="000B61FB">
              <w:t xml:space="preserve"> Other core specifications</w:t>
            </w:r>
            <w:r w:rsidRPr="000B61FB">
              <w:tab/>
            </w:r>
          </w:p>
        </w:tc>
        <w:tc>
          <w:tcPr>
            <w:tcW w:w="3401" w:type="dxa"/>
            <w:gridSpan w:val="3"/>
            <w:tcBorders>
              <w:right w:val="single" w:sz="4" w:space="0" w:color="auto"/>
            </w:tcBorders>
            <w:shd w:val="pct30" w:color="FFFF00" w:fill="auto"/>
          </w:tcPr>
          <w:p w14:paraId="5F47F14F" w14:textId="77777777" w:rsidR="000915B7" w:rsidRPr="000B61FB" w:rsidRDefault="00AB7913">
            <w:pPr>
              <w:pStyle w:val="CRCoverPage"/>
              <w:spacing w:after="0"/>
              <w:ind w:left="99"/>
            </w:pPr>
            <w:r w:rsidRPr="000B61FB">
              <w:t xml:space="preserve">TS/TR ... CR ... </w:t>
            </w:r>
          </w:p>
        </w:tc>
      </w:tr>
      <w:tr w:rsidR="000915B7" w:rsidRPr="000B61FB" w14:paraId="5F47F156" w14:textId="77777777">
        <w:tc>
          <w:tcPr>
            <w:tcW w:w="2694" w:type="dxa"/>
            <w:gridSpan w:val="2"/>
            <w:tcBorders>
              <w:left w:val="single" w:sz="4" w:space="0" w:color="auto"/>
            </w:tcBorders>
          </w:tcPr>
          <w:p w14:paraId="5F47F151" w14:textId="77777777" w:rsidR="000915B7" w:rsidRPr="000B61FB" w:rsidRDefault="00AB7913">
            <w:pPr>
              <w:pStyle w:val="CRCoverPage"/>
              <w:spacing w:after="0"/>
              <w:rPr>
                <w:b/>
                <w:i/>
              </w:rPr>
            </w:pPr>
            <w:r w:rsidRPr="000B61FB">
              <w:rPr>
                <w:b/>
                <w:i/>
              </w:rPr>
              <w:t>affected:</w:t>
            </w:r>
          </w:p>
        </w:tc>
        <w:tc>
          <w:tcPr>
            <w:tcW w:w="284" w:type="dxa"/>
            <w:tcBorders>
              <w:top w:val="single" w:sz="4" w:space="0" w:color="auto"/>
              <w:left w:val="single" w:sz="4" w:space="0" w:color="auto"/>
              <w:bottom w:val="single" w:sz="4" w:space="0" w:color="auto"/>
            </w:tcBorders>
            <w:shd w:val="pct25" w:color="FFFF00" w:fill="auto"/>
          </w:tcPr>
          <w:p w14:paraId="5F47F152" w14:textId="77777777" w:rsidR="000915B7" w:rsidRPr="000B61FB" w:rsidRDefault="000915B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53" w14:textId="1C280E7A" w:rsidR="000915B7" w:rsidRPr="000B61FB" w:rsidRDefault="00E209A5">
            <w:pPr>
              <w:pStyle w:val="CRCoverPage"/>
              <w:spacing w:after="0"/>
              <w:jc w:val="center"/>
              <w:rPr>
                <w:b/>
                <w:caps/>
              </w:rPr>
            </w:pPr>
            <w:r w:rsidRPr="000B61FB">
              <w:rPr>
                <w:b/>
                <w:caps/>
              </w:rPr>
              <w:t>X</w:t>
            </w:r>
          </w:p>
        </w:tc>
        <w:tc>
          <w:tcPr>
            <w:tcW w:w="2977" w:type="dxa"/>
            <w:gridSpan w:val="4"/>
          </w:tcPr>
          <w:p w14:paraId="5F47F154" w14:textId="77777777" w:rsidR="000915B7" w:rsidRPr="000B61FB" w:rsidRDefault="00AB7913">
            <w:pPr>
              <w:pStyle w:val="CRCoverPage"/>
              <w:spacing w:after="0"/>
            </w:pPr>
            <w:r w:rsidRPr="000B61FB">
              <w:t xml:space="preserve"> Test specifications</w:t>
            </w:r>
          </w:p>
        </w:tc>
        <w:tc>
          <w:tcPr>
            <w:tcW w:w="3401" w:type="dxa"/>
            <w:gridSpan w:val="3"/>
            <w:tcBorders>
              <w:right w:val="single" w:sz="4" w:space="0" w:color="auto"/>
            </w:tcBorders>
            <w:shd w:val="pct30" w:color="FFFF00" w:fill="auto"/>
          </w:tcPr>
          <w:p w14:paraId="5F47F155" w14:textId="77777777" w:rsidR="000915B7" w:rsidRPr="000B61FB" w:rsidRDefault="00AB7913">
            <w:pPr>
              <w:pStyle w:val="CRCoverPage"/>
              <w:spacing w:after="0"/>
              <w:ind w:left="99"/>
            </w:pPr>
            <w:r w:rsidRPr="000B61FB">
              <w:t xml:space="preserve">TS/TR ... CR ... </w:t>
            </w:r>
          </w:p>
        </w:tc>
      </w:tr>
      <w:tr w:rsidR="000915B7" w:rsidRPr="000B61FB" w14:paraId="5F47F15C" w14:textId="77777777">
        <w:tc>
          <w:tcPr>
            <w:tcW w:w="2694" w:type="dxa"/>
            <w:gridSpan w:val="2"/>
            <w:tcBorders>
              <w:left w:val="single" w:sz="4" w:space="0" w:color="auto"/>
            </w:tcBorders>
          </w:tcPr>
          <w:p w14:paraId="5F47F157" w14:textId="77777777" w:rsidR="000915B7" w:rsidRPr="000B61FB" w:rsidRDefault="00AB7913">
            <w:pPr>
              <w:pStyle w:val="CRCoverPage"/>
              <w:spacing w:after="0"/>
              <w:rPr>
                <w:b/>
                <w:i/>
              </w:rPr>
            </w:pPr>
            <w:r w:rsidRPr="000B61FB">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F47F158" w14:textId="77777777" w:rsidR="000915B7" w:rsidRPr="000B61FB" w:rsidRDefault="000915B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59" w14:textId="47C03144" w:rsidR="000915B7" w:rsidRPr="000B61FB" w:rsidRDefault="00E209A5">
            <w:pPr>
              <w:pStyle w:val="CRCoverPage"/>
              <w:spacing w:after="0"/>
              <w:jc w:val="center"/>
              <w:rPr>
                <w:b/>
                <w:caps/>
              </w:rPr>
            </w:pPr>
            <w:r w:rsidRPr="000B61FB">
              <w:rPr>
                <w:b/>
                <w:caps/>
              </w:rPr>
              <w:t>X</w:t>
            </w:r>
          </w:p>
        </w:tc>
        <w:tc>
          <w:tcPr>
            <w:tcW w:w="2977" w:type="dxa"/>
            <w:gridSpan w:val="4"/>
          </w:tcPr>
          <w:p w14:paraId="5F47F15A" w14:textId="77777777" w:rsidR="000915B7" w:rsidRPr="000B61FB" w:rsidRDefault="00AB7913">
            <w:pPr>
              <w:pStyle w:val="CRCoverPage"/>
              <w:spacing w:after="0"/>
            </w:pPr>
            <w:r w:rsidRPr="000B61FB">
              <w:t xml:space="preserve"> O&amp;M Specifications</w:t>
            </w:r>
          </w:p>
        </w:tc>
        <w:tc>
          <w:tcPr>
            <w:tcW w:w="3401" w:type="dxa"/>
            <w:gridSpan w:val="3"/>
            <w:tcBorders>
              <w:right w:val="single" w:sz="4" w:space="0" w:color="auto"/>
            </w:tcBorders>
            <w:shd w:val="pct30" w:color="FFFF00" w:fill="auto"/>
          </w:tcPr>
          <w:p w14:paraId="5F47F15B" w14:textId="77777777" w:rsidR="000915B7" w:rsidRPr="000B61FB" w:rsidRDefault="00AB7913">
            <w:pPr>
              <w:pStyle w:val="CRCoverPage"/>
              <w:spacing w:after="0"/>
              <w:ind w:left="99"/>
            </w:pPr>
            <w:r w:rsidRPr="000B61FB">
              <w:t xml:space="preserve">TS/TR ... CR ... </w:t>
            </w:r>
          </w:p>
        </w:tc>
      </w:tr>
      <w:tr w:rsidR="000915B7" w:rsidRPr="000B61FB" w14:paraId="5F47F15F" w14:textId="77777777">
        <w:tc>
          <w:tcPr>
            <w:tcW w:w="2694" w:type="dxa"/>
            <w:gridSpan w:val="2"/>
            <w:tcBorders>
              <w:left w:val="single" w:sz="4" w:space="0" w:color="auto"/>
            </w:tcBorders>
          </w:tcPr>
          <w:p w14:paraId="5F47F15D" w14:textId="77777777" w:rsidR="000915B7" w:rsidRPr="000B61FB" w:rsidRDefault="000915B7">
            <w:pPr>
              <w:pStyle w:val="CRCoverPage"/>
              <w:spacing w:after="0"/>
              <w:rPr>
                <w:b/>
                <w:i/>
              </w:rPr>
            </w:pPr>
          </w:p>
        </w:tc>
        <w:tc>
          <w:tcPr>
            <w:tcW w:w="6946" w:type="dxa"/>
            <w:gridSpan w:val="9"/>
            <w:tcBorders>
              <w:right w:val="single" w:sz="4" w:space="0" w:color="auto"/>
            </w:tcBorders>
          </w:tcPr>
          <w:p w14:paraId="5F47F15E" w14:textId="77777777" w:rsidR="000915B7" w:rsidRPr="000B61FB" w:rsidRDefault="000915B7">
            <w:pPr>
              <w:pStyle w:val="CRCoverPage"/>
              <w:spacing w:after="0"/>
            </w:pPr>
          </w:p>
        </w:tc>
      </w:tr>
      <w:tr w:rsidR="000915B7" w:rsidRPr="000B61FB" w14:paraId="5F47F162" w14:textId="77777777">
        <w:tc>
          <w:tcPr>
            <w:tcW w:w="2694" w:type="dxa"/>
            <w:gridSpan w:val="2"/>
            <w:tcBorders>
              <w:left w:val="single" w:sz="4" w:space="0" w:color="auto"/>
              <w:bottom w:val="single" w:sz="4" w:space="0" w:color="auto"/>
            </w:tcBorders>
          </w:tcPr>
          <w:p w14:paraId="5F47F160" w14:textId="77777777" w:rsidR="000915B7" w:rsidRPr="000B61FB" w:rsidRDefault="00AB7913">
            <w:pPr>
              <w:pStyle w:val="CRCoverPage"/>
              <w:tabs>
                <w:tab w:val="right" w:pos="2184"/>
              </w:tabs>
              <w:spacing w:after="0"/>
              <w:rPr>
                <w:b/>
                <w:i/>
              </w:rPr>
            </w:pPr>
            <w:r w:rsidRPr="000B61FB">
              <w:rPr>
                <w:b/>
                <w:i/>
              </w:rPr>
              <w:lastRenderedPageBreak/>
              <w:t>Other comments:</w:t>
            </w:r>
          </w:p>
        </w:tc>
        <w:tc>
          <w:tcPr>
            <w:tcW w:w="6946" w:type="dxa"/>
            <w:gridSpan w:val="9"/>
            <w:tcBorders>
              <w:bottom w:val="single" w:sz="4" w:space="0" w:color="auto"/>
              <w:right w:val="single" w:sz="4" w:space="0" w:color="auto"/>
            </w:tcBorders>
            <w:shd w:val="pct30" w:color="FFFF00" w:fill="auto"/>
          </w:tcPr>
          <w:p w14:paraId="5F47F161" w14:textId="2108E13B" w:rsidR="000915B7" w:rsidRPr="000B61FB" w:rsidRDefault="006B6661" w:rsidP="00E26D23">
            <w:pPr>
              <w:pStyle w:val="CRCoverPage"/>
              <w:spacing w:after="0"/>
              <w:ind w:left="100"/>
            </w:pPr>
            <w:r w:rsidRPr="001D132A">
              <w:t>This CR introduces backward compatible corrections to the OpenAPI file</w:t>
            </w:r>
            <w:r>
              <w:t>.</w:t>
            </w:r>
            <w:bookmarkStart w:id="1" w:name="_GoBack"/>
            <w:bookmarkEnd w:id="1"/>
          </w:p>
        </w:tc>
      </w:tr>
      <w:tr w:rsidR="000915B7" w:rsidRPr="000B61FB" w14:paraId="5F47F165" w14:textId="77777777">
        <w:tc>
          <w:tcPr>
            <w:tcW w:w="2694" w:type="dxa"/>
            <w:gridSpan w:val="2"/>
            <w:tcBorders>
              <w:top w:val="single" w:sz="4" w:space="0" w:color="auto"/>
              <w:bottom w:val="single" w:sz="4" w:space="0" w:color="auto"/>
            </w:tcBorders>
          </w:tcPr>
          <w:p w14:paraId="5F47F163" w14:textId="77777777" w:rsidR="000915B7" w:rsidRPr="000B61FB" w:rsidRDefault="000915B7">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F47F164" w14:textId="77777777" w:rsidR="000915B7" w:rsidRPr="000B61FB" w:rsidRDefault="000915B7">
            <w:pPr>
              <w:pStyle w:val="CRCoverPage"/>
              <w:spacing w:after="0"/>
              <w:ind w:left="100"/>
              <w:rPr>
                <w:sz w:val="8"/>
                <w:szCs w:val="8"/>
              </w:rPr>
            </w:pPr>
          </w:p>
        </w:tc>
      </w:tr>
      <w:tr w:rsidR="000915B7" w:rsidRPr="000B61FB" w14:paraId="5F47F168" w14:textId="77777777">
        <w:tc>
          <w:tcPr>
            <w:tcW w:w="2694" w:type="dxa"/>
            <w:gridSpan w:val="2"/>
            <w:tcBorders>
              <w:top w:val="single" w:sz="4" w:space="0" w:color="auto"/>
              <w:left w:val="single" w:sz="4" w:space="0" w:color="auto"/>
              <w:bottom w:val="single" w:sz="4" w:space="0" w:color="auto"/>
            </w:tcBorders>
          </w:tcPr>
          <w:p w14:paraId="5F47F166" w14:textId="77777777" w:rsidR="000915B7" w:rsidRPr="000B61FB" w:rsidRDefault="00AB7913">
            <w:pPr>
              <w:pStyle w:val="CRCoverPage"/>
              <w:tabs>
                <w:tab w:val="right" w:pos="2184"/>
              </w:tabs>
              <w:spacing w:after="0"/>
              <w:rPr>
                <w:b/>
                <w:i/>
              </w:rPr>
            </w:pPr>
            <w:r w:rsidRPr="000B61FB">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47F167" w14:textId="77777777" w:rsidR="000915B7" w:rsidRPr="000B61FB" w:rsidRDefault="000915B7">
            <w:pPr>
              <w:pStyle w:val="CRCoverPage"/>
              <w:spacing w:after="0"/>
              <w:ind w:left="100"/>
            </w:pPr>
          </w:p>
        </w:tc>
      </w:tr>
    </w:tbl>
    <w:p w14:paraId="5F47F169" w14:textId="77777777" w:rsidR="000915B7" w:rsidRPr="000B61FB" w:rsidRDefault="000915B7">
      <w:pPr>
        <w:pStyle w:val="CRCoverPage"/>
        <w:spacing w:after="0"/>
        <w:rPr>
          <w:sz w:val="8"/>
          <w:szCs w:val="8"/>
        </w:rPr>
      </w:pPr>
    </w:p>
    <w:p w14:paraId="5F47F16A" w14:textId="77777777" w:rsidR="000915B7" w:rsidRPr="000B61FB" w:rsidRDefault="000915B7">
      <w:pPr>
        <w:sectPr w:rsidR="000915B7" w:rsidRPr="000B61FB">
          <w:headerReference w:type="even" r:id="rId12"/>
          <w:footnotePr>
            <w:numRestart w:val="eachSect"/>
          </w:footnotePr>
          <w:pgSz w:w="11907" w:h="16840" w:code="9"/>
          <w:pgMar w:top="1418" w:right="1134" w:bottom="1134" w:left="1134" w:header="680" w:footer="567" w:gutter="0"/>
          <w:cols w:space="720"/>
        </w:sectPr>
      </w:pPr>
    </w:p>
    <w:p w14:paraId="5D4B314D" w14:textId="77777777" w:rsidR="00B91CB1" w:rsidRPr="00B20EC4" w:rsidRDefault="00B91CB1" w:rsidP="00B91CB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B20EC4">
        <w:rPr>
          <w:rFonts w:ascii="Arial" w:hAnsi="Arial" w:cs="Arial"/>
          <w:color w:val="0000FF"/>
          <w:sz w:val="28"/>
          <w:szCs w:val="28"/>
          <w:lang w:val="en-US"/>
        </w:rPr>
        <w:lastRenderedPageBreak/>
        <w:t>*** First Change ***</w:t>
      </w:r>
    </w:p>
    <w:p w14:paraId="638EF736" w14:textId="77777777" w:rsidR="00B94B88" w:rsidRDefault="00B94B88" w:rsidP="00B94B88">
      <w:pPr>
        <w:pStyle w:val="4"/>
        <w:rPr>
          <w:noProof/>
        </w:rPr>
      </w:pPr>
      <w:bookmarkStart w:id="2" w:name="_Toc28011078"/>
      <w:bookmarkStart w:id="3" w:name="_Toc34137941"/>
      <w:bookmarkStart w:id="4" w:name="_Toc36037536"/>
      <w:bookmarkStart w:id="5" w:name="_Toc39051638"/>
      <w:bookmarkStart w:id="6" w:name="_Toc43363230"/>
      <w:bookmarkStart w:id="7" w:name="_Toc45132837"/>
      <w:bookmarkStart w:id="8" w:name="_Toc49871568"/>
      <w:bookmarkStart w:id="9" w:name="_Toc50023458"/>
      <w:bookmarkStart w:id="10" w:name="_Toc51761138"/>
      <w:bookmarkStart w:id="11" w:name="_Toc67492621"/>
      <w:bookmarkStart w:id="12" w:name="_Toc74838354"/>
      <w:bookmarkStart w:id="13" w:name="_Toc97206483"/>
      <w:r>
        <w:rPr>
          <w:noProof/>
        </w:rPr>
        <w:t>4.2.2.1</w:t>
      </w:r>
      <w:r>
        <w:rPr>
          <w:noProof/>
        </w:rPr>
        <w:tab/>
        <w:t>General</w:t>
      </w:r>
      <w:bookmarkEnd w:id="2"/>
      <w:bookmarkEnd w:id="3"/>
      <w:bookmarkEnd w:id="4"/>
      <w:bookmarkEnd w:id="5"/>
      <w:bookmarkEnd w:id="6"/>
      <w:bookmarkEnd w:id="7"/>
      <w:bookmarkEnd w:id="8"/>
      <w:bookmarkEnd w:id="9"/>
      <w:bookmarkEnd w:id="10"/>
      <w:bookmarkEnd w:id="11"/>
      <w:bookmarkEnd w:id="12"/>
      <w:bookmarkEnd w:id="13"/>
    </w:p>
    <w:p w14:paraId="7EAEC8B3" w14:textId="77777777" w:rsidR="00B94B88" w:rsidRDefault="00B94B88" w:rsidP="00B94B88">
      <w:pPr>
        <w:rPr>
          <w:noProof/>
        </w:rPr>
      </w:pPr>
      <w:r>
        <w:rPr>
          <w:noProof/>
        </w:rPr>
        <w:t>The procedure in the present subclause is applicable when the NF service consumer (e.g. AMF) creates an AM policy association when the UE registers to the network, and when the AMF is relocated (between the different AMF sets) and the new AMF selects a new PCF. The procedure for the case where the AMF is relocated and the new AMF selects the old PCF is defined in subclause 4.2.3.1.</w:t>
      </w:r>
    </w:p>
    <w:p w14:paraId="1256856C" w14:textId="77777777" w:rsidR="00B94B88" w:rsidRDefault="00B94B88" w:rsidP="00B94B88">
      <w:pPr>
        <w:rPr>
          <w:noProof/>
        </w:rPr>
      </w:pPr>
      <w:r>
        <w:rPr>
          <w:noProof/>
        </w:rPr>
        <w:t>The creation of an AM policy association only applies for normally registered UEs, i.e., it does not apply for Emergency Registered UEs.</w:t>
      </w:r>
    </w:p>
    <w:p w14:paraId="1C494698" w14:textId="77777777" w:rsidR="00B94B88" w:rsidRDefault="00B94B88" w:rsidP="00B94B88">
      <w:pPr>
        <w:rPr>
          <w:noProof/>
        </w:rPr>
      </w:pPr>
      <w:r>
        <w:rPr>
          <w:noProof/>
        </w:rPr>
        <w:t>Figure 4.2.2.1-1 illustrates the creation of a policy association.</w:t>
      </w:r>
    </w:p>
    <w:p w14:paraId="4225FE33" w14:textId="77777777" w:rsidR="00B94B88" w:rsidRDefault="00B94B88" w:rsidP="00B94B88">
      <w:pPr>
        <w:pStyle w:val="TH"/>
        <w:rPr>
          <w:noProof/>
        </w:rPr>
      </w:pPr>
      <w:r>
        <w:rPr>
          <w:noProof/>
        </w:rPr>
        <w:object w:dxaOrig="9571" w:dyaOrig="3195" w14:anchorId="16FF849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85pt;height:159.6pt" o:ole="">
            <v:imagedata r:id="rId13" o:title=""/>
          </v:shape>
          <o:OLEObject Type="Embed" ProgID="Visio.Drawing.11" ShapeID="_x0000_i1025" DrawAspect="Content" ObjectID="_1710164633" r:id="rId14"/>
        </w:object>
      </w:r>
    </w:p>
    <w:p w14:paraId="4695C138" w14:textId="77777777" w:rsidR="00B94B88" w:rsidRDefault="00B94B88" w:rsidP="00B94B88">
      <w:pPr>
        <w:pStyle w:val="TH"/>
      </w:pPr>
    </w:p>
    <w:p w14:paraId="7A226140" w14:textId="77777777" w:rsidR="00B94B88" w:rsidRDefault="00B94B88" w:rsidP="00B94B88">
      <w:pPr>
        <w:pStyle w:val="TF"/>
        <w:rPr>
          <w:noProof/>
        </w:rPr>
      </w:pPr>
      <w:r>
        <w:rPr>
          <w:noProof/>
        </w:rPr>
        <w:t>Figure 4.2.2.1-1: Creation of a policy association</w:t>
      </w:r>
    </w:p>
    <w:p w14:paraId="13F9C146" w14:textId="77777777" w:rsidR="00B94B88" w:rsidRDefault="00B94B88" w:rsidP="00B94B88">
      <w:pPr>
        <w:rPr>
          <w:noProof/>
        </w:rPr>
      </w:pPr>
      <w:r>
        <w:rPr>
          <w:noProof/>
        </w:rPr>
        <w:t xml:space="preserve">When a UE registers and a UE context is being established, the AMF can obtain </w:t>
      </w:r>
      <w:r>
        <w:rPr>
          <w:noProof/>
          <w:lang w:eastAsia="zh-CN"/>
        </w:rPr>
        <w:t xml:space="preserve">Service Area Restrictions, </w:t>
      </w:r>
      <w:r>
        <w:rPr>
          <w:noProof/>
        </w:rPr>
        <w:t>RFSP index</w:t>
      </w:r>
      <w:r>
        <w:rPr>
          <w:noProof/>
          <w:lang w:eastAsia="zh-CN"/>
        </w:rPr>
        <w:t xml:space="preserve">, subscribed UE-AMBR, subscribed UE-Slice-MBR(s) and GPSI(s) from the UDM during the Access and Mobility Subscription Data retrieval procedure, </w:t>
      </w:r>
      <w:r>
        <w:t>the list of NWDAF instance IDs used for the UE and their associated Analytic ID(s) consumed by the AMF</w:t>
      </w:r>
      <w:r>
        <w:rPr>
          <w:noProof/>
          <w:lang w:eastAsia="zh-CN"/>
        </w:rPr>
        <w:t xml:space="preserve"> and the allowed NSSAI</w:t>
      </w:r>
      <w:r w:rsidRPr="003B5C65">
        <w:rPr>
          <w:noProof/>
          <w:lang w:eastAsia="zh-CN"/>
        </w:rPr>
        <w:t xml:space="preserve"> </w:t>
      </w:r>
      <w:r>
        <w:rPr>
          <w:noProof/>
          <w:lang w:eastAsia="zh-CN"/>
        </w:rPr>
        <w:t xml:space="preserve">and the Target NSSAI from local configuration or from the NSSF during the slice selection procedure and shall decide based on local policies whether to </w:t>
      </w:r>
      <w:r>
        <w:rPr>
          <w:noProof/>
        </w:rPr>
        <w:t>request policies from the PCF.</w:t>
      </w:r>
    </w:p>
    <w:p w14:paraId="6F7858FE" w14:textId="77777777" w:rsidR="00B94B88" w:rsidRDefault="00B94B88" w:rsidP="00B94B88">
      <w:pPr>
        <w:rPr>
          <w:noProof/>
        </w:rPr>
      </w:pPr>
      <w:r>
        <w:rPr>
          <w:noProof/>
        </w:rPr>
        <w:t xml:space="preserve">To request policies from the PCF, the NF service consumer (e.g. AMF) shall send </w:t>
      </w:r>
      <w:bookmarkStart w:id="14" w:name="_Hlk514092091"/>
      <w:r>
        <w:rPr>
          <w:noProof/>
        </w:rPr>
        <w:t>an HTTP POST request with: "{apiRoot}/npcf-am-policy-control/v1/policies" as Resource URI and the PolicyAssociationRequest data structure as request body</w:t>
      </w:r>
      <w:bookmarkEnd w:id="14"/>
      <w:r>
        <w:rPr>
          <w:noProof/>
        </w:rPr>
        <w:t xml:space="preserve"> that shall include:</w:t>
      </w:r>
    </w:p>
    <w:p w14:paraId="76FAFBCF" w14:textId="77777777" w:rsidR="00B94B88" w:rsidRDefault="00B94B88" w:rsidP="00B94B88">
      <w:pPr>
        <w:pStyle w:val="B10"/>
        <w:rPr>
          <w:noProof/>
        </w:rPr>
      </w:pPr>
      <w:r>
        <w:rPr>
          <w:noProof/>
        </w:rPr>
        <w:t>-</w:t>
      </w:r>
      <w:r>
        <w:rPr>
          <w:noProof/>
        </w:rPr>
        <w:tab/>
        <w:t>Notification URI encoded as "notificationUri" attribute;</w:t>
      </w:r>
    </w:p>
    <w:p w14:paraId="159B3800" w14:textId="77777777" w:rsidR="00B94B88" w:rsidRDefault="00B94B88" w:rsidP="00B94B88">
      <w:pPr>
        <w:pStyle w:val="B10"/>
        <w:rPr>
          <w:noProof/>
        </w:rPr>
      </w:pPr>
      <w:r>
        <w:rPr>
          <w:noProof/>
        </w:rPr>
        <w:t>-</w:t>
      </w:r>
      <w:r>
        <w:rPr>
          <w:noProof/>
        </w:rPr>
        <w:tab/>
        <w:t>SUPI encoded as "supi" attribute; and</w:t>
      </w:r>
    </w:p>
    <w:p w14:paraId="7EC01EF4" w14:textId="77777777" w:rsidR="00B94B88" w:rsidRDefault="00B94B88" w:rsidP="00B94B88">
      <w:pPr>
        <w:pStyle w:val="B10"/>
        <w:rPr>
          <w:noProof/>
        </w:rPr>
      </w:pPr>
      <w:r>
        <w:rPr>
          <w:noProof/>
        </w:rPr>
        <w:t>-</w:t>
      </w:r>
      <w:r>
        <w:rPr>
          <w:noProof/>
        </w:rPr>
        <w:tab/>
        <w:t xml:space="preserve">if the feature "SliceSupport" </w:t>
      </w:r>
      <w:r>
        <w:t xml:space="preserve">or the feature "DNNReplacementControl" </w:t>
      </w:r>
      <w:r>
        <w:rPr>
          <w:noProof/>
        </w:rPr>
        <w:t xml:space="preserve">is supported in the </w:t>
      </w:r>
      <w:r>
        <w:rPr>
          <w:noProof/>
          <w:lang w:eastAsia="zh-CN"/>
        </w:rPr>
        <w:t>NF service consumer</w:t>
      </w:r>
      <w:r>
        <w:rPr>
          <w:noProof/>
        </w:rPr>
        <w:t xml:space="preserve"> and the UE is registered via a 3GPP access, the </w:t>
      </w:r>
      <w:r>
        <w:rPr>
          <w:rFonts w:eastAsia="等线"/>
          <w:noProof/>
          <w:lang w:eastAsia="zh-CN"/>
        </w:rPr>
        <w:t xml:space="preserve">allowed NSSAI in the 3GPP access encoded in the </w:t>
      </w:r>
      <w:r>
        <w:rPr>
          <w:noProof/>
        </w:rPr>
        <w:t>"allowedSnssais" attribute;</w:t>
      </w:r>
    </w:p>
    <w:p w14:paraId="2B70775E" w14:textId="77777777" w:rsidR="00B94B88" w:rsidRDefault="00B94B88" w:rsidP="00B94B88">
      <w:pPr>
        <w:rPr>
          <w:noProof/>
        </w:rPr>
      </w:pPr>
      <w:r>
        <w:rPr>
          <w:noProof/>
        </w:rPr>
        <w:t>and that shall include when available:</w:t>
      </w:r>
    </w:p>
    <w:p w14:paraId="14A02D63" w14:textId="77777777" w:rsidR="00B94B88" w:rsidRDefault="00B94B88" w:rsidP="00B94B88">
      <w:pPr>
        <w:pStyle w:val="B10"/>
        <w:rPr>
          <w:noProof/>
          <w:lang w:val="fr-FR" w:eastAsia="zh-CN"/>
        </w:rPr>
      </w:pPr>
      <w:r>
        <w:rPr>
          <w:noProof/>
          <w:lang w:val="fr-FR"/>
        </w:rPr>
        <w:t>-</w:t>
      </w:r>
      <w:r>
        <w:rPr>
          <w:noProof/>
          <w:lang w:val="fr-FR"/>
        </w:rPr>
        <w:tab/>
      </w:r>
      <w:r>
        <w:rPr>
          <w:noProof/>
          <w:lang w:val="fr-FR" w:eastAsia="zh-CN"/>
        </w:rPr>
        <w:t>GPSI</w:t>
      </w:r>
      <w:r>
        <w:rPr>
          <w:noProof/>
          <w:lang w:val="fr-FR"/>
        </w:rPr>
        <w:t xml:space="preserve"> encoded as "gpsi" attribute</w:t>
      </w:r>
      <w:r>
        <w:rPr>
          <w:noProof/>
          <w:lang w:val="fr-FR" w:eastAsia="zh-CN"/>
        </w:rPr>
        <w:t>;</w:t>
      </w:r>
    </w:p>
    <w:p w14:paraId="5FF9F971" w14:textId="77777777" w:rsidR="00B94B88" w:rsidRDefault="00B94B88" w:rsidP="00B94B88">
      <w:pPr>
        <w:pStyle w:val="B10"/>
        <w:rPr>
          <w:noProof/>
          <w:lang w:val="fr-FR"/>
        </w:rPr>
      </w:pPr>
      <w:r>
        <w:rPr>
          <w:noProof/>
          <w:lang w:val="fr-FR" w:eastAsia="zh-CN"/>
        </w:rPr>
        <w:t>-</w:t>
      </w:r>
      <w:r>
        <w:rPr>
          <w:noProof/>
          <w:lang w:val="fr-FR" w:eastAsia="zh-CN"/>
        </w:rPr>
        <w:tab/>
      </w:r>
      <w:r>
        <w:rPr>
          <w:noProof/>
          <w:lang w:val="fr-FR"/>
        </w:rPr>
        <w:t>if the feature "MultipleAccessTypes" is not supported, the access type encoded as "accessType" attribute;</w:t>
      </w:r>
    </w:p>
    <w:p w14:paraId="13E35306" w14:textId="77777777" w:rsidR="00B94B88" w:rsidRPr="00106476" w:rsidRDefault="00B94B88" w:rsidP="00B94B88">
      <w:pPr>
        <w:pStyle w:val="NO"/>
        <w:rPr>
          <w:noProof/>
        </w:rPr>
      </w:pPr>
      <w:r w:rsidRPr="00106476">
        <w:rPr>
          <w:noProof/>
        </w:rPr>
        <w:t>NOTE </w:t>
      </w:r>
      <w:r>
        <w:rPr>
          <w:noProof/>
        </w:rPr>
        <w:t>1</w:t>
      </w:r>
      <w:r w:rsidRPr="00106476">
        <w:rPr>
          <w:noProof/>
        </w:rPr>
        <w:t>:</w:t>
      </w:r>
      <w:r w:rsidRPr="00106476">
        <w:rPr>
          <w:noProof/>
        </w:rPr>
        <w:tab/>
      </w:r>
      <w:r w:rsidRPr="006C0DB7">
        <w:rPr>
          <w:noProof/>
        </w:rPr>
        <w:t xml:space="preserve">In this Release, for SNPN-enabled UE registered in the SNPN, </w:t>
      </w:r>
      <w:r>
        <w:rPr>
          <w:noProof/>
        </w:rPr>
        <w:t xml:space="preserve">direct </w:t>
      </w:r>
      <w:r w:rsidRPr="006C0DB7">
        <w:rPr>
          <w:noProof/>
        </w:rPr>
        <w:t>access to the SNPN is specified for 3GPP access only.</w:t>
      </w:r>
    </w:p>
    <w:p w14:paraId="12F4C108" w14:textId="77777777" w:rsidR="00B94B88" w:rsidRDefault="00B94B88" w:rsidP="00B94B88">
      <w:pPr>
        <w:pStyle w:val="B10"/>
        <w:rPr>
          <w:noProof/>
          <w:lang w:val="fr-FR"/>
        </w:rPr>
      </w:pPr>
      <w:r>
        <w:rPr>
          <w:noProof/>
          <w:lang w:val="fr-FR"/>
        </w:rPr>
        <w:t>-</w:t>
      </w:r>
      <w:r>
        <w:rPr>
          <w:noProof/>
          <w:lang w:val="fr-FR"/>
        </w:rPr>
        <w:tab/>
        <w:t>Permanent Equipment Identifier (PEI) encoded as "pei" attribute;</w:t>
      </w:r>
    </w:p>
    <w:p w14:paraId="529E1E0E" w14:textId="77777777" w:rsidR="00B94B88" w:rsidRDefault="00B94B88" w:rsidP="00B94B88">
      <w:pPr>
        <w:pStyle w:val="B10"/>
        <w:rPr>
          <w:noProof/>
          <w:lang w:val="fr-FR"/>
        </w:rPr>
      </w:pPr>
      <w:r>
        <w:rPr>
          <w:noProof/>
          <w:lang w:val="fr-FR"/>
        </w:rPr>
        <w:t>-</w:t>
      </w:r>
      <w:r>
        <w:rPr>
          <w:noProof/>
          <w:lang w:val="fr-FR"/>
        </w:rPr>
        <w:tab/>
        <w:t>User Location Information encoded as "userLoc" attribute;</w:t>
      </w:r>
    </w:p>
    <w:p w14:paraId="16F3EA3C" w14:textId="77777777" w:rsidR="00B94B88" w:rsidRDefault="00B94B88" w:rsidP="00B94B88">
      <w:pPr>
        <w:pStyle w:val="B10"/>
        <w:rPr>
          <w:noProof/>
          <w:lang w:val="fr-FR"/>
        </w:rPr>
      </w:pPr>
      <w:r>
        <w:rPr>
          <w:noProof/>
          <w:lang w:val="fr-FR"/>
        </w:rPr>
        <w:t>-</w:t>
      </w:r>
      <w:r>
        <w:rPr>
          <w:noProof/>
          <w:lang w:val="fr-FR"/>
        </w:rPr>
        <w:tab/>
        <w:t>UE Time Zone encoded as "timeZone" attribute;</w:t>
      </w:r>
    </w:p>
    <w:p w14:paraId="266DCFE6" w14:textId="77777777" w:rsidR="00B94B88" w:rsidRDefault="00B94B88" w:rsidP="00B94B88">
      <w:pPr>
        <w:pStyle w:val="B10"/>
        <w:rPr>
          <w:noProof/>
          <w:lang w:val="fr-FR"/>
        </w:rPr>
      </w:pPr>
      <w:r>
        <w:rPr>
          <w:noProof/>
          <w:lang w:val="fr-FR"/>
        </w:rPr>
        <w:lastRenderedPageBreak/>
        <w:t>-</w:t>
      </w:r>
      <w:r>
        <w:rPr>
          <w:noProof/>
          <w:lang w:val="fr-FR"/>
        </w:rPr>
        <w:tab/>
      </w:r>
      <w:r>
        <w:t>the identifier of the serving network (the</w:t>
      </w:r>
      <w:r>
        <w:rPr>
          <w:noProof/>
          <w:lang w:val="fr-FR"/>
        </w:rPr>
        <w:t xml:space="preserve"> PLMN Identifier </w:t>
      </w:r>
      <w:r w:rsidRPr="00785AD8">
        <w:rPr>
          <w:lang w:eastAsia="zh-CN"/>
        </w:rPr>
        <w:t xml:space="preserve">or the </w:t>
      </w:r>
      <w:r w:rsidRPr="00785AD8">
        <w:t xml:space="preserve">SNPN </w:t>
      </w:r>
      <w:r>
        <w:t>I</w:t>
      </w:r>
      <w:r w:rsidRPr="00785AD8">
        <w:t>dentifier</w:t>
      </w:r>
      <w:r>
        <w:t>)</w:t>
      </w:r>
      <w:r>
        <w:rPr>
          <w:noProof/>
          <w:lang w:val="fr-FR"/>
        </w:rPr>
        <w:t>encoded as "servingPlmn" attribute;</w:t>
      </w:r>
    </w:p>
    <w:p w14:paraId="5DCD64B3" w14:textId="77777777" w:rsidR="00B94B88" w:rsidRPr="00106476" w:rsidRDefault="00B94B88" w:rsidP="00B94B88">
      <w:pPr>
        <w:pStyle w:val="NO"/>
        <w:rPr>
          <w:noProof/>
        </w:rPr>
      </w:pPr>
      <w:r w:rsidRPr="00106476">
        <w:rPr>
          <w:noProof/>
        </w:rPr>
        <w:t>NOTE </w:t>
      </w:r>
      <w:r>
        <w:rPr>
          <w:noProof/>
        </w:rPr>
        <w:t>2</w:t>
      </w:r>
      <w:r w:rsidRPr="00106476">
        <w:rPr>
          <w:noProof/>
        </w:rPr>
        <w:t>:</w:t>
      </w:r>
      <w:r w:rsidRPr="00106476">
        <w:rPr>
          <w:noProof/>
        </w:rPr>
        <w:tab/>
        <w:t>The SNPN Identifier consists of the PLMN Identifier and the NID.</w:t>
      </w:r>
    </w:p>
    <w:p w14:paraId="2B9CFF12" w14:textId="77777777" w:rsidR="00B94B88" w:rsidRDefault="00B94B88" w:rsidP="00B94B88">
      <w:pPr>
        <w:pStyle w:val="B10"/>
        <w:rPr>
          <w:noProof/>
          <w:lang w:val="fr-FR"/>
        </w:rPr>
      </w:pPr>
      <w:r>
        <w:rPr>
          <w:noProof/>
          <w:lang w:val="fr-FR"/>
        </w:rPr>
        <w:t>-</w:t>
      </w:r>
      <w:r>
        <w:rPr>
          <w:noProof/>
          <w:lang w:val="fr-FR"/>
        </w:rPr>
        <w:tab/>
      </w:r>
      <w:r>
        <w:rPr>
          <w:noProof/>
          <w:lang w:val="fr-FR" w:eastAsia="zh-CN"/>
        </w:rPr>
        <w:t xml:space="preserve">if the feature </w:t>
      </w:r>
      <w:r>
        <w:rPr>
          <w:noProof/>
          <w:lang w:val="fr-FR"/>
        </w:rPr>
        <w:t>"MultipleAccessTypes" is not supported, the RAT type encoded as "ratType" attribute;</w:t>
      </w:r>
    </w:p>
    <w:p w14:paraId="40F2196D" w14:textId="77777777" w:rsidR="00B94B88" w:rsidRDefault="00B94B88" w:rsidP="00B94B88">
      <w:pPr>
        <w:pStyle w:val="B10"/>
        <w:rPr>
          <w:noProof/>
        </w:rPr>
      </w:pPr>
      <w:r>
        <w:rPr>
          <w:noProof/>
        </w:rPr>
        <w:t>-</w:t>
      </w:r>
      <w:r>
        <w:rPr>
          <w:noProof/>
        </w:rPr>
        <w:tab/>
        <w:t>Service Area Restrictions (see subclause 4.2.2.3.1) derived from the Service Area Restrictions obtained from the UDM by mapping any service areas denoted by geographical information into Tracking Area Identities (TAIs) and encoded as "servAreaRes" attribute;</w:t>
      </w:r>
    </w:p>
    <w:p w14:paraId="22C633CE" w14:textId="77777777" w:rsidR="00B94B88" w:rsidRDefault="00B94B88" w:rsidP="00B94B88">
      <w:pPr>
        <w:pStyle w:val="B10"/>
        <w:rPr>
          <w:noProof/>
        </w:rPr>
      </w:pPr>
      <w:r>
        <w:rPr>
          <w:noProof/>
        </w:rPr>
        <w:t>-</w:t>
      </w:r>
      <w:r>
        <w:rPr>
          <w:noProof/>
        </w:rPr>
        <w:tab/>
        <w:t>RFSP index (see subclause 4.2.2.3.2) as obtained from the UDM encoded as "rfsp" attribute;</w:t>
      </w:r>
    </w:p>
    <w:p w14:paraId="28BE2B12" w14:textId="77777777" w:rsidR="00B94B88" w:rsidRDefault="00B94B88" w:rsidP="00B94B88">
      <w:pPr>
        <w:pStyle w:val="B10"/>
        <w:rPr>
          <w:rFonts w:eastAsia="等线"/>
          <w:noProof/>
          <w:lang w:eastAsia="zh-CN"/>
        </w:rPr>
      </w:pPr>
      <w:r>
        <w:rPr>
          <w:rFonts w:eastAsia="等线"/>
          <w:noProof/>
          <w:lang w:eastAsia="zh-CN"/>
        </w:rPr>
        <w:t>-</w:t>
      </w:r>
      <w:r>
        <w:rPr>
          <w:rFonts w:eastAsia="等线"/>
          <w:noProof/>
          <w:lang w:eastAsia="zh-CN"/>
        </w:rPr>
        <w:tab/>
        <w:t>a list of Internal Group Identifiers</w:t>
      </w:r>
      <w:r>
        <w:rPr>
          <w:noProof/>
        </w:rPr>
        <w:t xml:space="preserve"> encoded as "groupIds" attribute</w:t>
      </w:r>
      <w:r>
        <w:rPr>
          <w:rFonts w:eastAsia="等线"/>
          <w:noProof/>
          <w:lang w:eastAsia="zh-CN"/>
        </w:rPr>
        <w:t>;</w:t>
      </w:r>
    </w:p>
    <w:p w14:paraId="22872516" w14:textId="77777777" w:rsidR="00B94B88" w:rsidRDefault="00B94B88" w:rsidP="00B94B88">
      <w:pPr>
        <w:pStyle w:val="B10"/>
        <w:rPr>
          <w:rFonts w:eastAsia="等线"/>
          <w:noProof/>
          <w:lang w:eastAsia="zh-CN"/>
        </w:rPr>
      </w:pPr>
      <w:r>
        <w:rPr>
          <w:rFonts w:eastAsia="等线"/>
          <w:noProof/>
          <w:lang w:eastAsia="zh-CN"/>
        </w:rPr>
        <w:t>-</w:t>
      </w:r>
      <w:r>
        <w:rPr>
          <w:rFonts w:eastAsia="等线"/>
          <w:noProof/>
          <w:lang w:eastAsia="zh-CN"/>
        </w:rPr>
        <w:tab/>
        <w:t xml:space="preserve">if </w:t>
      </w:r>
      <w:r>
        <w:rPr>
          <w:noProof/>
        </w:rPr>
        <w:t>the NF service consumer is an AMF, the GUAMI encoded as "guami" attribute;</w:t>
      </w:r>
    </w:p>
    <w:p w14:paraId="35A684C6" w14:textId="77777777" w:rsidR="00B94B88" w:rsidRDefault="00B94B88" w:rsidP="00B94B88">
      <w:pPr>
        <w:pStyle w:val="B10"/>
        <w:rPr>
          <w:rFonts w:eastAsia="等线"/>
          <w:noProof/>
          <w:lang w:eastAsia="zh-CN"/>
        </w:rPr>
      </w:pPr>
      <w:r>
        <w:rPr>
          <w:rFonts w:eastAsia="等线"/>
          <w:noProof/>
          <w:lang w:eastAsia="zh-CN"/>
        </w:rPr>
        <w:t>-</w:t>
      </w:r>
      <w:r>
        <w:rPr>
          <w:rFonts w:eastAsia="等线"/>
          <w:noProof/>
          <w:lang w:eastAsia="zh-CN"/>
        </w:rPr>
        <w:tab/>
        <w:t xml:space="preserve">if </w:t>
      </w:r>
      <w:r>
        <w:rPr>
          <w:noProof/>
        </w:rPr>
        <w:t xml:space="preserve">the NF service consumer is an AMF, the name of a service produced by the AMF that </w:t>
      </w:r>
      <w:r>
        <w:rPr>
          <w:lang w:val="en-US"/>
        </w:rPr>
        <w:t xml:space="preserve">expects to receive </w:t>
      </w:r>
      <w:r>
        <w:rPr>
          <w:noProof/>
        </w:rPr>
        <w:t>information within Npcf_AMPolicyControl_UpdateNotify service operation encoded as "serviceName" attribute;</w:t>
      </w:r>
    </w:p>
    <w:p w14:paraId="50407A38" w14:textId="77777777" w:rsidR="00B94B88" w:rsidRDefault="00B94B88" w:rsidP="00B94B88">
      <w:pPr>
        <w:pStyle w:val="B10"/>
        <w:rPr>
          <w:noProof/>
        </w:rPr>
      </w:pPr>
      <w:r>
        <w:rPr>
          <w:noProof/>
        </w:rPr>
        <w:t>-</w:t>
      </w:r>
      <w:r>
        <w:rPr>
          <w:noProof/>
        </w:rPr>
        <w:tab/>
        <w:t>Alternate or backup IPv4 Address(es) where to send Notifications encoded as "altNotifIpv4Addrs" attribute;</w:t>
      </w:r>
    </w:p>
    <w:p w14:paraId="549D8B76" w14:textId="77777777" w:rsidR="00B94B88" w:rsidRDefault="00B94B88" w:rsidP="00B94B88">
      <w:pPr>
        <w:pStyle w:val="B10"/>
        <w:rPr>
          <w:noProof/>
        </w:rPr>
      </w:pPr>
      <w:r>
        <w:rPr>
          <w:noProof/>
        </w:rPr>
        <w:t>-</w:t>
      </w:r>
      <w:r>
        <w:rPr>
          <w:noProof/>
        </w:rPr>
        <w:tab/>
        <w:t xml:space="preserve">Alternate or backup IPv6 Address(es) where to send Notifications encoded as "altNotifIpv6Addrs" attribute; </w:t>
      </w:r>
    </w:p>
    <w:p w14:paraId="3AFC14E5" w14:textId="77777777" w:rsidR="00B94B88" w:rsidRDefault="00B94B88" w:rsidP="00B94B88">
      <w:pPr>
        <w:pStyle w:val="B10"/>
        <w:rPr>
          <w:noProof/>
        </w:rPr>
      </w:pPr>
      <w:r>
        <w:rPr>
          <w:noProof/>
        </w:rPr>
        <w:t>-</w:t>
      </w:r>
      <w:r>
        <w:rPr>
          <w:noProof/>
        </w:rPr>
        <w:tab/>
        <w:t>Alternate or backup FQDN(s) where to send Notifications encoded as "altNotifFqdns" attribute;</w:t>
      </w:r>
    </w:p>
    <w:p w14:paraId="73BA65A9" w14:textId="77777777" w:rsidR="00B94B88" w:rsidRDefault="00B94B88" w:rsidP="00B94B88">
      <w:pPr>
        <w:pStyle w:val="B10"/>
        <w:rPr>
          <w:noProof/>
        </w:rPr>
      </w:pPr>
      <w:r>
        <w:rPr>
          <w:noProof/>
        </w:rPr>
        <w:t>-</w:t>
      </w:r>
      <w:r>
        <w:rPr>
          <w:noProof/>
        </w:rPr>
        <w:tab/>
        <w:t>trace control and configuration parameters information encoded as "traceReq" attribute;</w:t>
      </w:r>
    </w:p>
    <w:p w14:paraId="50DB07BE" w14:textId="77777777" w:rsidR="00B94B88" w:rsidRDefault="00B94B88" w:rsidP="00B94B88">
      <w:pPr>
        <w:pStyle w:val="B10"/>
      </w:pPr>
      <w:r>
        <w:rPr>
          <w:noProof/>
        </w:rPr>
        <w:t>-</w:t>
      </w:r>
      <w:r>
        <w:rPr>
          <w:noProof/>
        </w:rPr>
        <w:tab/>
        <w:t xml:space="preserve">if the feature "UE-AMBR_Authorization" is supported in the </w:t>
      </w:r>
      <w:r>
        <w:rPr>
          <w:noProof/>
          <w:lang w:eastAsia="zh-CN"/>
        </w:rPr>
        <w:t>NF service consumer</w:t>
      </w:r>
      <w:r>
        <w:rPr>
          <w:noProof/>
        </w:rPr>
        <w:t>, the subscribed UE-AMBR</w:t>
      </w:r>
      <w:r>
        <w:rPr>
          <w:rFonts w:eastAsia="等线"/>
          <w:noProof/>
          <w:lang w:eastAsia="zh-CN"/>
        </w:rPr>
        <w:t xml:space="preserve"> </w:t>
      </w:r>
      <w:r>
        <w:rPr>
          <w:noProof/>
        </w:rPr>
        <w:t xml:space="preserve">(see subclause 4.2.2.3.3) </w:t>
      </w:r>
      <w:r>
        <w:rPr>
          <w:rFonts w:eastAsia="等线"/>
          <w:noProof/>
          <w:lang w:eastAsia="zh-CN"/>
        </w:rPr>
        <w:t xml:space="preserve">in the </w:t>
      </w:r>
      <w:r>
        <w:rPr>
          <w:noProof/>
        </w:rPr>
        <w:t>"ueAmbr" attribute</w:t>
      </w:r>
      <w:r>
        <w:t>;</w:t>
      </w:r>
    </w:p>
    <w:p w14:paraId="7DC4EDE5" w14:textId="77777777" w:rsidR="00B94B88" w:rsidRDefault="00B94B88" w:rsidP="00B94B88">
      <w:pPr>
        <w:pStyle w:val="B10"/>
      </w:pPr>
      <w:r>
        <w:t>-</w:t>
      </w:r>
      <w:r>
        <w:tab/>
        <w:t xml:space="preserve">if the feature "DNNReplacementControl" is supported, the mapping of each S-NSSAI of the Allowed NSSAI to the corresponding S-NSSAI of the HPLMN encoded in the "mappingSnssais" attribute; </w:t>
      </w:r>
    </w:p>
    <w:p w14:paraId="06E75D49" w14:textId="67158A42" w:rsidR="00B94B88" w:rsidRDefault="00B94B88" w:rsidP="00B94B88">
      <w:pPr>
        <w:pStyle w:val="B10"/>
        <w:rPr>
          <w:noProof/>
        </w:rPr>
      </w:pPr>
      <w:r>
        <w:t>-</w:t>
      </w:r>
      <w:r>
        <w:tab/>
      </w:r>
      <w:r>
        <w:rPr>
          <w:noProof/>
        </w:rPr>
        <w:t>if the feature "</w:t>
      </w: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r>
        <w:rPr>
          <w:noProof/>
        </w:rPr>
        <w:t xml:space="preserve">" is supported in the </w:t>
      </w:r>
      <w:r>
        <w:rPr>
          <w:noProof/>
          <w:lang w:eastAsia="zh-CN"/>
        </w:rPr>
        <w:t>NF service consumer</w:t>
      </w:r>
      <w:r>
        <w:rPr>
          <w:noProof/>
        </w:rPr>
        <w:t>, the subscribed UE-Slice-MBR</w:t>
      </w:r>
      <w:del w:id="15" w:author="zte" w:date="2022-03-23T11:47:00Z">
        <w:r w:rsidDel="00B94B88">
          <w:rPr>
            <w:noProof/>
          </w:rPr>
          <w:delText>(s)</w:delText>
        </w:r>
      </w:del>
      <w:r>
        <w:rPr>
          <w:noProof/>
        </w:rPr>
        <w:t xml:space="preserve"> for </w:t>
      </w:r>
      <w:ins w:id="16" w:author="zte" w:date="2022-03-23T11:47:00Z">
        <w:r w:rsidRPr="003E620C">
          <w:rPr>
            <w:noProof/>
          </w:rPr>
          <w:t xml:space="preserve">each </w:t>
        </w:r>
        <w:r w:rsidRPr="007435D1">
          <w:rPr>
            <w:noProof/>
          </w:rPr>
          <w:t>subscribed S-NSSAI of the home PLMN mapping to a S-NSSAI of the serving PLMN</w:t>
        </w:r>
        <w:r w:rsidRPr="004E3696">
          <w:rPr>
            <w:noProof/>
          </w:rPr>
          <w:t xml:space="preserve"> </w:t>
        </w:r>
        <w:r>
          <w:rPr>
            <w:noProof/>
          </w:rPr>
          <w:t>if available</w:t>
        </w:r>
      </w:ins>
      <w:del w:id="17" w:author="zte" w:date="2022-03-23T11:47:00Z">
        <w:r w:rsidDel="00B94B88">
          <w:rPr>
            <w:noProof/>
          </w:rPr>
          <w:delText>the allowed NSSAI</w:delText>
        </w:r>
      </w:del>
      <w:r>
        <w:rPr>
          <w:noProof/>
        </w:rPr>
        <w:t xml:space="preserve"> (see subclause 4.2.2.3.5) </w:t>
      </w:r>
      <w:ins w:id="18" w:author="zte" w:date="2022-03-23T11:48:00Z">
        <w:r>
          <w:t>encoded</w:t>
        </w:r>
        <w:r>
          <w:rPr>
            <w:rFonts w:eastAsia="等线"/>
            <w:noProof/>
            <w:lang w:eastAsia="zh-CN"/>
          </w:rPr>
          <w:t xml:space="preserve"> </w:t>
        </w:r>
      </w:ins>
      <w:r>
        <w:rPr>
          <w:rFonts w:eastAsia="等线"/>
          <w:noProof/>
          <w:lang w:eastAsia="zh-CN"/>
        </w:rPr>
        <w:t xml:space="preserve">in the </w:t>
      </w:r>
      <w:r>
        <w:rPr>
          <w:noProof/>
        </w:rPr>
        <w:t>"</w:t>
      </w:r>
      <w:r>
        <w:rPr>
          <w:rFonts w:hint="eastAsia"/>
          <w:noProof/>
          <w:lang w:eastAsia="zh-CN"/>
        </w:rPr>
        <w:t>ueSliceMbr</w:t>
      </w:r>
      <w:r>
        <w:rPr>
          <w:noProof/>
          <w:lang w:eastAsia="zh-CN"/>
        </w:rPr>
        <w:t>s</w:t>
      </w:r>
      <w:r>
        <w:rPr>
          <w:noProof/>
        </w:rPr>
        <w:t>" attribute; and.</w:t>
      </w:r>
    </w:p>
    <w:p w14:paraId="74F26CFE" w14:textId="77777777" w:rsidR="00B94B88" w:rsidRDefault="00B94B88" w:rsidP="00B94B88">
      <w:pPr>
        <w:pStyle w:val="B10"/>
        <w:rPr>
          <w:noProof/>
        </w:rPr>
      </w:pPr>
      <w:r>
        <w:t>-</w:t>
      </w:r>
      <w:r>
        <w:tab/>
        <w:t>when the "</w:t>
      </w:r>
      <w:r>
        <w:rPr>
          <w:lang w:eastAsia="zh-CN"/>
        </w:rPr>
        <w:t>EneNA</w:t>
      </w:r>
      <w:r>
        <w:t>" feature is supported, the list of NWDAF instance IDs used for the UE within the "</w:t>
      </w:r>
      <w:r>
        <w:rPr>
          <w:lang w:eastAsia="zh-CN"/>
        </w:rPr>
        <w:t>nwdafInstanceIds</w:t>
      </w:r>
      <w:r>
        <w:t>" and their associated Analytic ID(s) within "nwdafEvents" consumed by the NF service consumer, included within the "</w:t>
      </w:r>
      <w:r>
        <w:rPr>
          <w:lang w:eastAsia="zh-CN"/>
        </w:rPr>
        <w:t>nwdafDatas</w:t>
      </w:r>
      <w:r>
        <w:t>" attribute; and</w:t>
      </w:r>
    </w:p>
    <w:p w14:paraId="134C4450" w14:textId="77777777" w:rsidR="00B94B88" w:rsidRDefault="00B94B88" w:rsidP="00B94B88">
      <w:pPr>
        <w:pStyle w:val="B10"/>
        <w:rPr>
          <w:noProof/>
        </w:rPr>
      </w:pPr>
      <w:r>
        <w:rPr>
          <w:noProof/>
        </w:rPr>
        <w:t>-</w:t>
      </w:r>
      <w:r>
        <w:rPr>
          <w:noProof/>
        </w:rPr>
        <w:tab/>
      </w:r>
      <w:r>
        <w:t>if the feature "</w:t>
      </w:r>
      <w:r>
        <w:rPr>
          <w:lang w:eastAsia="zh-CN"/>
        </w:rPr>
        <w:t>TargetNSSAI</w:t>
      </w:r>
      <w:r>
        <w:t>" is supported</w:t>
      </w:r>
      <w:r w:rsidRPr="008B242F">
        <w:rPr>
          <w:noProof/>
        </w:rPr>
        <w:t xml:space="preserve"> </w:t>
      </w:r>
      <w:r>
        <w:rPr>
          <w:noProof/>
        </w:rPr>
        <w:t xml:space="preserve">in the </w:t>
      </w:r>
      <w:r>
        <w:rPr>
          <w:noProof/>
          <w:lang w:eastAsia="zh-CN"/>
        </w:rPr>
        <w:t>NF service consumer</w:t>
      </w:r>
      <w:r>
        <w:t xml:space="preserve">, the Target NSSAI generated by the </w:t>
      </w:r>
      <w:r>
        <w:rPr>
          <w:noProof/>
          <w:lang w:eastAsia="zh-CN"/>
        </w:rPr>
        <w:t xml:space="preserve">NF service consumer or received from the NSSF </w:t>
      </w:r>
      <w:r>
        <w:t>encoded in the "</w:t>
      </w:r>
      <w:r>
        <w:rPr>
          <w:rFonts w:hint="eastAsia"/>
          <w:noProof/>
          <w:lang w:eastAsia="zh-CN"/>
        </w:rPr>
        <w:t>targetSnssais</w:t>
      </w:r>
      <w:r>
        <w:t>" attribute.</w:t>
      </w:r>
      <w:r>
        <w:rPr>
          <w:noProof/>
        </w:rPr>
        <w:t>Upon the reception of this HTTP POST request, the PCF shall:</w:t>
      </w:r>
    </w:p>
    <w:p w14:paraId="6FE5643C" w14:textId="77777777" w:rsidR="00B94B88" w:rsidRDefault="00B94B88" w:rsidP="00B94B88">
      <w:pPr>
        <w:pStyle w:val="B10"/>
        <w:rPr>
          <w:noProof/>
        </w:rPr>
      </w:pPr>
      <w:r>
        <w:rPr>
          <w:noProof/>
        </w:rPr>
        <w:t>-</w:t>
      </w:r>
      <w:r>
        <w:rPr>
          <w:noProof/>
        </w:rPr>
        <w:tab/>
        <w:t>assign a policy association ID;</w:t>
      </w:r>
    </w:p>
    <w:p w14:paraId="4E435452" w14:textId="77777777" w:rsidR="00B94B88" w:rsidRDefault="00B94B88" w:rsidP="00B94B88">
      <w:pPr>
        <w:pStyle w:val="B10"/>
        <w:rPr>
          <w:noProof/>
        </w:rPr>
      </w:pPr>
      <w:r>
        <w:rPr>
          <w:noProof/>
        </w:rPr>
        <w:t>-</w:t>
      </w:r>
      <w:r>
        <w:rPr>
          <w:noProof/>
        </w:rPr>
        <w:tab/>
        <w:t>determine the applicable policy (taking into consideration and optionally modifying the possibly received UE-AMBR,</w:t>
      </w:r>
      <w:r>
        <w:rPr>
          <w:rFonts w:hint="eastAsia"/>
          <w:lang w:eastAsia="zh-CN"/>
        </w:rPr>
        <w:t xml:space="preserve"> UE</w:t>
      </w:r>
      <w:r>
        <w:rPr>
          <w:lang w:eastAsia="zh-CN"/>
        </w:rPr>
        <w:t>-</w:t>
      </w:r>
      <w:r>
        <w:rPr>
          <w:rFonts w:hint="eastAsia"/>
          <w:lang w:eastAsia="zh-CN"/>
        </w:rPr>
        <w:t>Slice</w:t>
      </w:r>
      <w:r>
        <w:rPr>
          <w:lang w:eastAsia="zh-CN"/>
        </w:rPr>
        <w:t>-</w:t>
      </w:r>
      <w:r>
        <w:rPr>
          <w:rFonts w:hint="eastAsia"/>
          <w:lang w:eastAsia="zh-CN"/>
        </w:rPr>
        <w:t>MBR</w:t>
      </w:r>
      <w:r>
        <w:rPr>
          <w:lang w:eastAsia="zh-CN"/>
        </w:rPr>
        <w:t>(s)</w:t>
      </w:r>
      <w:r w:rsidRPr="008C42FF">
        <w:t xml:space="preserve"> </w:t>
      </w:r>
      <w:r>
        <w:t xml:space="preserve">for </w:t>
      </w:r>
      <w:r>
        <w:rPr>
          <w:noProof/>
        </w:rPr>
        <w:t>the allowed NSSAI</w:t>
      </w:r>
      <w:r>
        <w:rPr>
          <w:lang w:eastAsia="zh-CN"/>
        </w:rPr>
        <w:t>,</w:t>
      </w:r>
      <w:r>
        <w:rPr>
          <w:noProof/>
        </w:rPr>
        <w:t xml:space="preserve"> Service Area Restrictions and/or RFSP index);</w:t>
      </w:r>
    </w:p>
    <w:p w14:paraId="0806B7D1" w14:textId="77777777" w:rsidR="00B94B88" w:rsidRDefault="00B94B88" w:rsidP="00B94B88">
      <w:pPr>
        <w:pStyle w:val="B10"/>
        <w:rPr>
          <w:noProof/>
        </w:rPr>
      </w:pPr>
      <w:r>
        <w:rPr>
          <w:noProof/>
        </w:rPr>
        <w:t>-</w:t>
      </w:r>
      <w:r>
        <w:rPr>
          <w:noProof/>
        </w:rPr>
        <w:tab/>
        <w:t xml:space="preserve">for the successful case, send a HTTP "201 Created" response with the </w:t>
      </w:r>
      <w:r>
        <w:t>URI for the created resource</w:t>
      </w:r>
      <w:r>
        <w:rPr>
          <w:noProof/>
        </w:rPr>
        <w:t xml:space="preserve"> in the "Location" header field</w:t>
      </w:r>
    </w:p>
    <w:p w14:paraId="04C6813B" w14:textId="77777777" w:rsidR="00B94B88" w:rsidRDefault="00B94B88" w:rsidP="00B94B88">
      <w:pPr>
        <w:pStyle w:val="NO"/>
        <w:rPr>
          <w:noProof/>
        </w:rPr>
      </w:pPr>
      <w:r>
        <w:rPr>
          <w:noProof/>
        </w:rPr>
        <w:t>NOTE 3:</w:t>
      </w:r>
      <w:r>
        <w:rPr>
          <w:noProof/>
        </w:rPr>
        <w:tab/>
        <w:t xml:space="preserve">The assigned policy association ID is part of the </w:t>
      </w:r>
      <w:r>
        <w:t>URI for the created resource</w:t>
      </w:r>
      <w:r>
        <w:rPr>
          <w:noProof/>
        </w:rPr>
        <w:t xml:space="preserve"> and is thus associated with the SUPI.</w:t>
      </w:r>
    </w:p>
    <w:p w14:paraId="4E585FAB" w14:textId="77777777" w:rsidR="00B94B88" w:rsidRDefault="00B94B88" w:rsidP="00B94B88">
      <w:pPr>
        <w:pStyle w:val="B2"/>
        <w:rPr>
          <w:noProof/>
        </w:rPr>
      </w:pPr>
      <w:r>
        <w:rPr>
          <w:noProof/>
        </w:rPr>
        <w:t>and the PolicyAssociation data type as response body including:</w:t>
      </w:r>
    </w:p>
    <w:p w14:paraId="2F5AF58B" w14:textId="77777777" w:rsidR="00B94B88" w:rsidRDefault="00B94B88" w:rsidP="00B94B88">
      <w:pPr>
        <w:pStyle w:val="B2"/>
        <w:rPr>
          <w:noProof/>
        </w:rPr>
      </w:pPr>
      <w:r>
        <w:rPr>
          <w:noProof/>
        </w:rPr>
        <w:t>-</w:t>
      </w:r>
      <w:r>
        <w:rPr>
          <w:noProof/>
        </w:rPr>
        <w:tab/>
        <w:t>conditionally AMF Access and Mobility Policy (see subclause 4.2.2.3), i.e.:</w:t>
      </w:r>
    </w:p>
    <w:p w14:paraId="4F8AA7D7" w14:textId="77777777" w:rsidR="00B94B88" w:rsidRDefault="00B94B88" w:rsidP="00B94B88">
      <w:pPr>
        <w:pStyle w:val="B3"/>
        <w:rPr>
          <w:noProof/>
        </w:rPr>
      </w:pPr>
      <w:r>
        <w:rPr>
          <w:noProof/>
        </w:rPr>
        <w:t>a)</w:t>
      </w:r>
      <w:r>
        <w:rPr>
          <w:noProof/>
        </w:rPr>
        <w:tab/>
        <w:t>if the PCF received the "servAreaRes" attribute in the request, Service Area Restrictions encoded as "servAreaRes" attribute; and/or</w:t>
      </w:r>
    </w:p>
    <w:p w14:paraId="1555D4D9" w14:textId="77777777" w:rsidR="00B94B88" w:rsidRDefault="00B94B88" w:rsidP="00B94B88">
      <w:pPr>
        <w:pStyle w:val="B3"/>
        <w:rPr>
          <w:noProof/>
        </w:rPr>
      </w:pPr>
      <w:r>
        <w:rPr>
          <w:noProof/>
        </w:rPr>
        <w:t>b)</w:t>
      </w:r>
      <w:r>
        <w:rPr>
          <w:noProof/>
        </w:rPr>
        <w:tab/>
        <w:t>if the PCF received the "rfsp" attribute in the request, RAT Frequency Selection Priority (RFSP) Index encoded as "rfsp" attribute; and/or</w:t>
      </w:r>
    </w:p>
    <w:p w14:paraId="18D35855" w14:textId="77777777" w:rsidR="00B94B88" w:rsidRDefault="00B94B88" w:rsidP="00B94B88">
      <w:pPr>
        <w:pStyle w:val="B3"/>
        <w:rPr>
          <w:noProof/>
        </w:rPr>
      </w:pPr>
      <w:r>
        <w:lastRenderedPageBreak/>
        <w:t>c)</w:t>
      </w:r>
      <w:r>
        <w:tab/>
        <w:t xml:space="preserve">if </w:t>
      </w:r>
      <w:r>
        <w:rPr>
          <w:noProof/>
        </w:rPr>
        <w:t xml:space="preserve">the feature "UE-AMBR_Authorization" is supported and </w:t>
      </w:r>
      <w:r>
        <w:t xml:space="preserve">the PCF received the </w:t>
      </w:r>
      <w:r>
        <w:rPr>
          <w:noProof/>
        </w:rPr>
        <w:t xml:space="preserve">"ueAmbr" attribute in the request, the authorized UE-AMBR encoded as "ueAmbr" attribute; </w:t>
      </w:r>
    </w:p>
    <w:p w14:paraId="7EF08400" w14:textId="74AB20CE" w:rsidR="00B94B88" w:rsidRDefault="00B94B88" w:rsidP="00B94B88">
      <w:pPr>
        <w:pStyle w:val="B3"/>
        <w:rPr>
          <w:noProof/>
        </w:rPr>
      </w:pPr>
      <w:r>
        <w:t>d)</w:t>
      </w:r>
      <w:r>
        <w:tab/>
        <w:t xml:space="preserve">if </w:t>
      </w:r>
      <w:r>
        <w:rPr>
          <w:noProof/>
        </w:rPr>
        <w:t>the feature "</w:t>
      </w: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r>
        <w:rPr>
          <w:noProof/>
        </w:rPr>
        <w:t xml:space="preserve">" is supported and </w:t>
      </w:r>
      <w:r>
        <w:t xml:space="preserve">the PCF received the </w:t>
      </w:r>
      <w:r>
        <w:rPr>
          <w:noProof/>
        </w:rPr>
        <w:t>"</w:t>
      </w:r>
      <w:r>
        <w:rPr>
          <w:rFonts w:hint="eastAsia"/>
          <w:noProof/>
          <w:lang w:eastAsia="zh-CN"/>
        </w:rPr>
        <w:t>ueSliceMbr</w:t>
      </w:r>
      <w:r>
        <w:rPr>
          <w:noProof/>
          <w:lang w:eastAsia="zh-CN"/>
        </w:rPr>
        <w:t>s</w:t>
      </w:r>
      <w:r>
        <w:rPr>
          <w:noProof/>
        </w:rPr>
        <w:t xml:space="preserve">" attribute in the request, the </w:t>
      </w:r>
      <w:ins w:id="19" w:author="zte" w:date="2022-03-23T11:48:00Z">
        <w:r>
          <w:rPr>
            <w:noProof/>
          </w:rPr>
          <w:t xml:space="preserve">corresponding </w:t>
        </w:r>
      </w:ins>
      <w:r>
        <w:rPr>
          <w:noProof/>
        </w:rPr>
        <w:t>authorized UE-Slice-MBR(s)</w:t>
      </w:r>
      <w:del w:id="20" w:author="zte" w:date="2022-03-23T11:48:00Z">
        <w:r w:rsidDel="00B94B88">
          <w:rPr>
            <w:noProof/>
          </w:rPr>
          <w:delText xml:space="preserve"> for the allowed NSSAI</w:delText>
        </w:r>
      </w:del>
      <w:r>
        <w:rPr>
          <w:noProof/>
        </w:rPr>
        <w:t xml:space="preserve"> encoded as "</w:t>
      </w:r>
      <w:r>
        <w:rPr>
          <w:rFonts w:hint="eastAsia"/>
          <w:noProof/>
          <w:lang w:eastAsia="zh-CN"/>
        </w:rPr>
        <w:t>ueSliceMbr</w:t>
      </w:r>
      <w:r>
        <w:rPr>
          <w:noProof/>
          <w:lang w:eastAsia="zh-CN"/>
        </w:rPr>
        <w:t>s</w:t>
      </w:r>
      <w:r>
        <w:rPr>
          <w:noProof/>
        </w:rPr>
        <w:t>" attribute; and/or</w:t>
      </w:r>
    </w:p>
    <w:p w14:paraId="6C04ED02" w14:textId="77777777" w:rsidR="00B94B88" w:rsidRDefault="00B94B88" w:rsidP="00B94B88">
      <w:pPr>
        <w:pStyle w:val="B3"/>
        <w:rPr>
          <w:noProof/>
        </w:rPr>
      </w:pPr>
      <w:r>
        <w:t>e)</w:t>
      </w:r>
      <w:r>
        <w:tab/>
        <w:t xml:space="preserve">if the feature </w:t>
      </w:r>
      <w:r>
        <w:rPr>
          <w:noProof/>
        </w:rPr>
        <w:t xml:space="preserve">"AMInfluence" is supported, the PCF for the UE determines that the access and mobility policies may be influenced by the traffic of PDU session(s) and local operator policies indicate that the PCF for the UE shall subscribe with the PCF for the PDU session for established/terminated PDU session(s) event notifications via the AMF and the SMF, the PCF for the UE information </w:t>
      </w:r>
      <w:r>
        <w:t xml:space="preserve">within the </w:t>
      </w:r>
      <w:r>
        <w:rPr>
          <w:noProof/>
        </w:rPr>
        <w:t>"</w:t>
      </w:r>
      <w:r>
        <w:rPr>
          <w:noProof/>
          <w:lang w:eastAsia="zh-CN"/>
        </w:rPr>
        <w:t>pcfUeInfo</w:t>
      </w:r>
      <w:r>
        <w:rPr>
          <w:noProof/>
        </w:rPr>
        <w:t>" attribute, and the DNN and S-NSSAI of the concerned PDU session(s) within the "</w:t>
      </w:r>
      <w:r>
        <w:rPr>
          <w:noProof/>
          <w:lang w:eastAsia="zh-CN"/>
        </w:rPr>
        <w:t>matchPdus</w:t>
      </w:r>
      <w:r>
        <w:rPr>
          <w:noProof/>
        </w:rPr>
        <w:t>" attribute. The "</w:t>
      </w:r>
      <w:r>
        <w:rPr>
          <w:noProof/>
          <w:lang w:eastAsia="zh-CN"/>
        </w:rPr>
        <w:t>pcfUeInfo</w:t>
      </w:r>
      <w:r>
        <w:rPr>
          <w:noProof/>
        </w:rPr>
        <w:t>" attribute shall include the PCF for the UE callback URI via which the PCF(s) for the PDU session shall send notifications about the related PDU session(s) established/terminated events within the "</w:t>
      </w:r>
      <w:r>
        <w:rPr>
          <w:noProof/>
          <w:lang w:eastAsia="zh-CN"/>
        </w:rPr>
        <w:t>callbackUri</w:t>
      </w:r>
      <w:r>
        <w:rPr>
          <w:noProof/>
        </w:rPr>
        <w:t>"</w:t>
      </w:r>
      <w:r>
        <w:t xml:space="preserve"> attribute, and if available, the associated PCF for the UE instance ID, PCF set ID</w:t>
      </w:r>
      <w:r>
        <w:rPr>
          <w:noProof/>
        </w:rPr>
        <w:t>,</w:t>
      </w:r>
      <w:r>
        <w:t xml:space="preserve"> and the level of SBA binding</w:t>
      </w:r>
      <w:r>
        <w:rPr>
          <w:noProof/>
        </w:rPr>
        <w:t xml:space="preserve"> within the "bindingInfo" attribute;</w:t>
      </w:r>
    </w:p>
    <w:p w14:paraId="14054D0E" w14:textId="77777777" w:rsidR="00B94B88" w:rsidRDefault="00B94B88" w:rsidP="00B94B88">
      <w:pPr>
        <w:pStyle w:val="B3"/>
        <w:rPr>
          <w:noProof/>
        </w:rPr>
      </w:pPr>
      <w:r>
        <w:rPr>
          <w:noProof/>
        </w:rPr>
        <w:t>f)</w:t>
      </w:r>
      <w:r>
        <w:rPr>
          <w:noProof/>
        </w:rPr>
        <w:tab/>
      </w:r>
      <w:r>
        <w:t xml:space="preserve">if the feature </w:t>
      </w:r>
      <w:r>
        <w:rPr>
          <w:noProof/>
        </w:rPr>
        <w:t>"</w:t>
      </w:r>
      <w:r>
        <w:rPr>
          <w:lang w:eastAsia="zh-CN"/>
        </w:rPr>
        <w:t>5GAccessStratumTime</w:t>
      </w:r>
      <w:r>
        <w:rPr>
          <w:noProof/>
        </w:rPr>
        <w:t xml:space="preserve">" is supported and the PCF receives </w:t>
      </w:r>
      <w:r>
        <w:rPr>
          <w:lang w:eastAsia="zh-CN"/>
        </w:rPr>
        <w:t xml:space="preserve">the policy data policy data related to time synchronization from the TSCTSF as defined in </w:t>
      </w:r>
      <w:r>
        <w:rPr>
          <w:noProof/>
        </w:rPr>
        <w:t>3GPP TS 29.534 [31], the 5G access stratum time distribution parameters encoded as "asTimeDisParam" attribute as defined in subclause 4.2.2.3.6;</w:t>
      </w:r>
    </w:p>
    <w:p w14:paraId="2A69D825" w14:textId="77777777" w:rsidR="00B94B88" w:rsidRDefault="00B94B88" w:rsidP="00B94B88">
      <w:pPr>
        <w:pStyle w:val="B2"/>
        <w:rPr>
          <w:noProof/>
        </w:rPr>
      </w:pPr>
      <w:r>
        <w:rPr>
          <w:noProof/>
        </w:rPr>
        <w:t>-</w:t>
      </w:r>
      <w:r>
        <w:rPr>
          <w:noProof/>
        </w:rPr>
        <w:tab/>
        <w:t>optionally one or several of the following Policy Control Request Trigger(s) encoded as "triggers" attribute (see subclause 4.2.3.2):</w:t>
      </w:r>
    </w:p>
    <w:p w14:paraId="3995D6EA" w14:textId="77777777" w:rsidR="00B94B88" w:rsidRDefault="00B94B88" w:rsidP="00B94B88">
      <w:pPr>
        <w:pStyle w:val="B3"/>
        <w:rPr>
          <w:noProof/>
        </w:rPr>
      </w:pPr>
      <w:r>
        <w:rPr>
          <w:noProof/>
        </w:rPr>
        <w:t>a)</w:t>
      </w:r>
      <w:r>
        <w:rPr>
          <w:noProof/>
        </w:rPr>
        <w:tab/>
        <w:t xml:space="preserve">Location change (tracking area); </w:t>
      </w:r>
    </w:p>
    <w:p w14:paraId="44628FD2" w14:textId="77777777" w:rsidR="00B94B88" w:rsidRDefault="00B94B88" w:rsidP="00B94B88">
      <w:pPr>
        <w:pStyle w:val="B3"/>
        <w:rPr>
          <w:noProof/>
        </w:rPr>
      </w:pPr>
      <w:r>
        <w:rPr>
          <w:noProof/>
        </w:rPr>
        <w:t>b)</w:t>
      </w:r>
      <w:r>
        <w:rPr>
          <w:noProof/>
        </w:rPr>
        <w:tab/>
        <w:t xml:space="preserve">Change of UE presence in PRA; </w:t>
      </w:r>
    </w:p>
    <w:p w14:paraId="143449B4" w14:textId="77777777" w:rsidR="00B94B88" w:rsidRDefault="00B94B88" w:rsidP="00B94B88">
      <w:pPr>
        <w:pStyle w:val="B3"/>
        <w:rPr>
          <w:noProof/>
        </w:rPr>
      </w:pPr>
      <w:r>
        <w:rPr>
          <w:noProof/>
        </w:rPr>
        <w:t>c)</w:t>
      </w:r>
      <w:r>
        <w:rPr>
          <w:noProof/>
        </w:rPr>
        <w:tab/>
        <w:t xml:space="preserve">if the "SliceSupport" feature </w:t>
      </w:r>
      <w:r>
        <w:t xml:space="preserve">or the "DNNReplacementControl" feature </w:t>
      </w:r>
      <w:r>
        <w:rPr>
          <w:noProof/>
        </w:rPr>
        <w:t xml:space="preserve">is supported, change of allowed NSSAI;  </w:t>
      </w:r>
    </w:p>
    <w:p w14:paraId="34FC2CC6" w14:textId="77777777" w:rsidR="00B94B88" w:rsidRDefault="00B94B88" w:rsidP="00B94B88">
      <w:pPr>
        <w:pStyle w:val="B3"/>
        <w:rPr>
          <w:noProof/>
        </w:rPr>
      </w:pPr>
      <w:r>
        <w:rPr>
          <w:noProof/>
        </w:rPr>
        <w:t>d)</w:t>
      </w:r>
      <w:r>
        <w:rPr>
          <w:noProof/>
        </w:rPr>
        <w:tab/>
        <w:t>if the "DNNReplacementControl" feature is supported, change of SMF selection information; and</w:t>
      </w:r>
    </w:p>
    <w:p w14:paraId="494E6C1D" w14:textId="77777777" w:rsidR="00B94B88" w:rsidRDefault="00B94B88" w:rsidP="00B94B88">
      <w:pPr>
        <w:pStyle w:val="B3"/>
        <w:rPr>
          <w:noProof/>
        </w:rPr>
      </w:pPr>
      <w:r>
        <w:rPr>
          <w:noProof/>
        </w:rPr>
        <w:t>e)</w:t>
      </w:r>
      <w:r>
        <w:rPr>
          <w:noProof/>
        </w:rPr>
        <w:tab/>
        <w:t>if the "</w:t>
      </w:r>
      <w:r>
        <w:rPr>
          <w:lang w:eastAsia="zh-CN"/>
        </w:rPr>
        <w:t>EneNA</w:t>
      </w:r>
      <w:r>
        <w:rPr>
          <w:noProof/>
        </w:rPr>
        <w:t>" feature is supported, change of NWDAF data;</w:t>
      </w:r>
    </w:p>
    <w:p w14:paraId="6096799D" w14:textId="77777777" w:rsidR="00B94B88" w:rsidRDefault="00B94B88" w:rsidP="00B94B88">
      <w:pPr>
        <w:pStyle w:val="B3"/>
        <w:rPr>
          <w:noProof/>
        </w:rPr>
      </w:pPr>
      <w:r>
        <w:rPr>
          <w:noProof/>
        </w:rPr>
        <w:t>f)</w:t>
      </w:r>
      <w:r>
        <w:rPr>
          <w:noProof/>
        </w:rPr>
        <w:tab/>
      </w:r>
      <w:r>
        <w:t>if the "</w:t>
      </w:r>
      <w:r>
        <w:rPr>
          <w:lang w:eastAsia="zh-CN"/>
        </w:rPr>
        <w:t>TargetNSSAI</w:t>
      </w:r>
      <w:r>
        <w:t>"</w:t>
      </w:r>
      <w:r w:rsidRPr="009003AB">
        <w:t xml:space="preserve"> </w:t>
      </w:r>
      <w:r>
        <w:t>feature is supported, G</w:t>
      </w:r>
      <w:r w:rsidRPr="002D58ED">
        <w:t>eneration of Target NSSAI</w:t>
      </w:r>
      <w:r>
        <w:t xml:space="preserve">; and </w:t>
      </w:r>
    </w:p>
    <w:p w14:paraId="07C45727" w14:textId="77777777" w:rsidR="00B94B88" w:rsidRDefault="00B94B88" w:rsidP="00B94B88">
      <w:pPr>
        <w:pStyle w:val="B2"/>
        <w:rPr>
          <w:noProof/>
        </w:rPr>
      </w:pPr>
      <w:r>
        <w:t>-</w:t>
      </w:r>
      <w:r>
        <w:tab/>
        <w:t>if the Policy Control Request Trigger "Change of UE presence in PRA" is provided, the presence reporting areas for which reporting is required encoded as "pras" attribute</w:t>
      </w:r>
      <w:r>
        <w:rPr>
          <w:noProof/>
        </w:rPr>
        <w:t>;</w:t>
      </w:r>
      <w:r>
        <w:t xml:space="preserve"> </w:t>
      </w:r>
    </w:p>
    <w:p w14:paraId="125021DA" w14:textId="77777777" w:rsidR="00B94B88" w:rsidRDefault="00B94B88" w:rsidP="00B94B88">
      <w:pPr>
        <w:pStyle w:val="NO"/>
      </w:pPr>
      <w:r>
        <w:t>NOTE 4:</w:t>
      </w:r>
      <w:r>
        <w:tab/>
        <w:t xml:space="preserve">If the PCF uses a Presence Reporting Area identifier referring to a Set of Core Network predefined Presence Reporting Areas as defined in 3GPP TS 23.501 [2], the PCF includes the identifier of this Presence Reporting Area set within the "praId" attribute. </w:t>
      </w:r>
    </w:p>
    <w:p w14:paraId="272F61E4" w14:textId="77777777" w:rsidR="00B94B88" w:rsidRDefault="00B94B88" w:rsidP="00B94B88">
      <w:pPr>
        <w:pStyle w:val="B2"/>
        <w:rPr>
          <w:noProof/>
        </w:rPr>
      </w:pPr>
      <w:r>
        <w:t>-</w:t>
      </w:r>
      <w:r>
        <w:tab/>
        <w:t xml:space="preserve">if the Policy Control Request Trigger "Change of SMF selection information" is provided, the SMF selection information representing the conditions upon which the AMF shall request a DNN replacement </w:t>
      </w:r>
      <w:r>
        <w:rPr>
          <w:noProof/>
        </w:rPr>
        <w:t xml:space="preserve">(see subclause 4.2.2.3.4) </w:t>
      </w:r>
      <w:r>
        <w:t>encoded as "smfSelInfo" attribute</w:t>
      </w:r>
      <w:r>
        <w:rPr>
          <w:noProof/>
        </w:rPr>
        <w:t>;</w:t>
      </w:r>
    </w:p>
    <w:p w14:paraId="5FCB3C6C" w14:textId="77777777" w:rsidR="00B94B88" w:rsidRDefault="00B94B88" w:rsidP="00B94B88">
      <w:pPr>
        <w:pStyle w:val="B2"/>
      </w:pPr>
      <w:r>
        <w:t>-</w:t>
      </w:r>
      <w:r>
        <w:tab/>
        <w:t>if the Policy Control Request Trigger "G</w:t>
      </w:r>
      <w:r w:rsidRPr="002D58ED">
        <w:t>eneration of Target NSSAI</w:t>
      </w:r>
      <w:r>
        <w:t>" is provided, the RFSP Index associated with the Target NSSAI encoded as "targetRfsp" attribute;</w:t>
      </w:r>
    </w:p>
    <w:p w14:paraId="12D9D7D9" w14:textId="77777777" w:rsidR="00B94B88" w:rsidRDefault="00B94B88" w:rsidP="00B94B88">
      <w:pPr>
        <w:pStyle w:val="EditorsNote"/>
      </w:pPr>
      <w:r>
        <w:t>Editor’s note:</w:t>
      </w:r>
      <w:r>
        <w:tab/>
        <w:t>It is FFS whether the PCF can subscribe to the "G</w:t>
      </w:r>
      <w:r w:rsidRPr="002D58ED">
        <w:t>eneration of Target NSSAI</w:t>
      </w:r>
      <w:r>
        <w:t>" Trigger</w:t>
      </w:r>
      <w:r>
        <w:rPr>
          <w:lang w:eastAsia="zh-CN"/>
        </w:rPr>
        <w:t xml:space="preserve"> </w:t>
      </w:r>
      <w:r>
        <w:t>when the "targetRfsp" attribute is provided in the response to the AM Policy Association creation.</w:t>
      </w:r>
    </w:p>
    <w:p w14:paraId="4A3A66CA" w14:textId="77777777" w:rsidR="00B94B88" w:rsidRDefault="00B94B88" w:rsidP="00B94B88">
      <w:pPr>
        <w:pStyle w:val="B10"/>
        <w:rPr>
          <w:noProof/>
        </w:rPr>
      </w:pPr>
      <w:r>
        <w:rPr>
          <w:noProof/>
        </w:rPr>
        <w:t>-</w:t>
      </w:r>
      <w:r>
        <w:rPr>
          <w:noProof/>
        </w:rPr>
        <w:tab/>
        <w:t>if errors occur when processing the HTTP POST request, apply error handling procedures as specified in subclause 5.7 and according to the following provisions:</w:t>
      </w:r>
    </w:p>
    <w:p w14:paraId="3D862DBF" w14:textId="77777777" w:rsidR="00B94B88" w:rsidRDefault="00B94B88" w:rsidP="00B94B88">
      <w:pPr>
        <w:pStyle w:val="B2"/>
        <w:rPr>
          <w:lang w:eastAsia="zh-CN"/>
        </w:rPr>
      </w:pPr>
      <w:r>
        <w:rPr>
          <w:lang w:eastAsia="zh-CN"/>
        </w:rPr>
        <w:t>-</w:t>
      </w:r>
      <w:r>
        <w:rPr>
          <w:lang w:eastAsia="zh-CN"/>
        </w:rPr>
        <w:tab/>
        <w:t>i</w:t>
      </w:r>
      <w:r>
        <w:rPr>
          <w:rFonts w:hint="eastAsia"/>
          <w:lang w:eastAsia="zh-CN"/>
        </w:rPr>
        <w:t xml:space="preserve">f the user </w:t>
      </w:r>
      <w:r>
        <w:rPr>
          <w:lang w:eastAsia="zh-CN"/>
        </w:rPr>
        <w:t>information</w:t>
      </w:r>
      <w:r>
        <w:rPr>
          <w:rFonts w:hint="eastAsia"/>
          <w:lang w:eastAsia="zh-CN"/>
        </w:rPr>
        <w:t xml:space="preserve"> </w:t>
      </w:r>
      <w:r>
        <w:rPr>
          <w:lang w:eastAsia="zh-CN"/>
        </w:rPr>
        <w:t xml:space="preserve">received within the </w:t>
      </w:r>
      <w:r>
        <w:rPr>
          <w:rFonts w:hint="eastAsia"/>
        </w:rPr>
        <w:t>"supi</w:t>
      </w:r>
      <w:r>
        <w:t xml:space="preserve">" attribute is unknown, the PCF shall reject the request and include in an HTTP </w:t>
      </w:r>
      <w:r>
        <w:rPr>
          <w:rStyle w:val="B1Char"/>
        </w:rPr>
        <w:t xml:space="preserve">"400 Bad Request" </w:t>
      </w:r>
      <w:r>
        <w:t xml:space="preserve">response message the </w:t>
      </w:r>
      <w:r>
        <w:rPr>
          <w:rStyle w:val="B1Char"/>
        </w:rPr>
        <w:t>"cause" attribute of the ProblemDetails data structure set to "</w:t>
      </w:r>
      <w:r>
        <w:t>USER_UNKNOWN";</w:t>
      </w:r>
    </w:p>
    <w:p w14:paraId="5F95D479" w14:textId="77777777" w:rsidR="00B94B88" w:rsidRDefault="00B94B88" w:rsidP="00B94B88">
      <w:pPr>
        <w:pStyle w:val="B2"/>
        <w:rPr>
          <w:lang w:eastAsia="zh-CN"/>
        </w:rPr>
      </w:pPr>
      <w:r>
        <w:rPr>
          <w:lang w:eastAsia="zh-CN"/>
        </w:rPr>
        <w:t>-</w:t>
      </w:r>
      <w:r>
        <w:rPr>
          <w:lang w:eastAsia="zh-CN"/>
        </w:rPr>
        <w:tab/>
        <w:t>if the PCF is, due to incomplete, erroneous or missing information in the request, not able to provision an AM policy decision, the PCF may reject the request and include in an HTTP "400 Bad Request" response message the "cause" attribute of the ProblemDetails data structure set to "ERROR_REQUEST_PARAMETERS".</w:t>
      </w:r>
    </w:p>
    <w:p w14:paraId="120508DE" w14:textId="77777777" w:rsidR="00B94B88" w:rsidRDefault="00B94B88" w:rsidP="00B94B88">
      <w:pPr>
        <w:pStyle w:val="B2"/>
        <w:rPr>
          <w:lang w:eastAsia="zh-CN"/>
        </w:rPr>
      </w:pPr>
      <w:r>
        <w:rPr>
          <w:lang w:eastAsia="zh-CN"/>
        </w:rPr>
        <w:lastRenderedPageBreak/>
        <w:t>-</w:t>
      </w:r>
      <w:r>
        <w:rPr>
          <w:lang w:eastAsia="zh-CN"/>
        </w:rPr>
        <w:tab/>
        <w:t xml:space="preserve">if the PCF rejects the AM policy association establishment, the </w:t>
      </w:r>
      <w:r>
        <w:rPr>
          <w:noProof/>
        </w:rPr>
        <w:t xml:space="preserve">NF service consumer shall apply the policy retrieved from the UDM if available; otherwise, </w:t>
      </w:r>
      <w:r>
        <w:rPr>
          <w:lang w:eastAsia="zh-CN"/>
        </w:rPr>
        <w:t xml:space="preserve">the </w:t>
      </w:r>
      <w:r>
        <w:rPr>
          <w:noProof/>
        </w:rPr>
        <w:t>NF service consumer shall apply the operator configured policy.</w:t>
      </w:r>
    </w:p>
    <w:p w14:paraId="6631D721" w14:textId="77777777" w:rsidR="00B94B88" w:rsidRDefault="00B94B88" w:rsidP="00B94B88">
      <w:r>
        <w:rPr>
          <w:lang w:val="en-US"/>
        </w:rPr>
        <w:t xml:space="preserve">If the PCF received a GUAMI, the PCF may subscribe to GUAMI changes using the </w:t>
      </w:r>
      <w:r>
        <w:t xml:space="preserve">AMFStatusChange service operation of the Namf_Communication service specified in </w:t>
      </w:r>
      <w:r>
        <w:rPr>
          <w:noProof/>
        </w:rPr>
        <w:t xml:space="preserve">3GPP TS 29.518 [14], </w:t>
      </w:r>
      <w:r>
        <w:t xml:space="preserve">and it may use the Nnrf_NFDiscovery Service specified in </w:t>
      </w:r>
      <w:r>
        <w:rPr>
          <w:noProof/>
        </w:rPr>
        <w:t>3GPP TS 29.510 [13]</w:t>
      </w:r>
      <w:r>
        <w:t xml:space="preserve"> (using the obtained GUAMI and possibly service name) to query the other AMFs within the AMF set.</w:t>
      </w:r>
    </w:p>
    <w:p w14:paraId="21170CD1" w14:textId="77777777" w:rsidR="00B94B88" w:rsidRDefault="00B94B88" w:rsidP="00B94B88">
      <w:pPr>
        <w:rPr>
          <w:noProof/>
        </w:rPr>
      </w:pPr>
      <w:r>
        <w:rPr>
          <w:noProof/>
        </w:rPr>
        <w:t>If the PCF received a "traceReq" attribute, it shall perform trace procedures as defined in 3GPP TS 32.422 [18].</w:t>
      </w:r>
    </w:p>
    <w:p w14:paraId="0C53831F" w14:textId="77777777" w:rsidR="00B94B88" w:rsidRDefault="00B94B88" w:rsidP="00B94B88">
      <w:pPr>
        <w:rPr>
          <w:noProof/>
        </w:rPr>
      </w:pPr>
      <w:r>
        <w:t>If the PCF received the list of NWDAF instance IDs used for the UE in "</w:t>
      </w:r>
      <w:r>
        <w:rPr>
          <w:lang w:eastAsia="zh-CN"/>
        </w:rPr>
        <w:t>nwdafInstanceIds</w:t>
      </w:r>
      <w:r>
        <w:t>" attribute and their associated Analytic IDs in "nwdafEvents" attribute included within the "</w:t>
      </w:r>
      <w:r>
        <w:rPr>
          <w:lang w:eastAsia="zh-CN"/>
        </w:rPr>
        <w:t>nwdafDatas</w:t>
      </w:r>
      <w:r>
        <w:t xml:space="preserve">" attribute the PCF may select those NWDAF </w:t>
      </w:r>
      <w:r w:rsidRPr="00231933">
        <w:t xml:space="preserve">instances as </w:t>
      </w:r>
      <w:r>
        <w:t xml:space="preserve">described in </w:t>
      </w:r>
      <w:r>
        <w:rPr>
          <w:lang w:eastAsia="zh-CN"/>
        </w:rPr>
        <w:t>3GPP TS 29.513 [7]</w:t>
      </w:r>
      <w:r>
        <w:t>.</w:t>
      </w:r>
    </w:p>
    <w:p w14:paraId="7ADA03E4" w14:textId="77777777" w:rsidR="00B94B88" w:rsidRDefault="00B94B88" w:rsidP="00B94B88">
      <w:pPr>
        <w:rPr>
          <w:noProof/>
        </w:rPr>
      </w:pPr>
      <w:r>
        <w:rPr>
          <w:noProof/>
        </w:rPr>
        <w:t xml:space="preserve">The PCF may retrieve </w:t>
      </w:r>
      <w:r>
        <w:rPr>
          <w:lang w:val="en-US"/>
        </w:rPr>
        <w:t>AF requirements on Access and Mobility policies from the UDR as specified in </w:t>
      </w:r>
      <w:r>
        <w:rPr>
          <w:noProof/>
        </w:rPr>
        <w:t>3GPP TS 29.519 [17] and consider them for determining the Access and Mobility policies to be provisioned</w:t>
      </w:r>
      <w:r>
        <w:t>.</w:t>
      </w:r>
    </w:p>
    <w:p w14:paraId="3B477AB7" w14:textId="126E25D6" w:rsidR="00B91CB1" w:rsidRPr="00B94B88" w:rsidRDefault="00B91CB1" w:rsidP="00B91CB1">
      <w:pPr>
        <w:rPr>
          <w:noProof/>
        </w:rPr>
      </w:pPr>
    </w:p>
    <w:p w14:paraId="46F23EB9" w14:textId="77777777" w:rsidR="00B91CB1" w:rsidRPr="009B4146" w:rsidRDefault="00B91CB1" w:rsidP="00B91CB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9B4146">
        <w:rPr>
          <w:rFonts w:ascii="Arial" w:hAnsi="Arial" w:cs="Arial"/>
          <w:color w:val="0000FF"/>
          <w:sz w:val="28"/>
          <w:szCs w:val="28"/>
          <w:lang w:val="en-US"/>
        </w:rPr>
        <w:t>*** Next Change ***</w:t>
      </w:r>
    </w:p>
    <w:p w14:paraId="445BDC80" w14:textId="77777777" w:rsidR="00B91CB1" w:rsidRDefault="00B91CB1" w:rsidP="00B91CB1">
      <w:pPr>
        <w:pStyle w:val="4"/>
        <w:rPr>
          <w:noProof/>
        </w:rPr>
      </w:pPr>
      <w:bookmarkStart w:id="21" w:name="_Toc28011089"/>
      <w:bookmarkStart w:id="22" w:name="_Toc34137952"/>
      <w:bookmarkStart w:id="23" w:name="_Toc36037547"/>
      <w:bookmarkStart w:id="24" w:name="_Toc39051649"/>
      <w:bookmarkStart w:id="25" w:name="_Toc43363241"/>
      <w:bookmarkStart w:id="26" w:name="_Toc45132848"/>
      <w:bookmarkStart w:id="27" w:name="_Toc49871579"/>
      <w:bookmarkStart w:id="28" w:name="_Toc50023469"/>
      <w:bookmarkStart w:id="29" w:name="_Toc51761149"/>
      <w:bookmarkStart w:id="30" w:name="_Toc67492632"/>
      <w:bookmarkStart w:id="31" w:name="_Toc74838366"/>
      <w:bookmarkStart w:id="32" w:name="_Toc97206496"/>
      <w:r>
        <w:rPr>
          <w:noProof/>
        </w:rPr>
        <w:t>4.2.3.1</w:t>
      </w:r>
      <w:r>
        <w:rPr>
          <w:noProof/>
        </w:rPr>
        <w:tab/>
        <w:t>General</w:t>
      </w:r>
      <w:bookmarkEnd w:id="21"/>
      <w:bookmarkEnd w:id="22"/>
      <w:bookmarkEnd w:id="23"/>
      <w:bookmarkEnd w:id="24"/>
      <w:bookmarkEnd w:id="25"/>
      <w:bookmarkEnd w:id="26"/>
      <w:bookmarkEnd w:id="27"/>
      <w:bookmarkEnd w:id="28"/>
      <w:bookmarkEnd w:id="29"/>
      <w:bookmarkEnd w:id="30"/>
      <w:bookmarkEnd w:id="31"/>
      <w:bookmarkEnd w:id="32"/>
    </w:p>
    <w:p w14:paraId="1326E355" w14:textId="77777777" w:rsidR="00B91CB1" w:rsidRDefault="00B91CB1" w:rsidP="00B91CB1">
      <w:pPr>
        <w:rPr>
          <w:noProof/>
        </w:rPr>
      </w:pPr>
      <w:r>
        <w:rPr>
          <w:noProof/>
        </w:rPr>
        <w:t>The procedure in the present subclause is applicable when the NF service consumer modifies an existing AM policy association (including the case where the AMF is relocated and the new AMF selects the old PCF to maintain the policy association and to update the Notification URI).</w:t>
      </w:r>
    </w:p>
    <w:p w14:paraId="55EBFCA2" w14:textId="77777777" w:rsidR="00B91CB1" w:rsidRDefault="00B91CB1" w:rsidP="00B91CB1">
      <w:pPr>
        <w:rPr>
          <w:noProof/>
        </w:rPr>
      </w:pPr>
      <w:r>
        <w:rPr>
          <w:noProof/>
        </w:rPr>
        <w:t>Figure 4.2.3.1-1 illustrates the update of a policy association.</w:t>
      </w:r>
    </w:p>
    <w:p w14:paraId="5947BB00" w14:textId="77777777" w:rsidR="00B91CB1" w:rsidRDefault="00B91CB1" w:rsidP="00B91CB1">
      <w:pPr>
        <w:pStyle w:val="TH"/>
        <w:rPr>
          <w:noProof/>
        </w:rPr>
      </w:pPr>
      <w:r>
        <w:rPr>
          <w:noProof/>
        </w:rPr>
        <w:object w:dxaOrig="9570" w:dyaOrig="3194" w14:anchorId="2A1D6296">
          <v:shape id="_x0000_i1026" type="#_x0000_t75" style="width:478.2pt;height:159.6pt" o:ole="">
            <v:imagedata r:id="rId15" o:title=""/>
          </v:shape>
          <o:OLEObject Type="Embed" ProgID="Visio.Drawing.11" ShapeID="_x0000_i1026" DrawAspect="Content" ObjectID="_1710164634" r:id="rId16"/>
        </w:object>
      </w:r>
    </w:p>
    <w:p w14:paraId="2FDDDB46" w14:textId="77777777" w:rsidR="00B91CB1" w:rsidRDefault="00B91CB1" w:rsidP="00B91CB1">
      <w:pPr>
        <w:pStyle w:val="TF"/>
        <w:rPr>
          <w:noProof/>
        </w:rPr>
      </w:pPr>
      <w:r>
        <w:rPr>
          <w:noProof/>
        </w:rPr>
        <w:t>Figure 4.2.3.1-1: Update of a policy association</w:t>
      </w:r>
    </w:p>
    <w:p w14:paraId="6D31D1F6" w14:textId="77777777" w:rsidR="00B91CB1" w:rsidRDefault="00B91CB1" w:rsidP="00B91CB1">
      <w:pPr>
        <w:rPr>
          <w:noProof/>
        </w:rPr>
      </w:pPr>
      <w:r>
        <w:rPr>
          <w:noProof/>
        </w:rPr>
        <w:t>The AMF as NF service consumer invokes this procedure when a policy control request trigger (see subclause 4.2.3.2) occurs. When a</w:t>
      </w:r>
      <w:r w:rsidRPr="009C6FF6">
        <w:rPr>
          <w:noProof/>
        </w:rPr>
        <w:t xml:space="preserve"> </w:t>
      </w:r>
      <w:r>
        <w:rPr>
          <w:noProof/>
        </w:rPr>
        <w:t>policy control request trigger</w:t>
      </w:r>
      <w:r w:rsidRPr="009C6FF6">
        <w:rPr>
          <w:noProof/>
        </w:rPr>
        <w:t xml:space="preserve"> </w:t>
      </w:r>
      <w:r>
        <w:rPr>
          <w:noProof/>
        </w:rPr>
        <w:t xml:space="preserve">that does not </w:t>
      </w:r>
      <w:r w:rsidRPr="009C6FF6">
        <w:rPr>
          <w:noProof/>
        </w:rPr>
        <w:t>requir</w:t>
      </w:r>
      <w:r>
        <w:rPr>
          <w:noProof/>
        </w:rPr>
        <w:t>e</w:t>
      </w:r>
      <w:r w:rsidRPr="009C6FF6">
        <w:rPr>
          <w:noProof/>
        </w:rPr>
        <w:t xml:space="preserve"> the subscription</w:t>
      </w:r>
      <w:r>
        <w:rPr>
          <w:noProof/>
        </w:rPr>
        <w:t xml:space="preserve"> as</w:t>
      </w:r>
      <w:r w:rsidRPr="009C6FF6">
        <w:rPr>
          <w:noProof/>
        </w:rPr>
        <w:t xml:space="preserve"> defined in table</w:t>
      </w:r>
      <w:r>
        <w:rPr>
          <w:noProof/>
        </w:rPr>
        <w:t> </w:t>
      </w:r>
      <w:r w:rsidRPr="009C6FF6">
        <w:rPr>
          <w:noProof/>
        </w:rPr>
        <w:t>5.6.3.3-1</w:t>
      </w:r>
      <w:r>
        <w:rPr>
          <w:noProof/>
        </w:rPr>
        <w:t xml:space="preserve"> </w:t>
      </w:r>
      <w:r w:rsidRPr="009C6FF6">
        <w:rPr>
          <w:noProof/>
        </w:rPr>
        <w:t xml:space="preserve">(e.g. </w:t>
      </w:r>
      <w:r>
        <w:rPr>
          <w:noProof/>
        </w:rPr>
        <w:t>Service Area Restriction change</w:t>
      </w:r>
      <w:r w:rsidRPr="009C6FF6">
        <w:rPr>
          <w:noProof/>
        </w:rPr>
        <w:t xml:space="preserve"> trigger)</w:t>
      </w:r>
      <w:r>
        <w:rPr>
          <w:noProof/>
        </w:rPr>
        <w:t>occurs, and/or the feature "</w:t>
      </w: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r>
        <w:rPr>
          <w:noProof/>
        </w:rPr>
        <w:t xml:space="preserve">" is supported and the subscribed UE-Slice-MBR change trigger occurs, the </w:t>
      </w:r>
      <w:r>
        <w:rPr>
          <w:noProof/>
          <w:lang w:eastAsia="zh-CN"/>
        </w:rPr>
        <w:t xml:space="preserve">NF service consumer (e.g. </w:t>
      </w:r>
      <w:r>
        <w:rPr>
          <w:noProof/>
        </w:rPr>
        <w:t xml:space="preserve">AMF) shall always invoke the procedure. </w:t>
      </w:r>
      <w:r w:rsidRPr="009C6FF6">
        <w:rPr>
          <w:noProof/>
        </w:rPr>
        <w:t xml:space="preserve">When </w:t>
      </w:r>
      <w:r>
        <w:rPr>
          <w:noProof/>
        </w:rPr>
        <w:t>a</w:t>
      </w:r>
      <w:r w:rsidRPr="009C6FF6">
        <w:rPr>
          <w:noProof/>
        </w:rPr>
        <w:t xml:space="preserve"> </w:t>
      </w:r>
      <w:r>
        <w:rPr>
          <w:noProof/>
        </w:rPr>
        <w:t>policy control request trigger</w:t>
      </w:r>
      <w:r w:rsidRPr="009C6FF6">
        <w:rPr>
          <w:noProof/>
        </w:rPr>
        <w:t xml:space="preserve"> requir</w:t>
      </w:r>
      <w:r>
        <w:rPr>
          <w:noProof/>
        </w:rPr>
        <w:t>es</w:t>
      </w:r>
      <w:r w:rsidRPr="009C6FF6">
        <w:rPr>
          <w:noProof/>
        </w:rPr>
        <w:t xml:space="preserve"> the subscription </w:t>
      </w:r>
      <w:r>
        <w:rPr>
          <w:noProof/>
        </w:rPr>
        <w:t xml:space="preserve">as </w:t>
      </w:r>
      <w:r w:rsidRPr="009C6FF6">
        <w:rPr>
          <w:noProof/>
        </w:rPr>
        <w:t>defined in table</w:t>
      </w:r>
      <w:r>
        <w:rPr>
          <w:noProof/>
        </w:rPr>
        <w:t> </w:t>
      </w:r>
      <w:r w:rsidRPr="009C6FF6">
        <w:rPr>
          <w:noProof/>
        </w:rPr>
        <w:t>5.6.3.3-1</w:t>
      </w:r>
      <w:r>
        <w:rPr>
          <w:noProof/>
        </w:rPr>
        <w:t xml:space="preserve"> </w:t>
      </w:r>
      <w:r w:rsidRPr="009C6FF6">
        <w:rPr>
          <w:noProof/>
        </w:rPr>
        <w:t>(e.g. location change trigger) occurs</w:t>
      </w:r>
      <w:r>
        <w:rPr>
          <w:noProof/>
        </w:rPr>
        <w:t xml:space="preserve">, the </w:t>
      </w:r>
      <w:r>
        <w:rPr>
          <w:noProof/>
          <w:lang w:eastAsia="zh-CN"/>
        </w:rPr>
        <w:t>NF service consumer</w:t>
      </w:r>
      <w:r>
        <w:rPr>
          <w:noProof/>
        </w:rPr>
        <w:t xml:space="preserve"> shall only invoke the procedure if the PCF has subscribed to that event trigger.</w:t>
      </w:r>
    </w:p>
    <w:p w14:paraId="2B50B9CA" w14:textId="77777777" w:rsidR="00B91CB1" w:rsidRDefault="00B91CB1" w:rsidP="00B91CB1">
      <w:r>
        <w:rPr>
          <w:noProof/>
        </w:rPr>
        <w:t xml:space="preserve">If an AMF </w:t>
      </w:r>
      <w:r>
        <w:t xml:space="preserve">knows by implementation specific means that the UE context has been transferred to an AMF with another GUAMI within the AMF set, it may also </w:t>
      </w:r>
      <w:r>
        <w:rPr>
          <w:noProof/>
        </w:rPr>
        <w:t>invoke this procedure to update the Notification URI and the GUAMI</w:t>
      </w:r>
      <w:r>
        <w:t>.</w:t>
      </w:r>
    </w:p>
    <w:p w14:paraId="52F431C1" w14:textId="77777777" w:rsidR="00B91CB1" w:rsidRDefault="00B91CB1" w:rsidP="00B91CB1">
      <w:pPr>
        <w:pStyle w:val="NO"/>
        <w:rPr>
          <w:noProof/>
        </w:rPr>
      </w:pPr>
      <w:r>
        <w:t>NOTE 1:</w:t>
      </w:r>
      <w:r>
        <w:tab/>
        <w:t>Either the old or the new AMF can invoke this procedure.</w:t>
      </w:r>
    </w:p>
    <w:p w14:paraId="7D259BDE" w14:textId="77777777" w:rsidR="00B91CB1" w:rsidRDefault="00B91CB1" w:rsidP="00B91CB1">
      <w:pPr>
        <w:rPr>
          <w:noProof/>
        </w:rPr>
      </w:pPr>
      <w:r>
        <w:rPr>
          <w:noProof/>
        </w:rPr>
        <w:t>During the AMF relocation, if the new AMF received the resource URI of the individual AM Policy from the old AMF and selects the old PCF, the new AMF shall also invoke this procedure to update the Notification URI and the GUAMI. The new AMF may also update the alternate or backup IP addresses.</w:t>
      </w:r>
    </w:p>
    <w:p w14:paraId="26D97CED" w14:textId="77777777" w:rsidR="00B91CB1" w:rsidRDefault="00B91CB1" w:rsidP="00B91CB1">
      <w:pPr>
        <w:rPr>
          <w:noProof/>
        </w:rPr>
      </w:pPr>
      <w:r>
        <w:rPr>
          <w:noProof/>
        </w:rPr>
        <w:lastRenderedPageBreak/>
        <w:t xml:space="preserve">To request policies from the PCF, to update the Notification URI, to update the trace control configuration and/or to request the termination of trace, the </w:t>
      </w:r>
      <w:r>
        <w:rPr>
          <w:noProof/>
          <w:lang w:eastAsia="zh-CN"/>
        </w:rPr>
        <w:t xml:space="preserve">NF service consumer (e.g. </w:t>
      </w:r>
      <w:r>
        <w:rPr>
          <w:noProof/>
        </w:rPr>
        <w:t xml:space="preserve">AMF) </w:t>
      </w:r>
      <w:r>
        <w:rPr>
          <w:noProof/>
          <w:lang w:eastAsia="zh-CN"/>
        </w:rPr>
        <w:t>shall request the update of the AM Policy Association by providing the relevant parameters about the UE context by sending</w:t>
      </w:r>
      <w:r>
        <w:rPr>
          <w:noProof/>
        </w:rPr>
        <w:t xml:space="preserve"> an HTTP POST request with "{apiRoot}/npcf-am-policy-control/v1/policies/{polAssoId}/update" as Resource URI and the PolicyAssociationUpdateRequest data structure as request body that shall include:</w:t>
      </w:r>
    </w:p>
    <w:p w14:paraId="009A4B85" w14:textId="77777777" w:rsidR="00B91CB1" w:rsidRDefault="00B91CB1" w:rsidP="00B91CB1">
      <w:pPr>
        <w:pStyle w:val="B10"/>
        <w:rPr>
          <w:noProof/>
        </w:rPr>
      </w:pPr>
      <w:r>
        <w:rPr>
          <w:noProof/>
        </w:rPr>
        <w:t>-</w:t>
      </w:r>
      <w:r>
        <w:rPr>
          <w:noProof/>
        </w:rPr>
        <w:tab/>
        <w:t>at least one of the following:</w:t>
      </w:r>
    </w:p>
    <w:p w14:paraId="3A4FE25E" w14:textId="77777777" w:rsidR="00B91CB1" w:rsidRDefault="00B91CB1" w:rsidP="00B91CB1">
      <w:pPr>
        <w:pStyle w:val="B2"/>
        <w:rPr>
          <w:noProof/>
        </w:rPr>
      </w:pPr>
      <w:r>
        <w:rPr>
          <w:noProof/>
        </w:rPr>
        <w:t>1.</w:t>
      </w:r>
      <w:r>
        <w:rPr>
          <w:noProof/>
        </w:rPr>
        <w:tab/>
        <w:t>a new Notification URI encoded in the "notificationUri" attribute;</w:t>
      </w:r>
    </w:p>
    <w:p w14:paraId="25ABFAB5" w14:textId="77777777" w:rsidR="00B91CB1" w:rsidRDefault="00B91CB1" w:rsidP="00B91CB1">
      <w:pPr>
        <w:pStyle w:val="B2"/>
        <w:rPr>
          <w:noProof/>
        </w:rPr>
      </w:pPr>
      <w:r>
        <w:rPr>
          <w:noProof/>
        </w:rPr>
        <w:t>2.</w:t>
      </w:r>
      <w:r>
        <w:rPr>
          <w:noProof/>
        </w:rPr>
        <w:tab/>
        <w:t>observed Policy Control Request Trigger(s) (see subclause 4.2.3.2) encoded as "triggers" attribute;</w:t>
      </w:r>
    </w:p>
    <w:p w14:paraId="51BDA66E" w14:textId="77777777" w:rsidR="00B91CB1" w:rsidRDefault="00B91CB1" w:rsidP="00B91CB1">
      <w:pPr>
        <w:pStyle w:val="B2"/>
        <w:rPr>
          <w:noProof/>
        </w:rPr>
      </w:pPr>
      <w:r>
        <w:rPr>
          <w:noProof/>
        </w:rPr>
        <w:t>3.</w:t>
      </w:r>
      <w:r>
        <w:rPr>
          <w:noProof/>
        </w:rPr>
        <w:tab/>
        <w:t>if a Service Area restriction change occurred, the Service Area Restrictions (see subclause 4.2.2.3.1) as obtained from the UDM encoded as "servAreaRes" attribute;</w:t>
      </w:r>
    </w:p>
    <w:p w14:paraId="73A69809" w14:textId="77777777" w:rsidR="00B91CB1" w:rsidRDefault="00B91CB1" w:rsidP="00B91CB1">
      <w:pPr>
        <w:pStyle w:val="B2"/>
        <w:rPr>
          <w:noProof/>
        </w:rPr>
      </w:pPr>
      <w:r>
        <w:rPr>
          <w:noProof/>
        </w:rPr>
        <w:t>4.</w:t>
      </w:r>
      <w:r>
        <w:rPr>
          <w:noProof/>
        </w:rPr>
        <w:tab/>
        <w:t>if a RFSP index change occurred, the RFSP index (see subclause 4.2.2.3.2) as obtained from the UDM encoded as "rfsp" attribute;</w:t>
      </w:r>
    </w:p>
    <w:p w14:paraId="59237573" w14:textId="77777777" w:rsidR="00B91CB1" w:rsidRDefault="00B91CB1" w:rsidP="00B91CB1">
      <w:pPr>
        <w:pStyle w:val="B2"/>
        <w:rPr>
          <w:noProof/>
        </w:rPr>
      </w:pPr>
      <w:r>
        <w:rPr>
          <w:noProof/>
        </w:rPr>
        <w:t>5.</w:t>
      </w:r>
      <w:r>
        <w:rPr>
          <w:noProof/>
        </w:rPr>
        <w:tab/>
        <w:t>if a UE location change occurred</w:t>
      </w:r>
      <w:r w:rsidRPr="00807987">
        <w:rPr>
          <w:noProof/>
        </w:rPr>
        <w:t xml:space="preserve"> </w:t>
      </w:r>
      <w:r>
        <w:rPr>
          <w:noProof/>
        </w:rPr>
        <w:t xml:space="preserve">and </w:t>
      </w:r>
      <w:r>
        <w:t>the Policy Control Request Trigger "</w:t>
      </w:r>
      <w:r>
        <w:rPr>
          <w:noProof/>
        </w:rPr>
        <w:t>Location change</w:t>
      </w:r>
      <w:r>
        <w:t>" was provided</w:t>
      </w:r>
      <w:r>
        <w:rPr>
          <w:noProof/>
        </w:rPr>
        <w:t>, the UE location encoded as "userLoc" attribute;</w:t>
      </w:r>
    </w:p>
    <w:p w14:paraId="405D9112" w14:textId="77777777" w:rsidR="00B91CB1" w:rsidRDefault="00B91CB1" w:rsidP="00B91CB1">
      <w:pPr>
        <w:pStyle w:val="B2"/>
      </w:pPr>
      <w:r>
        <w:t>6.</w:t>
      </w:r>
      <w:r>
        <w:tab/>
        <w:t xml:space="preserve">if the Policy Control Request Trigger "Change of UE presence in PRA" was provided, the current presence status of the UE for the presence reporting areas for which reporting was requested, if not previously provided, or the presence reporting areas for which reporting was requested and the status has changed encoded as "praStatuses" attribute. </w:t>
      </w:r>
    </w:p>
    <w:p w14:paraId="609346A4" w14:textId="77777777" w:rsidR="00B91CB1" w:rsidRDefault="00B91CB1" w:rsidP="00B91CB1">
      <w:pPr>
        <w:pStyle w:val="NO"/>
      </w:pPr>
      <w:r>
        <w:rPr>
          <w:noProof/>
        </w:rPr>
        <w:t>NOTE 2:</w:t>
      </w:r>
      <w:r>
        <w:rPr>
          <w:noProof/>
        </w:rPr>
        <w:tab/>
        <w:t>If the PCF included the identifer</w:t>
      </w:r>
      <w:r>
        <w:rPr>
          <w:lang w:eastAsia="zh-CN"/>
        </w:rPr>
        <w:t xml:space="preserve"> of a Core Network predefined </w:t>
      </w:r>
      <w:r>
        <w:t>Presence Reporting Area</w:t>
      </w:r>
      <w:r>
        <w:rPr>
          <w:lang w:eastAsia="zh-CN"/>
        </w:rPr>
        <w:t xml:space="preserve"> Set within the "praId" attribute</w:t>
      </w:r>
      <w:r>
        <w:rPr>
          <w:noProof/>
        </w:rPr>
        <w:t xml:space="preserve"> during the subscription to changes of UE presence in PRA, the AMF only provides the presence reporting area information corresponding to the concerned individual</w:t>
      </w:r>
      <w:r>
        <w:t xml:space="preserve"> Presence Reporting Area Identifier(s) within the Set. The </w:t>
      </w:r>
      <w:r>
        <w:rPr>
          <w:lang w:eastAsia="zh-CN"/>
        </w:rPr>
        <w:t xml:space="preserve">"praId" attribute within each returned "PresenceInfo" data type hence includes the identifier of the concerned individual </w:t>
      </w:r>
      <w:r>
        <w:t>Presence Reporting Area</w:t>
      </w:r>
      <w:r>
        <w:rPr>
          <w:noProof/>
        </w:rPr>
        <w:t>.</w:t>
      </w:r>
    </w:p>
    <w:p w14:paraId="0D09D906" w14:textId="77777777" w:rsidR="00B91CB1" w:rsidRDefault="00B91CB1" w:rsidP="00B91CB1">
      <w:pPr>
        <w:pStyle w:val="B2"/>
        <w:rPr>
          <w:noProof/>
        </w:rPr>
      </w:pPr>
      <w:r>
        <w:rPr>
          <w:noProof/>
        </w:rPr>
        <w:t>7.</w:t>
      </w:r>
      <w:r>
        <w:rPr>
          <w:noProof/>
        </w:rPr>
        <w:tab/>
        <w:t>if the trace control configuration needs to be updated, trace control and configuration parameters information encoded as "traceReq" attribute;</w:t>
      </w:r>
    </w:p>
    <w:p w14:paraId="4DD76DAE" w14:textId="77777777" w:rsidR="00B91CB1" w:rsidRDefault="00B91CB1" w:rsidP="00B91CB1">
      <w:pPr>
        <w:pStyle w:val="B2"/>
        <w:rPr>
          <w:noProof/>
        </w:rPr>
      </w:pPr>
      <w:r>
        <w:rPr>
          <w:noProof/>
        </w:rPr>
        <w:t>8.</w:t>
      </w:r>
      <w:r>
        <w:rPr>
          <w:noProof/>
        </w:rPr>
        <w:tab/>
        <w:t xml:space="preserve">if trace needs to be terminated, the "traceReq" attribute set to the Null value; </w:t>
      </w:r>
    </w:p>
    <w:p w14:paraId="5C979662" w14:textId="77777777" w:rsidR="00B91CB1" w:rsidRDefault="00B91CB1" w:rsidP="00B91CB1">
      <w:pPr>
        <w:pStyle w:val="B2"/>
        <w:rPr>
          <w:noProof/>
        </w:rPr>
      </w:pPr>
      <w:r>
        <w:rPr>
          <w:noProof/>
        </w:rPr>
        <w:t>9.</w:t>
      </w:r>
      <w:r>
        <w:rPr>
          <w:noProof/>
        </w:rPr>
        <w:tab/>
        <w:t xml:space="preserve">if the "SliceSupport" feature </w:t>
      </w:r>
      <w:r>
        <w:t xml:space="preserve">or the "DNNReplacementControl" feature </w:t>
      </w:r>
      <w:r>
        <w:rPr>
          <w:noProof/>
        </w:rPr>
        <w:t>is supported, the UE is registered via 3GPP access, the allowed NSSAI changed, and the Policy Control Request Trigger "Change of allowed NSSAI" was provided, then the allowed NSSAI encoded in the "allowedSnssais" attribute;</w:t>
      </w:r>
    </w:p>
    <w:p w14:paraId="3E711634" w14:textId="77777777" w:rsidR="00B91CB1" w:rsidRDefault="00B91CB1" w:rsidP="00B91CB1">
      <w:pPr>
        <w:pStyle w:val="B2"/>
        <w:rPr>
          <w:noProof/>
        </w:rPr>
      </w:pPr>
      <w:r>
        <w:rPr>
          <w:noProof/>
        </w:rPr>
        <w:t>10.</w:t>
      </w:r>
      <w:r>
        <w:rPr>
          <w:noProof/>
        </w:rPr>
        <w:tab/>
        <w:t xml:space="preserve">for AMF relocation scenarios, if available, alternate or backup IPv4 Address(es) where to send Notifications encoded as "altNotifIpv4Addrs" attribute; </w:t>
      </w:r>
    </w:p>
    <w:p w14:paraId="136D9240" w14:textId="77777777" w:rsidR="00B91CB1" w:rsidRDefault="00B91CB1" w:rsidP="00B91CB1">
      <w:pPr>
        <w:pStyle w:val="B2"/>
        <w:rPr>
          <w:noProof/>
        </w:rPr>
      </w:pPr>
      <w:r>
        <w:rPr>
          <w:noProof/>
        </w:rPr>
        <w:t>11.</w:t>
      </w:r>
      <w:bookmarkStart w:id="33" w:name="_Hlk27384754"/>
      <w:r>
        <w:rPr>
          <w:noProof/>
        </w:rPr>
        <w:tab/>
      </w:r>
      <w:bookmarkEnd w:id="33"/>
      <w:r>
        <w:rPr>
          <w:noProof/>
        </w:rPr>
        <w:t xml:space="preserve">for AMF relocation scenarios, if available, alternate or backup IPv6 Address(es) where to send Notifications encoded as "altNotifIpv6Addrs" attribute; </w:t>
      </w:r>
    </w:p>
    <w:p w14:paraId="6D904E0E" w14:textId="77777777" w:rsidR="00B91CB1" w:rsidRDefault="00B91CB1" w:rsidP="00B91CB1">
      <w:pPr>
        <w:pStyle w:val="B2"/>
        <w:rPr>
          <w:noProof/>
        </w:rPr>
      </w:pPr>
      <w:r>
        <w:rPr>
          <w:noProof/>
        </w:rPr>
        <w:t>12.</w:t>
      </w:r>
      <w:r>
        <w:rPr>
          <w:noProof/>
        </w:rPr>
        <w:tab/>
        <w:t>for AMF relocation scenarios, if available,</w:t>
      </w:r>
      <w:r>
        <w:rPr>
          <w:noProof/>
        </w:rPr>
        <w:tab/>
        <w:t xml:space="preserve"> alternate or backup FQDN(s) where to send Notifications encoded as "altNotifFqdns" attribute;</w:t>
      </w:r>
    </w:p>
    <w:p w14:paraId="540F60C0" w14:textId="77777777" w:rsidR="00B91CB1" w:rsidRDefault="00B91CB1" w:rsidP="00B91CB1">
      <w:pPr>
        <w:pStyle w:val="B2"/>
        <w:rPr>
          <w:noProof/>
        </w:rPr>
      </w:pPr>
      <w:r>
        <w:rPr>
          <w:noProof/>
        </w:rPr>
        <w:t>13.</w:t>
      </w:r>
      <w:bookmarkStart w:id="34" w:name="_Hlk27384761"/>
      <w:r>
        <w:rPr>
          <w:noProof/>
        </w:rPr>
        <w:tab/>
      </w:r>
      <w:bookmarkEnd w:id="34"/>
      <w:r>
        <w:rPr>
          <w:noProof/>
        </w:rPr>
        <w:t>for AMF relocation scenarios,  the GUAMI encoded as "guami" attribute;</w:t>
      </w:r>
    </w:p>
    <w:p w14:paraId="6CFF94B7" w14:textId="77777777" w:rsidR="00B91CB1" w:rsidRDefault="00B91CB1" w:rsidP="00B91CB1">
      <w:pPr>
        <w:pStyle w:val="NO"/>
        <w:rPr>
          <w:noProof/>
        </w:rPr>
      </w:pPr>
      <w:r>
        <w:rPr>
          <w:noProof/>
        </w:rPr>
        <w:t>NOTE 3:</w:t>
      </w:r>
      <w:r>
        <w:rPr>
          <w:noProof/>
        </w:rPr>
        <w:tab/>
        <w:t>An alternate NF service consumer than the one that requested the generation of the subscription resource can send the request. For instance, an AMF as service consumer can change.</w:t>
      </w:r>
    </w:p>
    <w:p w14:paraId="23F9310F" w14:textId="77777777" w:rsidR="00B91CB1" w:rsidRDefault="00B91CB1" w:rsidP="00B91CB1">
      <w:pPr>
        <w:pStyle w:val="B2"/>
        <w:rPr>
          <w:noProof/>
        </w:rPr>
      </w:pPr>
      <w:r>
        <w:rPr>
          <w:noProof/>
        </w:rPr>
        <w:t>14.</w:t>
      </w:r>
      <w:r>
        <w:rPr>
          <w:noProof/>
        </w:rPr>
        <w:tab/>
        <w:t xml:space="preserve">if the feature "UE-AMBR_Authorization" is supported, and a subscribed UE-AMBR change occurred, the UE-AMBR (see subclause 4.2.2.3.3) as obtained from the UDM encoded as "ueAmbr" attribute; </w:t>
      </w:r>
    </w:p>
    <w:p w14:paraId="29DBDA9A" w14:textId="77777777" w:rsidR="00B91CB1" w:rsidRDefault="00B91CB1" w:rsidP="00B91CB1">
      <w:pPr>
        <w:pStyle w:val="B2"/>
        <w:rPr>
          <w:noProof/>
        </w:rPr>
      </w:pPr>
      <w:r>
        <w:rPr>
          <w:noProof/>
        </w:rPr>
        <w:t>15.</w:t>
      </w:r>
      <w:r>
        <w:rPr>
          <w:noProof/>
        </w:rPr>
        <w:tab/>
        <w:t xml:space="preserve">if the feature "DNNReplacementControl" is supported, </w:t>
      </w:r>
      <w:r>
        <w:t>DNN replacement applies</w:t>
      </w:r>
      <w:r>
        <w:rPr>
          <w:noProof/>
        </w:rPr>
        <w:t xml:space="preserve"> and </w:t>
      </w:r>
      <w:r>
        <w:t xml:space="preserve">the Policy Control Request Trigger "Change of SMF selection information" was provided, </w:t>
      </w:r>
      <w:r>
        <w:rPr>
          <w:noProof/>
        </w:rPr>
        <w:t xml:space="preserve">the </w:t>
      </w:r>
      <w:r>
        <w:t>"smfSelInfo" attribute</w:t>
      </w:r>
      <w:r>
        <w:rPr>
          <w:noProof/>
        </w:rPr>
        <w:t xml:space="preserve"> including:</w:t>
      </w:r>
    </w:p>
    <w:p w14:paraId="725E0ABA" w14:textId="77777777" w:rsidR="00B91CB1" w:rsidRDefault="00B91CB1" w:rsidP="00B91CB1">
      <w:pPr>
        <w:pStyle w:val="B3"/>
      </w:pPr>
      <w:r>
        <w:t>-</w:t>
      </w:r>
      <w:r>
        <w:tab/>
        <w:t xml:space="preserve">the UE requested DNN in the "dnn" attribute; and </w:t>
      </w:r>
    </w:p>
    <w:p w14:paraId="1CCE7809" w14:textId="77777777" w:rsidR="00B91CB1" w:rsidRDefault="00B91CB1" w:rsidP="00B91CB1">
      <w:pPr>
        <w:pStyle w:val="B3"/>
      </w:pPr>
      <w:r>
        <w:t>-</w:t>
      </w:r>
      <w:r>
        <w:tab/>
        <w:t xml:space="preserve">the UE requested S-NSSAI in the "snssai" attribute and, if available, the corresponding mapped home S-NSSAI in the "mappingSnssai" attribute; </w:t>
      </w:r>
    </w:p>
    <w:p w14:paraId="37DFAB7D" w14:textId="77777777" w:rsidR="00B91CB1" w:rsidRDefault="00B91CB1" w:rsidP="00B91CB1">
      <w:pPr>
        <w:pStyle w:val="B2"/>
        <w:rPr>
          <w:noProof/>
        </w:rPr>
      </w:pPr>
      <w:r>
        <w:rPr>
          <w:noProof/>
        </w:rPr>
        <w:lastRenderedPageBreak/>
        <w:t>when:</w:t>
      </w:r>
    </w:p>
    <w:p w14:paraId="1AC2B96C" w14:textId="77777777" w:rsidR="00B91CB1" w:rsidRDefault="00B91CB1" w:rsidP="00B91CB1">
      <w:pPr>
        <w:pStyle w:val="B3"/>
        <w:rPr>
          <w:noProof/>
        </w:rPr>
      </w:pPr>
      <w:r>
        <w:rPr>
          <w:noProof/>
        </w:rPr>
        <w:t>-</w:t>
      </w:r>
      <w:r>
        <w:rPr>
          <w:noProof/>
        </w:rPr>
        <w:tab/>
        <w:t xml:space="preserve">the UE requested an unsupported DNN and the </w:t>
      </w:r>
      <w:r>
        <w:rPr>
          <w:rFonts w:eastAsia="等线"/>
          <w:noProof/>
        </w:rPr>
        <w:t>"</w:t>
      </w:r>
      <w:r>
        <w:t xml:space="preserve">unsuppDnn" attribute is set to </w:t>
      </w:r>
      <w:r>
        <w:rPr>
          <w:rFonts w:eastAsia="等线"/>
          <w:noProof/>
        </w:rPr>
        <w:t>"</w:t>
      </w:r>
      <w:r>
        <w:t>true</w:t>
      </w:r>
      <w:r>
        <w:rPr>
          <w:rFonts w:eastAsia="等线"/>
          <w:noProof/>
        </w:rPr>
        <w:t>"</w:t>
      </w:r>
      <w:r>
        <w:rPr>
          <w:noProof/>
        </w:rPr>
        <w:t>; or</w:t>
      </w:r>
    </w:p>
    <w:p w14:paraId="3B502400" w14:textId="77777777" w:rsidR="00B91CB1" w:rsidRDefault="00B91CB1" w:rsidP="00B91CB1">
      <w:pPr>
        <w:pStyle w:val="B3"/>
      </w:pPr>
      <w:r>
        <w:rPr>
          <w:noProof/>
        </w:rPr>
        <w:t>-</w:t>
      </w:r>
      <w:r>
        <w:rPr>
          <w:noProof/>
        </w:rPr>
        <w:tab/>
        <w:t>the UE requested DNN and S-NSSAI matched one of the S-NSSAI and DNN provided in the "candidates" attribute</w:t>
      </w:r>
      <w:r>
        <w:t>; and</w:t>
      </w:r>
    </w:p>
    <w:p w14:paraId="0C81DD95" w14:textId="77777777" w:rsidR="00B91CB1" w:rsidRDefault="00B91CB1" w:rsidP="00B91CB1">
      <w:pPr>
        <w:pStyle w:val="B2"/>
        <w:rPr>
          <w:noProof/>
        </w:rPr>
      </w:pPr>
      <w:r>
        <w:t>16</w:t>
      </w:r>
      <w:r>
        <w:rPr>
          <w:noProof/>
        </w:rPr>
        <w:t>.</w:t>
      </w:r>
      <w:r>
        <w:rPr>
          <w:noProof/>
        </w:rPr>
        <w:tab/>
      </w:r>
      <w:r>
        <w:t>if feature "DNNReplacementControl" is supported, the UE is registered via 3GPP access, the Allowed NSSAI changed and/or the mapping of a S-NSSAI of the Allowed NSSAI to the corresponding S-NSSAI of the HPLMN changed, and the Policy Control Request Trigger"</w:t>
      </w:r>
      <w:r>
        <w:rPr>
          <w:rFonts w:hint="eastAsia"/>
          <w:lang w:eastAsia="zh-CN"/>
        </w:rPr>
        <w:t xml:space="preserve"> </w:t>
      </w:r>
      <w:r>
        <w:t>Change of allowed NSSAI" was provided, then the mapping of each S-NSSAI of the Allowed NSSAI to the corresponding S-NSSAI of the HPLMN encoded in the "mappingSnssais" attribute;</w:t>
      </w:r>
    </w:p>
    <w:p w14:paraId="6D1E5ED7" w14:textId="77777777" w:rsidR="00B91CB1" w:rsidRDefault="00B91CB1" w:rsidP="00B91CB1">
      <w:pPr>
        <w:pStyle w:val="NO"/>
      </w:pPr>
      <w:r>
        <w:t>NOTE 4:</w:t>
      </w:r>
      <w:r>
        <w:tab/>
        <w:t>When the feature "DNNReplacementControl" is supported, the AMF applies DNN replacement for non-roaming scenarios and LBO. For a PDU session with home routed roaming, whether to perform DNN replacement is based on operator agreement.</w:t>
      </w:r>
    </w:p>
    <w:p w14:paraId="41294369" w14:textId="1699ED37" w:rsidR="00B91CB1" w:rsidDel="00B94B88" w:rsidRDefault="00B91CB1" w:rsidP="00B94B88">
      <w:pPr>
        <w:pStyle w:val="B2"/>
        <w:rPr>
          <w:del w:id="35" w:author="zte" w:date="2022-03-23T11:51:00Z"/>
          <w:noProof/>
        </w:rPr>
      </w:pPr>
      <w:r>
        <w:rPr>
          <w:noProof/>
        </w:rPr>
        <w:t>17.</w:t>
      </w:r>
      <w:r>
        <w:rPr>
          <w:noProof/>
        </w:rPr>
        <w:tab/>
        <w:t>if feature "</w:t>
      </w: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r>
        <w:rPr>
          <w:noProof/>
        </w:rPr>
        <w:t xml:space="preserve">" is supported, and a subscribed UE-Slice-MBR change occurred, the </w:t>
      </w:r>
      <w:del w:id="36" w:author="zte" w:date="2022-03-23T11:50:00Z">
        <w:r w:rsidDel="00B94B88">
          <w:rPr>
            <w:noProof/>
          </w:rPr>
          <w:delText xml:space="preserve">updated </w:delText>
        </w:r>
      </w:del>
      <w:r>
        <w:rPr>
          <w:noProof/>
          <w:lang w:eastAsia="zh-CN"/>
        </w:rPr>
        <w:t>subscribed</w:t>
      </w:r>
      <w:r>
        <w:rPr>
          <w:noProof/>
        </w:rPr>
        <w:t xml:space="preserve"> UE-Slice-MBR</w:t>
      </w:r>
      <w:del w:id="37" w:author="zte" w:date="2022-03-23T11:50:00Z">
        <w:r w:rsidDel="00B94B88">
          <w:rPr>
            <w:noProof/>
          </w:rPr>
          <w:delText>(s)</w:delText>
        </w:r>
      </w:del>
      <w:r>
        <w:rPr>
          <w:noProof/>
        </w:rPr>
        <w:t xml:space="preserve"> </w:t>
      </w:r>
      <w:r>
        <w:t xml:space="preserve">for </w:t>
      </w:r>
      <w:ins w:id="38" w:author="zte" w:date="2022-03-23T11:49:00Z">
        <w:r w:rsidR="00B94B88" w:rsidRPr="003E620C">
          <w:rPr>
            <w:noProof/>
          </w:rPr>
          <w:t xml:space="preserve">each </w:t>
        </w:r>
        <w:r w:rsidR="00B94B88" w:rsidRPr="007435D1">
          <w:rPr>
            <w:noProof/>
          </w:rPr>
          <w:t>subscribed S-NSSAI of the home PLMN mapping to a S-NSSAI of the serving PLMN</w:t>
        </w:r>
      </w:ins>
      <w:del w:id="39" w:author="zte" w:date="2022-03-23T11:49:00Z">
        <w:r w:rsidDel="00B94B88">
          <w:rPr>
            <w:noProof/>
          </w:rPr>
          <w:delText>the allowed NSSAI</w:delText>
        </w:r>
      </w:del>
      <w:r>
        <w:rPr>
          <w:noProof/>
        </w:rPr>
        <w:t xml:space="preserve"> (see subclause 4.2.2.3.5) encoded in the "</w:t>
      </w:r>
      <w:r>
        <w:rPr>
          <w:rFonts w:hint="eastAsia"/>
          <w:noProof/>
          <w:lang w:eastAsia="zh-CN"/>
        </w:rPr>
        <w:t>ueSliceMbr</w:t>
      </w:r>
      <w:r>
        <w:rPr>
          <w:noProof/>
          <w:lang w:eastAsia="zh-CN"/>
        </w:rPr>
        <w:t>s</w:t>
      </w:r>
      <w:r>
        <w:rPr>
          <w:noProof/>
        </w:rPr>
        <w:t xml:space="preserve">" </w:t>
      </w:r>
      <w:del w:id="40" w:author="zte" w:date="2022-03-23T11:50:00Z">
        <w:r w:rsidDel="00B94B88">
          <w:rPr>
            <w:noProof/>
          </w:rPr>
          <w:delText xml:space="preserve">map </w:delText>
        </w:r>
      </w:del>
      <w:r>
        <w:rPr>
          <w:noProof/>
        </w:rPr>
        <w:t>attribute</w:t>
      </w:r>
      <w:del w:id="41" w:author="zte" w:date="2022-03-23T11:51:00Z">
        <w:r w:rsidDel="00B94B88">
          <w:rPr>
            <w:noProof/>
          </w:rPr>
          <w:delText xml:space="preserve"> as follows</w:delText>
        </w:r>
      </w:del>
      <w:ins w:id="42" w:author="zte" w:date="2022-03-23T11:51:00Z">
        <w:r w:rsidR="00B94B88">
          <w:t>;</w:t>
        </w:r>
      </w:ins>
      <w:del w:id="43" w:author="zte" w:date="2022-03-23T11:51:00Z">
        <w:r w:rsidDel="00B94B88">
          <w:rPr>
            <w:noProof/>
          </w:rPr>
          <w:delText>:</w:delText>
        </w:r>
      </w:del>
    </w:p>
    <w:p w14:paraId="670BDCCC" w14:textId="5600B2AE" w:rsidR="00B91CB1" w:rsidDel="00B94B88" w:rsidRDefault="00B91CB1">
      <w:pPr>
        <w:pStyle w:val="B2"/>
        <w:rPr>
          <w:del w:id="44" w:author="zte" w:date="2022-03-23T11:51:00Z"/>
          <w:lang w:eastAsia="zh-CN"/>
        </w:rPr>
        <w:pPrChange w:id="45" w:author="zte" w:date="2022-03-23T11:51:00Z">
          <w:pPr>
            <w:pStyle w:val="B3"/>
          </w:pPr>
        </w:pPrChange>
      </w:pPr>
      <w:del w:id="46" w:author="zte" w:date="2022-03-23T11:51:00Z">
        <w:r w:rsidDel="00B94B88">
          <w:rPr>
            <w:lang w:eastAsia="zh-CN"/>
          </w:rPr>
          <w:delText>a)</w:delText>
        </w:r>
        <w:r w:rsidDel="00B94B88">
          <w:rPr>
            <w:lang w:eastAsia="zh-CN"/>
          </w:rPr>
          <w:tab/>
          <w:delText xml:space="preserve">A new entry shall be added by supplying a new S-NSSAI as key and the corresponding </w:delText>
        </w:r>
        <w:r w:rsidDel="00B94B88">
          <w:delText>SliceMbr</w:delText>
        </w:r>
        <w:r w:rsidDel="00B94B88">
          <w:rPr>
            <w:lang w:eastAsia="zh-CN"/>
          </w:rPr>
          <w:delText xml:space="preserve"> data type instance with complete contents as value as an entry within the map.</w:delText>
        </w:r>
      </w:del>
    </w:p>
    <w:p w14:paraId="4D226D27" w14:textId="4FE21432" w:rsidR="00B91CB1" w:rsidDel="00B94B88" w:rsidRDefault="00B91CB1">
      <w:pPr>
        <w:pStyle w:val="B2"/>
        <w:rPr>
          <w:del w:id="47" w:author="zte" w:date="2022-03-23T11:51:00Z"/>
          <w:lang w:eastAsia="zh-CN"/>
        </w:rPr>
        <w:pPrChange w:id="48" w:author="zte" w:date="2022-03-23T11:51:00Z">
          <w:pPr>
            <w:pStyle w:val="B3"/>
          </w:pPr>
        </w:pPrChange>
      </w:pPr>
      <w:del w:id="49" w:author="zte" w:date="2022-03-23T11:51:00Z">
        <w:r w:rsidDel="00B94B88">
          <w:rPr>
            <w:lang w:eastAsia="zh-CN"/>
          </w:rPr>
          <w:delText>b)</w:delText>
        </w:r>
        <w:r w:rsidDel="00B94B88">
          <w:rPr>
            <w:lang w:eastAsia="zh-CN"/>
          </w:rPr>
          <w:tab/>
          <w:delText xml:space="preserve">An existing entry shall be modified by supplying the existing S-NSSAI as key and the </w:delText>
        </w:r>
        <w:r w:rsidDel="00B94B88">
          <w:delText>SliceMbr</w:delText>
        </w:r>
        <w:r w:rsidDel="00B94B88">
          <w:rPr>
            <w:lang w:eastAsia="zh-CN"/>
          </w:rPr>
          <w:delText xml:space="preserve"> data type instance with complete contents as value as an entry within the map. </w:delText>
        </w:r>
      </w:del>
    </w:p>
    <w:p w14:paraId="3CC2525A" w14:textId="421C84EC" w:rsidR="00B91CB1" w:rsidDel="00B94B88" w:rsidRDefault="00B91CB1">
      <w:pPr>
        <w:pStyle w:val="B2"/>
        <w:rPr>
          <w:del w:id="50" w:author="zte" w:date="2022-03-23T11:51:00Z"/>
          <w:lang w:eastAsia="zh-CN"/>
        </w:rPr>
        <w:pPrChange w:id="51" w:author="zte" w:date="2022-03-23T11:51:00Z">
          <w:pPr>
            <w:pStyle w:val="B3"/>
          </w:pPr>
        </w:pPrChange>
      </w:pPr>
      <w:del w:id="52" w:author="zte" w:date="2022-03-23T11:51:00Z">
        <w:r w:rsidDel="00B94B88">
          <w:rPr>
            <w:lang w:eastAsia="zh-CN"/>
          </w:rPr>
          <w:delText>c)</w:delText>
        </w:r>
        <w:r w:rsidDel="00B94B88">
          <w:rPr>
            <w:lang w:eastAsia="zh-CN"/>
          </w:rPr>
          <w:tab/>
          <w:delText>An existing entry shall be deleted by supplying the existing S-NSSAI as key and "NULL" as value as an entry within the map.</w:delText>
        </w:r>
      </w:del>
    </w:p>
    <w:p w14:paraId="05DE10BA" w14:textId="5B2431DE" w:rsidR="00B91CB1" w:rsidRDefault="00B91CB1">
      <w:pPr>
        <w:pStyle w:val="B2"/>
        <w:rPr>
          <w:lang w:eastAsia="zh-CN"/>
        </w:rPr>
        <w:pPrChange w:id="53" w:author="zte" w:date="2022-03-23T11:51:00Z">
          <w:pPr>
            <w:pStyle w:val="B3"/>
          </w:pPr>
        </w:pPrChange>
      </w:pPr>
      <w:del w:id="54" w:author="zte" w:date="2022-03-23T11:51:00Z">
        <w:r w:rsidDel="00B94B88">
          <w:rPr>
            <w:lang w:eastAsia="zh-CN"/>
          </w:rPr>
          <w:delText>d)</w:delText>
        </w:r>
        <w:r w:rsidDel="00B94B88">
          <w:rPr>
            <w:lang w:eastAsia="zh-CN"/>
          </w:rPr>
          <w:tab/>
          <w:delText>For an unmodified entry, no entry needs to be provided within the map.</w:delText>
        </w:r>
      </w:del>
    </w:p>
    <w:p w14:paraId="333474BB" w14:textId="77777777" w:rsidR="00B91CB1" w:rsidRDefault="00B91CB1" w:rsidP="00B91CB1">
      <w:pPr>
        <w:pStyle w:val="B2"/>
        <w:rPr>
          <w:noProof/>
        </w:rPr>
      </w:pPr>
      <w:r>
        <w:rPr>
          <w:noProof/>
        </w:rPr>
        <w:t>18.</w:t>
      </w:r>
      <w:r>
        <w:rPr>
          <w:noProof/>
        </w:rPr>
        <w:tab/>
        <w:t>if the feature "</w:t>
      </w:r>
      <w:r>
        <w:rPr>
          <w:lang w:eastAsia="zh-CN"/>
        </w:rPr>
        <w:t>EneNA</w:t>
      </w:r>
      <w:r>
        <w:rPr>
          <w:noProof/>
        </w:rPr>
        <w:t>" is supported and an NWDAF information change occurred, the list of NWDAF instance IDs used for the UE within the "nwdafInstanceIds" and their associated Analytic ID(s) within "nwdafEvents" with the updated values included within the "nwdafDatas" attribute.</w:t>
      </w:r>
    </w:p>
    <w:p w14:paraId="7E6EF682" w14:textId="77777777" w:rsidR="00B91CB1" w:rsidRDefault="00B91CB1" w:rsidP="00B91CB1">
      <w:pPr>
        <w:pStyle w:val="NO"/>
        <w:rPr>
          <w:lang w:eastAsia="zh-CN"/>
        </w:rPr>
      </w:pPr>
      <w:r>
        <w:t>NOTE 5:</w:t>
      </w:r>
      <w:r>
        <w:tab/>
        <w:t>The NF service consumer provides the complete updated list of NWDAF instance IDs and associated Analytic ID(s) used for the UE. If all NWDAF data is deleted an empty list is included.</w:t>
      </w:r>
    </w:p>
    <w:p w14:paraId="01F3CB7F" w14:textId="77777777" w:rsidR="00B91CB1" w:rsidRDefault="00B91CB1" w:rsidP="00B91CB1">
      <w:pPr>
        <w:pStyle w:val="B2"/>
        <w:rPr>
          <w:noProof/>
        </w:rPr>
      </w:pPr>
      <w:r>
        <w:rPr>
          <w:noProof/>
        </w:rPr>
        <w:t>19.</w:t>
      </w:r>
      <w:r w:rsidRPr="00D221E2">
        <w:t xml:space="preserve"> </w:t>
      </w:r>
      <w:r>
        <w:t xml:space="preserve">if the feature </w:t>
      </w:r>
      <w:r>
        <w:rPr>
          <w:lang w:eastAsia="zh-CN"/>
        </w:rPr>
        <w:t>"TargetNSSAI"</w:t>
      </w:r>
      <w:r>
        <w:t xml:space="preserve"> is supported, </w:t>
      </w:r>
      <w:r w:rsidRPr="00320D45">
        <w:t>a new Target NSSAI is generated</w:t>
      </w:r>
      <w:r>
        <w:t xml:space="preserve"> and</w:t>
      </w:r>
      <w:r w:rsidRPr="007B5AFB">
        <w:t xml:space="preserve"> </w:t>
      </w:r>
      <w:r>
        <w:t xml:space="preserve">the Policy Control Request Trigger </w:t>
      </w:r>
      <w:r>
        <w:rPr>
          <w:lang w:eastAsia="zh-CN"/>
        </w:rPr>
        <w:t>"</w:t>
      </w:r>
      <w:r>
        <w:t>G</w:t>
      </w:r>
      <w:r w:rsidRPr="002D58ED">
        <w:t>eneration of Target NSSAI</w:t>
      </w:r>
      <w:r>
        <w:rPr>
          <w:lang w:eastAsia="zh-CN"/>
        </w:rPr>
        <w:t>"</w:t>
      </w:r>
      <w:r>
        <w:t xml:space="preserve"> is provided, the new generated Target NSSAI</w:t>
      </w:r>
      <w:r>
        <w:rPr>
          <w:noProof/>
          <w:lang w:eastAsia="zh-CN"/>
        </w:rPr>
        <w:t xml:space="preserve"> </w:t>
      </w:r>
      <w:r>
        <w:t>encoded in the "</w:t>
      </w:r>
      <w:r>
        <w:rPr>
          <w:rFonts w:hint="eastAsia"/>
          <w:noProof/>
          <w:lang w:eastAsia="zh-CN"/>
        </w:rPr>
        <w:t>targetSnssais</w:t>
      </w:r>
      <w:r>
        <w:t>" attribute.</w:t>
      </w:r>
    </w:p>
    <w:p w14:paraId="00D27AC4" w14:textId="77777777" w:rsidR="00B91CB1" w:rsidRDefault="00B91CB1" w:rsidP="00B91CB1">
      <w:pPr>
        <w:rPr>
          <w:noProof/>
        </w:rPr>
      </w:pPr>
      <w:r>
        <w:rPr>
          <w:noProof/>
        </w:rPr>
        <w:t>Upon the reception of the HTTP POST request, the PCF shall:</w:t>
      </w:r>
    </w:p>
    <w:p w14:paraId="25BC6A74" w14:textId="77777777" w:rsidR="00B91CB1" w:rsidRDefault="00B91CB1" w:rsidP="00B91CB1">
      <w:pPr>
        <w:pStyle w:val="B10"/>
        <w:rPr>
          <w:noProof/>
          <w:lang w:eastAsia="zh-CN"/>
        </w:rPr>
      </w:pPr>
      <w:r>
        <w:rPr>
          <w:rFonts w:hint="eastAsia"/>
          <w:noProof/>
          <w:lang w:eastAsia="zh-CN"/>
        </w:rPr>
        <w:t>-</w:t>
      </w:r>
      <w:r>
        <w:rPr>
          <w:rFonts w:hint="eastAsia"/>
          <w:noProof/>
          <w:lang w:eastAsia="zh-CN"/>
        </w:rPr>
        <w:tab/>
        <w:t>update the</w:t>
      </w:r>
      <w:r>
        <w:rPr>
          <w:noProof/>
          <w:lang w:eastAsia="zh-CN"/>
        </w:rPr>
        <w:t xml:space="preserve"> corresponding individual AM Policy</w:t>
      </w:r>
      <w:r>
        <w:rPr>
          <w:rFonts w:hint="eastAsia"/>
          <w:noProof/>
          <w:lang w:eastAsia="zh-CN"/>
        </w:rPr>
        <w:t xml:space="preserve"> resource based on the info</w:t>
      </w:r>
      <w:r>
        <w:rPr>
          <w:noProof/>
          <w:lang w:eastAsia="zh-CN"/>
        </w:rPr>
        <w:t>r</w:t>
      </w:r>
      <w:r>
        <w:rPr>
          <w:rFonts w:hint="eastAsia"/>
          <w:noProof/>
          <w:lang w:eastAsia="zh-CN"/>
        </w:rPr>
        <w:t>mation provid</w:t>
      </w:r>
      <w:r>
        <w:rPr>
          <w:noProof/>
          <w:lang w:eastAsia="zh-CN"/>
        </w:rPr>
        <w:t>ed</w:t>
      </w:r>
      <w:r>
        <w:rPr>
          <w:rFonts w:hint="eastAsia"/>
          <w:noProof/>
          <w:lang w:eastAsia="zh-CN"/>
        </w:rPr>
        <w:t xml:space="preserve"> by the </w:t>
      </w:r>
      <w:r>
        <w:rPr>
          <w:noProof/>
          <w:lang w:eastAsia="zh-CN"/>
        </w:rPr>
        <w:t>NF service consumer;</w:t>
      </w:r>
    </w:p>
    <w:p w14:paraId="484CA5EC" w14:textId="77777777" w:rsidR="00B91CB1" w:rsidRDefault="00B91CB1" w:rsidP="00B91CB1">
      <w:pPr>
        <w:pStyle w:val="B10"/>
        <w:rPr>
          <w:noProof/>
        </w:rPr>
      </w:pPr>
      <w:r>
        <w:rPr>
          <w:noProof/>
        </w:rPr>
        <w:t>-</w:t>
      </w:r>
      <w:r>
        <w:rPr>
          <w:noProof/>
        </w:rPr>
        <w:tab/>
        <w:t>determine the applicable policy based on local policy;</w:t>
      </w:r>
    </w:p>
    <w:p w14:paraId="3F8627DD" w14:textId="77777777" w:rsidR="00B91CB1" w:rsidRDefault="00B91CB1" w:rsidP="00B91CB1">
      <w:pPr>
        <w:pStyle w:val="B10"/>
        <w:rPr>
          <w:noProof/>
        </w:rPr>
      </w:pPr>
      <w:r>
        <w:rPr>
          <w:noProof/>
        </w:rPr>
        <w:t>-</w:t>
      </w:r>
      <w:r>
        <w:rPr>
          <w:noProof/>
        </w:rPr>
        <w:tab/>
        <w:t>for the successful case, send a HTTP "200 OK" response with the PolicyUpdate data type as body with possible updates for that applicable policy and Policy Control Request Trigger(s) encoded as described in subclause 4.2.3.3 and according to the following provisions:</w:t>
      </w:r>
    </w:p>
    <w:p w14:paraId="18B41245" w14:textId="77777777" w:rsidR="00B91CB1" w:rsidRDefault="00B91CB1" w:rsidP="00B91CB1">
      <w:pPr>
        <w:pStyle w:val="B2"/>
        <w:rPr>
          <w:noProof/>
        </w:rPr>
      </w:pPr>
      <w:r>
        <w:rPr>
          <w:noProof/>
        </w:rPr>
        <w:t>a)</w:t>
      </w:r>
      <w:r>
        <w:rPr>
          <w:noProof/>
        </w:rPr>
        <w:tab/>
        <w:t xml:space="preserve">if the PCF received the "servAreaRes" attribute in the request, Service Area Restrictions encoded as "servAreaRes" attribute; </w:t>
      </w:r>
    </w:p>
    <w:p w14:paraId="4F2D9165" w14:textId="77777777" w:rsidR="00B91CB1" w:rsidRDefault="00B91CB1" w:rsidP="00B91CB1">
      <w:pPr>
        <w:pStyle w:val="B2"/>
        <w:rPr>
          <w:noProof/>
        </w:rPr>
      </w:pPr>
      <w:r>
        <w:rPr>
          <w:noProof/>
        </w:rPr>
        <w:t>b)</w:t>
      </w:r>
      <w:r>
        <w:rPr>
          <w:noProof/>
        </w:rPr>
        <w:tab/>
        <w:t xml:space="preserve">if the PCF received the "rfsp" attribute in the request, RAT Frequency Selection Priority (RFSP) Index encoded as "rfsp" attribute; </w:t>
      </w:r>
    </w:p>
    <w:p w14:paraId="222FAF9A" w14:textId="77777777" w:rsidR="00B91CB1" w:rsidRDefault="00B91CB1" w:rsidP="00B91CB1">
      <w:pPr>
        <w:pStyle w:val="B2"/>
        <w:rPr>
          <w:noProof/>
        </w:rPr>
      </w:pPr>
      <w:r>
        <w:rPr>
          <w:noProof/>
        </w:rPr>
        <w:t>c)</w:t>
      </w:r>
      <w:r>
        <w:rPr>
          <w:noProof/>
        </w:rPr>
        <w:tab/>
        <w:t>if the feature "UE-AMBR_Authorization" is supported and the PCF received the "ueAmbr" attribute in the request, UE-AMBR encoded as "ueAmbr" attribute;</w:t>
      </w:r>
    </w:p>
    <w:p w14:paraId="1A706D9B" w14:textId="77777777" w:rsidR="00B91CB1" w:rsidRDefault="00B91CB1" w:rsidP="00B91CB1">
      <w:pPr>
        <w:pStyle w:val="B2"/>
        <w:rPr>
          <w:noProof/>
        </w:rPr>
      </w:pPr>
      <w:r>
        <w:rPr>
          <w:noProof/>
        </w:rPr>
        <w:t>d)</w:t>
      </w:r>
      <w:r>
        <w:rPr>
          <w:noProof/>
        </w:rPr>
        <w:tab/>
        <w:t xml:space="preserve">if the PCF received the "smfSelInfo" attribute in the request, the </w:t>
      </w:r>
      <w:r>
        <w:t>"smfSelInfo" attribute</w:t>
      </w:r>
      <w:r>
        <w:rPr>
          <w:noProof/>
        </w:rPr>
        <w:t xml:space="preserve"> encoding the PCF selected DNN in the "dnn" attribute corresponding to the S-NSSAI received in the "snssai" attribute; </w:t>
      </w:r>
    </w:p>
    <w:p w14:paraId="662991CC" w14:textId="77777777" w:rsidR="00B91CB1" w:rsidRDefault="00B91CB1" w:rsidP="00B91CB1">
      <w:pPr>
        <w:pStyle w:val="NO"/>
        <w:rPr>
          <w:lang w:val="en-US"/>
        </w:rPr>
      </w:pPr>
      <w:r>
        <w:rPr>
          <w:lang w:val="en-US"/>
        </w:rPr>
        <w:lastRenderedPageBreak/>
        <w:t>NOTE 6:</w:t>
      </w:r>
      <w:r>
        <w:rPr>
          <w:lang w:val="en-US"/>
        </w:rPr>
        <w:tab/>
        <w:t xml:space="preserve">A </w:t>
      </w:r>
      <w:r>
        <w:rPr>
          <w:lang w:val="en-US" w:eastAsia="zh-CN"/>
        </w:rPr>
        <w:t>PolicyUpdate</w:t>
      </w:r>
      <w:r>
        <w:rPr>
          <w:lang w:val="en-US"/>
        </w:rPr>
        <w:t xml:space="preserve"> data structure with only mandatory attribute(s) is included in the "200 OK" response when the PCF decides not to update the policies.</w:t>
      </w:r>
    </w:p>
    <w:p w14:paraId="63CB2BAE" w14:textId="470AB1B4" w:rsidR="00B91CB1" w:rsidRDefault="00B91CB1" w:rsidP="00B91CB1">
      <w:pPr>
        <w:pStyle w:val="B2"/>
        <w:rPr>
          <w:noProof/>
        </w:rPr>
      </w:pPr>
      <w:r>
        <w:rPr>
          <w:noProof/>
        </w:rPr>
        <w:t>e)</w:t>
      </w:r>
      <w:r>
        <w:rPr>
          <w:noProof/>
        </w:rPr>
        <w:tab/>
        <w:t>if the feature "</w:t>
      </w: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r>
        <w:rPr>
          <w:noProof/>
        </w:rPr>
        <w:t>" is supported and the PCF received the "</w:t>
      </w:r>
      <w:r>
        <w:rPr>
          <w:rFonts w:hint="eastAsia"/>
          <w:noProof/>
          <w:lang w:eastAsia="zh-CN"/>
        </w:rPr>
        <w:t>ueSliceMbr</w:t>
      </w:r>
      <w:r>
        <w:rPr>
          <w:noProof/>
          <w:lang w:eastAsia="zh-CN"/>
        </w:rPr>
        <w:t>s</w:t>
      </w:r>
      <w:r>
        <w:rPr>
          <w:noProof/>
        </w:rPr>
        <w:t>" attribute in the request, the corresponding authorized UE-Slice-MBR(s)</w:t>
      </w:r>
      <w:r w:rsidRPr="008C42FF">
        <w:t xml:space="preserve"> </w:t>
      </w:r>
      <w:del w:id="55" w:author="zte" w:date="2022-03-23T11:53:00Z">
        <w:r w:rsidDel="00B94B88">
          <w:delText xml:space="preserve">for </w:delText>
        </w:r>
        <w:r w:rsidDel="00B94B88">
          <w:rPr>
            <w:noProof/>
          </w:rPr>
          <w:delText xml:space="preserve">the allowed NSSAI </w:delText>
        </w:r>
      </w:del>
      <w:r>
        <w:rPr>
          <w:noProof/>
        </w:rPr>
        <w:t>encoded as "</w:t>
      </w:r>
      <w:r>
        <w:rPr>
          <w:rFonts w:hint="eastAsia"/>
          <w:noProof/>
          <w:lang w:eastAsia="zh-CN"/>
        </w:rPr>
        <w:t>ueSliceMbr</w:t>
      </w:r>
      <w:r>
        <w:rPr>
          <w:noProof/>
          <w:lang w:eastAsia="zh-CN"/>
        </w:rPr>
        <w:t>s</w:t>
      </w:r>
      <w:r>
        <w:rPr>
          <w:noProof/>
        </w:rPr>
        <w:t>" attribute; and/or</w:t>
      </w:r>
    </w:p>
    <w:p w14:paraId="0457939F" w14:textId="77777777" w:rsidR="00B91CB1" w:rsidRDefault="00B91CB1" w:rsidP="00B91CB1">
      <w:pPr>
        <w:pStyle w:val="B2"/>
        <w:rPr>
          <w:noProof/>
        </w:rPr>
      </w:pPr>
      <w:r>
        <w:rPr>
          <w:noProof/>
        </w:rPr>
        <w:t>f)</w:t>
      </w:r>
      <w:r>
        <w:rPr>
          <w:noProof/>
        </w:rPr>
        <w:tab/>
      </w:r>
      <w:r>
        <w:t xml:space="preserve">if </w:t>
      </w:r>
      <w:r>
        <w:rPr>
          <w:noProof/>
        </w:rPr>
        <w:t xml:space="preserve">the feature </w:t>
      </w:r>
      <w:r>
        <w:t>"</w:t>
      </w:r>
      <w:r>
        <w:rPr>
          <w:lang w:eastAsia="zh-CN"/>
        </w:rPr>
        <w:t>TargetNSSAI</w:t>
      </w:r>
      <w:r>
        <w:t>"</w:t>
      </w:r>
      <w:r>
        <w:rPr>
          <w:noProof/>
        </w:rPr>
        <w:t xml:space="preserve"> is supported and </w:t>
      </w:r>
      <w:r>
        <w:t>the PCF received the "</w:t>
      </w:r>
      <w:r>
        <w:rPr>
          <w:rFonts w:hint="eastAsia"/>
          <w:noProof/>
          <w:lang w:eastAsia="zh-CN"/>
        </w:rPr>
        <w:t>targetSnssais</w:t>
      </w:r>
      <w:r>
        <w:t>"</w:t>
      </w:r>
      <w:r>
        <w:rPr>
          <w:noProof/>
        </w:rPr>
        <w:t xml:space="preserve"> attribute in the request, the RFSP Index associated with the Target NSSAI encoded as "</w:t>
      </w:r>
      <w:r>
        <w:rPr>
          <w:noProof/>
          <w:lang w:eastAsia="zh-CN"/>
        </w:rPr>
        <w:t>targetRfsp</w:t>
      </w:r>
      <w:r>
        <w:rPr>
          <w:noProof/>
        </w:rPr>
        <w:t>" attribute;</w:t>
      </w:r>
    </w:p>
    <w:p w14:paraId="2EC6F355" w14:textId="77777777" w:rsidR="00B91CB1" w:rsidRDefault="00B91CB1" w:rsidP="00B91CB1">
      <w:pPr>
        <w:pStyle w:val="B10"/>
        <w:rPr>
          <w:noProof/>
        </w:rPr>
      </w:pPr>
      <w:r>
        <w:rPr>
          <w:noProof/>
        </w:rPr>
        <w:t>-</w:t>
      </w:r>
      <w:r>
        <w:rPr>
          <w:noProof/>
        </w:rPr>
        <w:tab/>
        <w:t>if errors occur when processing the HTTP POST request, apply error handling procedures as specified in subclause 5.7 and according to the following provisions:</w:t>
      </w:r>
    </w:p>
    <w:p w14:paraId="2171E30A" w14:textId="77777777" w:rsidR="00B91CB1" w:rsidRDefault="00B91CB1" w:rsidP="00B91CB1">
      <w:pPr>
        <w:pStyle w:val="B2"/>
        <w:rPr>
          <w:noProof/>
        </w:rPr>
      </w:pPr>
      <w:r>
        <w:t>a)</w:t>
      </w:r>
      <w:r>
        <w:tab/>
        <w:t xml:space="preserve">if the PCF is, due to incomplete, erroneous or missing information in the request, not able to provision an AM policy decision, the PCF may reject the request and include in an HTTP </w:t>
      </w:r>
      <w:r>
        <w:rPr>
          <w:rStyle w:val="B1Char"/>
        </w:rPr>
        <w:t xml:space="preserve">"400 Bad Request" </w:t>
      </w:r>
      <w:r>
        <w:t xml:space="preserve">response message the </w:t>
      </w:r>
      <w:r>
        <w:rPr>
          <w:rStyle w:val="B1Char"/>
        </w:rPr>
        <w:t>"cause" attribute of the ProblemDetails data structure set to "</w:t>
      </w:r>
      <w:r>
        <w:t>ERROR_REQUEST_PARAMETERS"</w:t>
      </w:r>
      <w:r>
        <w:rPr>
          <w:noProof/>
        </w:rPr>
        <w:t xml:space="preserve">. </w:t>
      </w:r>
    </w:p>
    <w:p w14:paraId="291FC456" w14:textId="77777777" w:rsidR="00B91CB1" w:rsidRDefault="00B91CB1" w:rsidP="00B91CB1">
      <w:pPr>
        <w:pStyle w:val="B2"/>
        <w:rPr>
          <w:noProof/>
        </w:rPr>
      </w:pPr>
      <w:r>
        <w:rPr>
          <w:rFonts w:hint="eastAsia"/>
          <w:noProof/>
          <w:lang w:eastAsia="zh-CN"/>
        </w:rPr>
        <w:t>b</w:t>
      </w:r>
      <w:r>
        <w:rPr>
          <w:noProof/>
          <w:lang w:eastAsia="zh-CN"/>
        </w:rPr>
        <w:t>)</w:t>
      </w:r>
      <w:r>
        <w:rPr>
          <w:noProof/>
        </w:rPr>
        <w:tab/>
        <w:t xml:space="preserve">if the "ES3XX" feature is supported and the PCF (service) instance has changed, the PCF may respond with </w:t>
      </w:r>
      <w:r>
        <w:rPr>
          <w:lang w:val="en-US"/>
        </w:rPr>
        <w:t>an HTTP 3xx redirect response pointing to a new PCF (service) instance as defined in subclause </w:t>
      </w:r>
      <w:r>
        <w:rPr>
          <w:lang w:val="en-US" w:eastAsia="zh-CN"/>
        </w:rPr>
        <w:t>6.5.3.3 of 3GPP TS 29.500 [5]</w:t>
      </w:r>
      <w:r>
        <w:t>.</w:t>
      </w:r>
    </w:p>
    <w:p w14:paraId="42BBD894" w14:textId="77777777" w:rsidR="00B91CB1" w:rsidRDefault="00B91CB1" w:rsidP="00B91CB1">
      <w:pPr>
        <w:rPr>
          <w:noProof/>
        </w:rPr>
      </w:pPr>
      <w:r>
        <w:rPr>
          <w:noProof/>
        </w:rPr>
        <w:t>If the PCF received a "traceReq" attribute, it shall perform trace procedures as defined in 3GPP TS 32.422 [18].</w:t>
      </w:r>
    </w:p>
    <w:p w14:paraId="3B708E97" w14:textId="77777777" w:rsidR="00B91CB1" w:rsidRDefault="00B91CB1" w:rsidP="00B91CB1">
      <w:pPr>
        <w:rPr>
          <w:lang w:eastAsia="zh-CN"/>
        </w:rPr>
      </w:pPr>
      <w:r>
        <w:rPr>
          <w:lang w:eastAsia="zh-CN"/>
        </w:rPr>
        <w:t>I</w:t>
      </w:r>
      <w:r>
        <w:rPr>
          <w:rFonts w:hint="eastAsia"/>
          <w:lang w:eastAsia="zh-CN"/>
        </w:rPr>
        <w:t>f</w:t>
      </w:r>
      <w:r>
        <w:rPr>
          <w:lang w:eastAsia="zh-CN"/>
        </w:rPr>
        <w:t xml:space="preserve"> the AMF</w:t>
      </w:r>
      <w:r>
        <w:rPr>
          <w:rFonts w:hint="eastAsia"/>
          <w:lang w:eastAsia="zh-CN"/>
        </w:rPr>
        <w:t xml:space="preserve"> </w:t>
      </w:r>
      <w:r>
        <w:rPr>
          <w:lang w:eastAsia="zh-CN"/>
        </w:rPr>
        <w:t xml:space="preserve">received the request of removal of Service Area Restrictions and/or RFSP Index and/or UE-AMBR and/or </w:t>
      </w:r>
      <w:r>
        <w:rPr>
          <w:noProof/>
        </w:rPr>
        <w:t>UE-</w:t>
      </w:r>
      <w:r>
        <w:rPr>
          <w:rFonts w:hint="eastAsia"/>
          <w:lang w:eastAsia="zh-CN"/>
        </w:rPr>
        <w:t>Slice</w:t>
      </w:r>
      <w:r>
        <w:rPr>
          <w:lang w:eastAsia="zh-CN"/>
        </w:rPr>
        <w:t>-</w:t>
      </w:r>
      <w:r>
        <w:rPr>
          <w:rFonts w:hint="eastAsia"/>
          <w:lang w:eastAsia="zh-CN"/>
        </w:rPr>
        <w:t>MBR</w:t>
      </w:r>
      <w:r>
        <w:rPr>
          <w:lang w:eastAsia="zh-CN"/>
        </w:rPr>
        <w:t>(s) from the UDM, the AM</w:t>
      </w:r>
      <w:r>
        <w:rPr>
          <w:rFonts w:hint="eastAsia"/>
          <w:lang w:eastAsia="zh-CN"/>
        </w:rPr>
        <w:t>F</w:t>
      </w:r>
      <w:r>
        <w:rPr>
          <w:lang w:eastAsia="zh-CN"/>
        </w:rPr>
        <w:t xml:space="preserve"> shall remove the authorized Service Area Restrictions and/or RFSP Index and/or UE-AMBR and/or </w:t>
      </w:r>
      <w:r>
        <w:rPr>
          <w:noProof/>
        </w:rPr>
        <w:t>UE-</w:t>
      </w:r>
      <w:r>
        <w:rPr>
          <w:rFonts w:hint="eastAsia"/>
          <w:lang w:eastAsia="zh-CN"/>
        </w:rPr>
        <w:t>Slice</w:t>
      </w:r>
      <w:r>
        <w:rPr>
          <w:lang w:eastAsia="zh-CN"/>
        </w:rPr>
        <w:t>-</w:t>
      </w:r>
      <w:r>
        <w:rPr>
          <w:rFonts w:hint="eastAsia"/>
          <w:lang w:eastAsia="zh-CN"/>
        </w:rPr>
        <w:t>MBR</w:t>
      </w:r>
      <w:r>
        <w:rPr>
          <w:lang w:eastAsia="zh-CN"/>
        </w:rPr>
        <w:t>(s) provisioned by the PCF and apply the configured Service Area Restrictions and/or RFSP</w:t>
      </w:r>
      <w:r w:rsidRPr="006145F0">
        <w:rPr>
          <w:lang w:eastAsia="zh-CN"/>
        </w:rPr>
        <w:t xml:space="preserve"> </w:t>
      </w:r>
      <w:r>
        <w:rPr>
          <w:lang w:eastAsia="zh-CN"/>
        </w:rPr>
        <w:t xml:space="preserve">Index and/or UE-AMBR and/or </w:t>
      </w:r>
      <w:r>
        <w:rPr>
          <w:noProof/>
        </w:rPr>
        <w:t>UE-</w:t>
      </w:r>
      <w:r>
        <w:rPr>
          <w:rFonts w:hint="eastAsia"/>
          <w:lang w:eastAsia="zh-CN"/>
        </w:rPr>
        <w:t>Slice</w:t>
      </w:r>
      <w:r>
        <w:rPr>
          <w:lang w:eastAsia="zh-CN"/>
        </w:rPr>
        <w:t>-</w:t>
      </w:r>
      <w:r>
        <w:rPr>
          <w:rFonts w:hint="eastAsia"/>
          <w:lang w:eastAsia="zh-CN"/>
        </w:rPr>
        <w:t>MBR</w:t>
      </w:r>
      <w:r>
        <w:rPr>
          <w:lang w:eastAsia="zh-CN"/>
        </w:rPr>
        <w:t xml:space="preserve">(s) at the AMF without interacting with the PCF. </w:t>
      </w:r>
    </w:p>
    <w:p w14:paraId="681B151D" w14:textId="77777777" w:rsidR="00B91CB1" w:rsidRDefault="00B91CB1" w:rsidP="00B91CB1">
      <w:pPr>
        <w:rPr>
          <w:lang w:eastAsia="zh-CN"/>
        </w:rPr>
      </w:pPr>
      <w:r>
        <w:rPr>
          <w:lang w:eastAsia="zh-CN"/>
        </w:rPr>
        <w:t>If feature "DNNReplacementControl" is supported and the AMF received the update of the SMF selection information within the "smfSelInfo" attribute in the response, the AMF shall apply the updated SMF selection information to the new PDU Sessions only, i.e. already established PDU Sessions are not affected.</w:t>
      </w:r>
    </w:p>
    <w:p w14:paraId="7205E6B4" w14:textId="77777777" w:rsidR="00B91CB1" w:rsidRDefault="00B91CB1" w:rsidP="00B91CB1">
      <w:pPr>
        <w:rPr>
          <w:noProof/>
        </w:rPr>
      </w:pPr>
      <w:r>
        <w:t xml:space="preserve">If the feature </w:t>
      </w:r>
      <w:r>
        <w:rPr>
          <w:noProof/>
        </w:rPr>
        <w:t>"</w:t>
      </w:r>
      <w:r>
        <w:rPr>
          <w:lang w:eastAsia="zh-CN"/>
        </w:rPr>
        <w:t>AMInfluence</w:t>
      </w:r>
      <w:r>
        <w:rPr>
          <w:noProof/>
        </w:rPr>
        <w:t>" is supported, the PCF determines that the access and mobility policies may be influenced by the traffic of a PDU session(s), e.g. based on the received policy control request trigger(s), and local operator policies indicate the PCF for the UE shall subscribe with the PCF for the PDU session for established/terminated PDU session(s) event notifications, the PCF shall provision/update the AMF with the PCF for the UE information within the "</w:t>
      </w:r>
      <w:r>
        <w:rPr>
          <w:noProof/>
          <w:lang w:eastAsia="zh-CN"/>
        </w:rPr>
        <w:t>pcfUeInfo</w:t>
      </w:r>
      <w:r>
        <w:rPr>
          <w:noProof/>
        </w:rPr>
        <w:t>" attribute</w:t>
      </w:r>
      <w:r w:rsidDel="001B4070">
        <w:rPr>
          <w:noProof/>
        </w:rPr>
        <w:t xml:space="preserve"> </w:t>
      </w:r>
      <w:r>
        <w:rPr>
          <w:noProof/>
        </w:rPr>
        <w:t>and the complete list of S-NSSAI and DNN combinations</w:t>
      </w:r>
      <w:r w:rsidRPr="00D5503C">
        <w:rPr>
          <w:noProof/>
        </w:rPr>
        <w:t xml:space="preserve"> </w:t>
      </w:r>
      <w:r>
        <w:rPr>
          <w:noProof/>
        </w:rPr>
        <w:t>within the "</w:t>
      </w:r>
      <w:r>
        <w:rPr>
          <w:noProof/>
          <w:lang w:eastAsia="zh-CN"/>
        </w:rPr>
        <w:t>matchPdus</w:t>
      </w:r>
      <w:r>
        <w:rPr>
          <w:noProof/>
        </w:rPr>
        <w:t>" attribute. The AMF shall then update the affected established PDU sesssion(s), by forwarding the received PCF for the UE information for the PDU session(s) matching the new S-NSSAI and DNN combination(s) and removing the previously provided PCF for the UE information for the PDU session(s) matching the removed S-NSSAI and DNN combination(s).</w:t>
      </w:r>
    </w:p>
    <w:p w14:paraId="67707A2E" w14:textId="77777777" w:rsidR="00B91CB1" w:rsidRDefault="00B91CB1" w:rsidP="00B91CB1">
      <w:pPr>
        <w:rPr>
          <w:noProof/>
        </w:rPr>
      </w:pPr>
      <w:r>
        <w:t xml:space="preserve">When the feature </w:t>
      </w:r>
      <w:r>
        <w:rPr>
          <w:noProof/>
        </w:rPr>
        <w:t>"AMInfluence" is supported, and the SBA binding indication information for the PCF instance changes, the PCF may update the previously provided information in the AMF. The AMF shall apply the updated PCF callback information to the new PDU Sessions only, i.e., already established PDU sessions are not affected.</w:t>
      </w:r>
    </w:p>
    <w:p w14:paraId="610C1B0A" w14:textId="04DB057B" w:rsidR="00B91CB1" w:rsidRDefault="00B91CB1" w:rsidP="00B91CB1">
      <w:pPr>
        <w:pStyle w:val="EditorsNote"/>
      </w:pPr>
    </w:p>
    <w:p w14:paraId="287630CA" w14:textId="77777777" w:rsidR="00B91CB1" w:rsidRDefault="00B91CB1" w:rsidP="00B91CB1">
      <w:r>
        <w:rPr>
          <w:lang w:val="en-US"/>
        </w:rPr>
        <w:t xml:space="preserve">If the PCF received a new GUAMI, the PCF may subscribe to GUAMI changes using the </w:t>
      </w:r>
      <w:r>
        <w:t xml:space="preserve">AMFStatusChange service operation of the Namf_Communication service specified in </w:t>
      </w:r>
      <w:r>
        <w:rPr>
          <w:noProof/>
        </w:rPr>
        <w:t xml:space="preserve">3GPP TS 29.518 [14], </w:t>
      </w:r>
      <w:r>
        <w:t xml:space="preserve">and it may use the Nnrf_NFDiscovery Service specified in </w:t>
      </w:r>
      <w:r>
        <w:rPr>
          <w:noProof/>
        </w:rPr>
        <w:t>3GPP TS 29.510 [13]</w:t>
      </w:r>
      <w:r>
        <w:t xml:space="preserve"> (using the obtained GUAMI and possibly service name) to query the other AMFs within the AMF set.</w:t>
      </w:r>
    </w:p>
    <w:p w14:paraId="593A8D46" w14:textId="77777777" w:rsidR="00B91CB1" w:rsidRDefault="00B91CB1" w:rsidP="00B91CB1">
      <w:pPr>
        <w:rPr>
          <w:lang w:eastAsia="zh-CN"/>
        </w:rPr>
      </w:pPr>
      <w:r>
        <w:t>If the PCF received a</w:t>
      </w:r>
      <w:r>
        <w:rPr>
          <w:noProof/>
        </w:rPr>
        <w:t xml:space="preserve"> "servAreaRes" attribute which resulted to a change of the Service Area Restrictions, it shall send notifications to any NF Service Consumer(s) (e.g. AF) that have subscribed to the related event by using the Npcf_AMPolicyAuthorization service (see TS 29.534 [26]) and/or the Npcf_EventExposure service ((see TS 29.523 [28])</w:t>
      </w:r>
      <w:r>
        <w:rPr>
          <w:lang w:eastAsia="zh-CN"/>
        </w:rPr>
        <w:t>.</w:t>
      </w:r>
    </w:p>
    <w:p w14:paraId="364A92BE" w14:textId="77777777" w:rsidR="00B91CB1" w:rsidRDefault="00B91CB1" w:rsidP="00B91CB1">
      <w:r>
        <w:t>If the PCF received a new list of NWDAF instance IDs used for the UE in "</w:t>
      </w:r>
      <w:r>
        <w:rPr>
          <w:lang w:eastAsia="zh-CN"/>
        </w:rPr>
        <w:t>nwdafInstanceIds</w:t>
      </w:r>
      <w:r>
        <w:t>" attribute and their associated Analytic IDs in "nwdafEvents" attribute included within the "</w:t>
      </w:r>
      <w:r>
        <w:rPr>
          <w:lang w:eastAsia="zh-CN"/>
        </w:rPr>
        <w:t>nwdafDatas</w:t>
      </w:r>
      <w:r>
        <w:t xml:space="preserve">" attribute the PCF may select those NWDAF </w:t>
      </w:r>
      <w:r w:rsidRPr="00231933">
        <w:t xml:space="preserve">instances </w:t>
      </w:r>
      <w:r>
        <w:t xml:space="preserve">based on this new list </w:t>
      </w:r>
      <w:r w:rsidRPr="00231933">
        <w:t xml:space="preserve">as </w:t>
      </w:r>
      <w:r>
        <w:t xml:space="preserve">described in </w:t>
      </w:r>
      <w:r>
        <w:rPr>
          <w:lang w:eastAsia="zh-CN"/>
        </w:rPr>
        <w:t>3GPP TS 29.513 [7]</w:t>
      </w:r>
      <w:r>
        <w:t>.</w:t>
      </w:r>
    </w:p>
    <w:p w14:paraId="0E8F063F" w14:textId="77777777" w:rsidR="00B91CB1" w:rsidRPr="009B4146" w:rsidRDefault="00B91CB1" w:rsidP="00B91CB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9B4146">
        <w:rPr>
          <w:rFonts w:ascii="Arial" w:hAnsi="Arial" w:cs="Arial"/>
          <w:color w:val="0000FF"/>
          <w:sz w:val="28"/>
          <w:szCs w:val="28"/>
          <w:lang w:val="en-US"/>
        </w:rPr>
        <w:t>*** Next Change ***</w:t>
      </w:r>
    </w:p>
    <w:p w14:paraId="597BA59C" w14:textId="77777777" w:rsidR="00B91CB1" w:rsidRDefault="00B91CB1" w:rsidP="00B91CB1">
      <w:pPr>
        <w:pStyle w:val="4"/>
        <w:rPr>
          <w:noProof/>
        </w:rPr>
      </w:pPr>
      <w:bookmarkStart w:id="56" w:name="_Toc28011090"/>
      <w:bookmarkStart w:id="57" w:name="_Toc34137953"/>
      <w:bookmarkStart w:id="58" w:name="_Toc36037548"/>
      <w:bookmarkStart w:id="59" w:name="_Toc39051650"/>
      <w:bookmarkStart w:id="60" w:name="_Toc43363242"/>
      <w:bookmarkStart w:id="61" w:name="_Toc45132849"/>
      <w:bookmarkStart w:id="62" w:name="_Toc49871580"/>
      <w:bookmarkStart w:id="63" w:name="_Toc50023470"/>
      <w:bookmarkStart w:id="64" w:name="_Toc51761150"/>
      <w:bookmarkStart w:id="65" w:name="_Toc67492633"/>
      <w:bookmarkStart w:id="66" w:name="_Toc74838367"/>
      <w:bookmarkStart w:id="67" w:name="_Toc97206497"/>
      <w:r>
        <w:rPr>
          <w:noProof/>
        </w:rPr>
        <w:lastRenderedPageBreak/>
        <w:t>4.2.3.2</w:t>
      </w:r>
      <w:r>
        <w:rPr>
          <w:noProof/>
        </w:rPr>
        <w:tab/>
        <w:t>Policy Control Request Triggers</w:t>
      </w:r>
      <w:bookmarkEnd w:id="56"/>
      <w:bookmarkEnd w:id="57"/>
      <w:bookmarkEnd w:id="58"/>
      <w:bookmarkEnd w:id="59"/>
      <w:bookmarkEnd w:id="60"/>
      <w:bookmarkEnd w:id="61"/>
      <w:bookmarkEnd w:id="62"/>
      <w:bookmarkEnd w:id="63"/>
      <w:bookmarkEnd w:id="64"/>
      <w:bookmarkEnd w:id="65"/>
      <w:bookmarkEnd w:id="66"/>
      <w:bookmarkEnd w:id="67"/>
    </w:p>
    <w:p w14:paraId="778D46A2" w14:textId="77777777" w:rsidR="00B91CB1" w:rsidRDefault="00B91CB1" w:rsidP="00B91CB1">
      <w:pPr>
        <w:rPr>
          <w:noProof/>
        </w:rPr>
      </w:pPr>
      <w:r>
        <w:rPr>
          <w:noProof/>
        </w:rPr>
        <w:t xml:space="preserve">The following </w:t>
      </w:r>
      <w:bookmarkStart w:id="68" w:name="_Hlk511045291"/>
      <w:r>
        <w:rPr>
          <w:noProof/>
        </w:rPr>
        <w:t>Policy Control Request Triggers</w:t>
      </w:r>
      <w:bookmarkEnd w:id="68"/>
      <w:r>
        <w:rPr>
          <w:noProof/>
        </w:rPr>
        <w:t xml:space="preserve"> are defined (see subclause 6.1.2.5 of 3GPP TS 23.503 [4]):</w:t>
      </w:r>
    </w:p>
    <w:p w14:paraId="01DBA373" w14:textId="77777777" w:rsidR="00B91CB1" w:rsidRDefault="00B91CB1" w:rsidP="00B91CB1">
      <w:pPr>
        <w:pStyle w:val="B10"/>
        <w:rPr>
          <w:noProof/>
        </w:rPr>
      </w:pPr>
      <w:r>
        <w:rPr>
          <w:noProof/>
        </w:rPr>
        <w:t>-</w:t>
      </w:r>
      <w:r>
        <w:rPr>
          <w:noProof/>
        </w:rPr>
        <w:tab/>
        <w:t>"LOC_CH", i.e. location change (tracking area): the tracking area of the UE has changed;</w:t>
      </w:r>
    </w:p>
    <w:p w14:paraId="621A2A26" w14:textId="77777777" w:rsidR="00B91CB1" w:rsidRDefault="00B91CB1" w:rsidP="00B91CB1">
      <w:pPr>
        <w:pStyle w:val="B10"/>
        <w:rPr>
          <w:noProof/>
        </w:rPr>
      </w:pPr>
      <w:r>
        <w:rPr>
          <w:noProof/>
        </w:rPr>
        <w:t>-</w:t>
      </w:r>
      <w:r>
        <w:rPr>
          <w:noProof/>
        </w:rPr>
        <w:tab/>
        <w:t>"PRA_CH", i.e. change of UE presence in PRA: the UE is entering/leaving a Presence Reporting Area, this includes reporting the initial status at the time the request for reports is initiated;</w:t>
      </w:r>
    </w:p>
    <w:p w14:paraId="20CFD691" w14:textId="77777777" w:rsidR="00B91CB1" w:rsidRDefault="00B91CB1" w:rsidP="00B91CB1">
      <w:pPr>
        <w:pStyle w:val="B10"/>
        <w:rPr>
          <w:noProof/>
        </w:rPr>
      </w:pPr>
      <w:r>
        <w:rPr>
          <w:noProof/>
        </w:rPr>
        <w:t>-</w:t>
      </w:r>
      <w:r>
        <w:rPr>
          <w:noProof/>
        </w:rPr>
        <w:tab/>
        <w:t>"SERV_AREA _CH", i.e. Service Area Restriction change: the UDM notifies the AMF that the subscribed service area restriction information has changed;</w:t>
      </w:r>
    </w:p>
    <w:p w14:paraId="60672C3A" w14:textId="77777777" w:rsidR="00B91CB1" w:rsidRDefault="00B91CB1" w:rsidP="00B91CB1">
      <w:pPr>
        <w:pStyle w:val="B10"/>
        <w:rPr>
          <w:noProof/>
        </w:rPr>
      </w:pPr>
      <w:r>
        <w:rPr>
          <w:noProof/>
        </w:rPr>
        <w:t>-</w:t>
      </w:r>
      <w:r>
        <w:rPr>
          <w:noProof/>
        </w:rPr>
        <w:tab/>
        <w:t>"RFSP_CH", i.e. RFSP index change: the UDM notifies the AMF that the subscribed RFSP index has changed;</w:t>
      </w:r>
    </w:p>
    <w:p w14:paraId="711885B5" w14:textId="77777777" w:rsidR="00B91CB1" w:rsidRDefault="00B91CB1" w:rsidP="00B91CB1">
      <w:pPr>
        <w:pStyle w:val="B10"/>
        <w:rPr>
          <w:noProof/>
        </w:rPr>
      </w:pPr>
      <w:r>
        <w:rPr>
          <w:noProof/>
        </w:rPr>
        <w:t>-</w:t>
      </w:r>
      <w:r>
        <w:rPr>
          <w:noProof/>
        </w:rPr>
        <w:tab/>
        <w:t xml:space="preserve">"ALLOWED_NSSAI_CH", i.e. change of allowed NSSAI of the served UE; </w:t>
      </w:r>
    </w:p>
    <w:p w14:paraId="54CE6C62" w14:textId="77777777" w:rsidR="00B91CB1" w:rsidRDefault="00B91CB1" w:rsidP="00B91CB1">
      <w:pPr>
        <w:pStyle w:val="NO"/>
        <w:rPr>
          <w:noProof/>
        </w:rPr>
      </w:pPr>
      <w:r>
        <w:rPr>
          <w:noProof/>
        </w:rPr>
        <w:t>NOTE</w:t>
      </w:r>
      <w:r>
        <w:t> </w:t>
      </w:r>
      <w:r>
        <w:rPr>
          <w:noProof/>
        </w:rPr>
        <w:t>1:</w:t>
      </w:r>
      <w:r>
        <w:rPr>
          <w:noProof/>
        </w:rPr>
        <w:tab/>
        <w:t xml:space="preserve">The "ALLOWED_NSSAI_CH" trigger only applies if the "SliceSupport" feature </w:t>
      </w:r>
      <w:r>
        <w:t xml:space="preserve">or the "DNNReplacementControl" feature </w:t>
      </w:r>
      <w:r>
        <w:rPr>
          <w:noProof/>
        </w:rPr>
        <w:t xml:space="preserve">is supported. </w:t>
      </w:r>
    </w:p>
    <w:p w14:paraId="0E20E0B8" w14:textId="77777777" w:rsidR="00B91CB1" w:rsidRDefault="00B91CB1" w:rsidP="00B91CB1">
      <w:pPr>
        <w:pStyle w:val="B10"/>
        <w:rPr>
          <w:noProof/>
        </w:rPr>
      </w:pPr>
      <w:r>
        <w:rPr>
          <w:noProof/>
        </w:rPr>
        <w:t>-</w:t>
      </w:r>
      <w:r>
        <w:rPr>
          <w:noProof/>
        </w:rPr>
        <w:tab/>
        <w:t>"UE_AMBR_CH", i.e. UE-AMBR change: the UDM notifies the AMF that the subscribed UE-AMBR has changed;</w:t>
      </w:r>
    </w:p>
    <w:p w14:paraId="1E59A2A6" w14:textId="77777777" w:rsidR="00B91CB1" w:rsidRDefault="00B91CB1" w:rsidP="00B91CB1">
      <w:pPr>
        <w:pStyle w:val="NO"/>
        <w:rPr>
          <w:noProof/>
        </w:rPr>
      </w:pPr>
      <w:r>
        <w:rPr>
          <w:noProof/>
        </w:rPr>
        <w:t>NOTE 2:</w:t>
      </w:r>
      <w:r>
        <w:rPr>
          <w:noProof/>
        </w:rPr>
        <w:tab/>
        <w:t xml:space="preserve">The "UE_AMBR_CH" trigger only applies if the "UE-AMBR_Authorization" feature is supported. </w:t>
      </w:r>
    </w:p>
    <w:p w14:paraId="6FC18FCC" w14:textId="77777777" w:rsidR="00B91CB1" w:rsidRDefault="00B91CB1" w:rsidP="00B91CB1">
      <w:pPr>
        <w:pStyle w:val="B10"/>
        <w:rPr>
          <w:noProof/>
        </w:rPr>
      </w:pPr>
      <w:r>
        <w:rPr>
          <w:noProof/>
        </w:rPr>
        <w:t>-</w:t>
      </w:r>
      <w:r>
        <w:rPr>
          <w:noProof/>
        </w:rPr>
        <w:tab/>
        <w:t xml:space="preserve">"SMF_SELECT_CH", i.e. SMF selection information change: </w:t>
      </w:r>
      <w:r>
        <w:rPr>
          <w:lang w:eastAsia="zh-CN"/>
        </w:rPr>
        <w:t>UE request for an unsupported DNN or UE request for a DNN within the list of DNN candidates for replacement per S-NSSAI</w:t>
      </w:r>
      <w:r>
        <w:rPr>
          <w:noProof/>
        </w:rPr>
        <w:t>;</w:t>
      </w:r>
    </w:p>
    <w:p w14:paraId="6FB6689D" w14:textId="77777777" w:rsidR="00B91CB1" w:rsidRDefault="00B91CB1" w:rsidP="00B91CB1">
      <w:pPr>
        <w:pStyle w:val="NO"/>
        <w:rPr>
          <w:noProof/>
        </w:rPr>
      </w:pPr>
      <w:r>
        <w:rPr>
          <w:noProof/>
        </w:rPr>
        <w:t>NOTE 3:</w:t>
      </w:r>
      <w:r>
        <w:rPr>
          <w:noProof/>
        </w:rPr>
        <w:tab/>
        <w:t>The "SMF_SELECT_CH" trigger only applies if the "DNNReplacementControl" feature is supported</w:t>
      </w:r>
      <w:r>
        <w:t xml:space="preserve"> and "ALLOWED_NSSAI_CH" trigger is also subscribed</w:t>
      </w:r>
      <w:r>
        <w:rPr>
          <w:noProof/>
        </w:rPr>
        <w:t xml:space="preserve">. </w:t>
      </w:r>
    </w:p>
    <w:p w14:paraId="43D83144" w14:textId="47AB97C9" w:rsidR="00B91CB1" w:rsidRDefault="00B91CB1" w:rsidP="00B91CB1">
      <w:pPr>
        <w:pStyle w:val="B10"/>
        <w:rPr>
          <w:noProof/>
        </w:rPr>
      </w:pPr>
      <w:r>
        <w:rPr>
          <w:noProof/>
        </w:rPr>
        <w:t>-</w:t>
      </w:r>
      <w:r>
        <w:rPr>
          <w:noProof/>
        </w:rPr>
        <w:tab/>
        <w:t>"ACCESS_TYPE_CH", i.e. the access type change: the AMF notifies that the access type and the RAT type combinations available in the AMF for a UE with simultaneous 3GPP and non-3GPP connectivity has changed;</w:t>
      </w:r>
      <w:del w:id="69" w:author="zte" w:date="2022-03-23T11:56:00Z">
        <w:r w:rsidDel="00B94B88">
          <w:rPr>
            <w:noProof/>
          </w:rPr>
          <w:delText xml:space="preserve"> </w:delText>
        </w:r>
      </w:del>
      <w:del w:id="70" w:author="zte" w:date="2022-03-23T11:55:00Z">
        <w:r w:rsidDel="00B94B88">
          <w:rPr>
            <w:noProof/>
          </w:rPr>
          <w:delText>and</w:delText>
        </w:r>
      </w:del>
    </w:p>
    <w:p w14:paraId="57E6DCA3" w14:textId="77777777" w:rsidR="00B91CB1" w:rsidRDefault="00B91CB1" w:rsidP="00B91CB1">
      <w:pPr>
        <w:pStyle w:val="NO"/>
        <w:rPr>
          <w:noProof/>
        </w:rPr>
      </w:pPr>
      <w:r>
        <w:rPr>
          <w:noProof/>
        </w:rPr>
        <w:t>NOTE</w:t>
      </w:r>
      <w:r>
        <w:rPr>
          <w:lang w:eastAsia="zh-CN"/>
        </w:rPr>
        <w:t> 4</w:t>
      </w:r>
      <w:r>
        <w:rPr>
          <w:noProof/>
        </w:rPr>
        <w:t>:</w:t>
      </w:r>
      <w:r>
        <w:rPr>
          <w:noProof/>
        </w:rPr>
        <w:tab/>
        <w:t>The "ACCESS_TYPE_CH" trigger only applies if the "MultipleAccessTypes" feature is supported</w:t>
      </w:r>
      <w:r>
        <w:t xml:space="preserve"> </w:t>
      </w:r>
      <w:r>
        <w:rPr>
          <w:noProof/>
        </w:rPr>
        <w:t>as specified in Annex B.</w:t>
      </w:r>
    </w:p>
    <w:p w14:paraId="4EAB3860" w14:textId="05237B73" w:rsidR="00B91CB1" w:rsidRDefault="00B91CB1" w:rsidP="00B91CB1">
      <w:pPr>
        <w:pStyle w:val="B10"/>
        <w:rPr>
          <w:noProof/>
        </w:rPr>
      </w:pPr>
      <w:r>
        <w:rPr>
          <w:noProof/>
        </w:rPr>
        <w:t>-</w:t>
      </w:r>
      <w:r>
        <w:rPr>
          <w:noProof/>
        </w:rPr>
        <w:tab/>
        <w:t xml:space="preserve">"UE_SLICE_MBR_CH", i.e. UE-Slice-MBR change: </w:t>
      </w:r>
      <w:ins w:id="71" w:author="zte" w:date="2022-03-23T11:53:00Z">
        <w:r w:rsidR="00B94B88">
          <w:rPr>
            <w:noProof/>
          </w:rPr>
          <w:t xml:space="preserve">the </w:t>
        </w:r>
        <w:r w:rsidR="00B94B88">
          <w:rPr>
            <w:noProof/>
            <w:lang w:eastAsia="zh-CN"/>
          </w:rPr>
          <w:t>AMF</w:t>
        </w:r>
        <w:r w:rsidR="00B94B88" w:rsidRPr="003E620C">
          <w:rPr>
            <w:noProof/>
          </w:rPr>
          <w:t xml:space="preserve"> </w:t>
        </w:r>
        <w:r w:rsidR="00B94B88">
          <w:rPr>
            <w:noProof/>
          </w:rPr>
          <w:t>notifies</w:t>
        </w:r>
        <w:r w:rsidR="00B94B88" w:rsidRPr="003E620C">
          <w:rPr>
            <w:noProof/>
          </w:rPr>
          <w:t xml:space="preserve"> for </w:t>
        </w:r>
        <w:r w:rsidR="00B94B88">
          <w:rPr>
            <w:noProof/>
          </w:rPr>
          <w:t>any</w:t>
        </w:r>
        <w:r w:rsidR="00B94B88" w:rsidRPr="003E620C">
          <w:rPr>
            <w:noProof/>
          </w:rPr>
          <w:t xml:space="preserve"> changes in the </w:t>
        </w:r>
        <w:r w:rsidR="00B94B88">
          <w:rPr>
            <w:noProof/>
          </w:rPr>
          <w:t>s</w:t>
        </w:r>
        <w:r w:rsidR="00B94B88" w:rsidRPr="003E620C">
          <w:rPr>
            <w:noProof/>
          </w:rPr>
          <w:t xml:space="preserve">ubscribed UE-Slice-MBR for each </w:t>
        </w:r>
        <w:r w:rsidR="00B94B88" w:rsidRPr="007435D1">
          <w:rPr>
            <w:noProof/>
          </w:rPr>
          <w:t>subscribed S-NSSAI of the home PLMN mapping to a S-NSSAI of the serving PLMN</w:t>
        </w:r>
      </w:ins>
      <w:ins w:id="72" w:author="zte" w:date="2022-03-23T11:57:00Z">
        <w:r w:rsidR="00B94B88">
          <w:rPr>
            <w:noProof/>
          </w:rPr>
          <w:t>;</w:t>
        </w:r>
      </w:ins>
      <w:del w:id="73" w:author="zte" w:date="2022-03-23T11:58:00Z">
        <w:r w:rsidDel="00B94B88">
          <w:rPr>
            <w:noProof/>
          </w:rPr>
          <w:delText>the UDM notifies the AMF that the subscribed UE-Slice-MBR(s) has changed</w:delText>
        </w:r>
        <w:r w:rsidDel="00B94B88">
          <w:delText xml:space="preserve"> </w:delText>
        </w:r>
        <w:r w:rsidDel="00B94B88">
          <w:rPr>
            <w:noProof/>
          </w:rPr>
          <w:delText>and the S-NSSAI(s) is within the allowed NSSAI; and.</w:delText>
        </w:r>
      </w:del>
    </w:p>
    <w:p w14:paraId="199E8894" w14:textId="77777777" w:rsidR="00B91CB1" w:rsidRDefault="00B91CB1" w:rsidP="00B91CB1">
      <w:pPr>
        <w:pStyle w:val="NO"/>
        <w:rPr>
          <w:noProof/>
        </w:rPr>
      </w:pPr>
      <w:r>
        <w:rPr>
          <w:noProof/>
        </w:rPr>
        <w:t>NOTE 5:</w:t>
      </w:r>
      <w:r>
        <w:rPr>
          <w:noProof/>
        </w:rPr>
        <w:tab/>
        <w:t>The "UE_SLICE_MBR_CH" trigger only applies if the "</w:t>
      </w: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r>
        <w:rPr>
          <w:noProof/>
        </w:rPr>
        <w:t>" feature is supported.</w:t>
      </w:r>
    </w:p>
    <w:p w14:paraId="71EA571A" w14:textId="07B4CA3F" w:rsidR="00B91CB1" w:rsidRDefault="00B91CB1" w:rsidP="00B91CB1">
      <w:pPr>
        <w:pStyle w:val="B10"/>
        <w:rPr>
          <w:noProof/>
        </w:rPr>
      </w:pPr>
      <w:r>
        <w:rPr>
          <w:noProof/>
        </w:rPr>
        <w:t>-</w:t>
      </w:r>
      <w:r>
        <w:rPr>
          <w:noProof/>
        </w:rPr>
        <w:tab/>
        <w:t>"NWDAF_DATA_CH", i.e. NWDAF Data change:the l</w:t>
      </w:r>
      <w:r>
        <w:t>ist of NWDAF Instance IDs and/or their associated Analytics IDs consumed by the AMF</w:t>
      </w:r>
      <w:r>
        <w:rPr>
          <w:noProof/>
        </w:rPr>
        <w:t xml:space="preserve"> have changed</w:t>
      </w:r>
      <w:ins w:id="74" w:author="zte" w:date="2022-03-23T11:55:00Z">
        <w:r w:rsidR="00B94B88">
          <w:rPr>
            <w:noProof/>
          </w:rPr>
          <w:t>; and</w:t>
        </w:r>
      </w:ins>
      <w:del w:id="75" w:author="zte" w:date="2022-03-23T11:55:00Z">
        <w:r w:rsidDel="00B94B88">
          <w:rPr>
            <w:noProof/>
          </w:rPr>
          <w:delText>.</w:delText>
        </w:r>
      </w:del>
    </w:p>
    <w:p w14:paraId="461C6945" w14:textId="77777777" w:rsidR="00B91CB1" w:rsidRDefault="00B91CB1" w:rsidP="00B91CB1">
      <w:pPr>
        <w:pStyle w:val="NO"/>
        <w:rPr>
          <w:noProof/>
        </w:rPr>
      </w:pPr>
      <w:r>
        <w:rPr>
          <w:noProof/>
        </w:rPr>
        <w:t>NOTE 6:</w:t>
      </w:r>
      <w:r>
        <w:rPr>
          <w:noProof/>
        </w:rPr>
        <w:tab/>
        <w:t>The "NWDAF_DATA_CH" trigger only applies if the "</w:t>
      </w:r>
      <w:r>
        <w:rPr>
          <w:lang w:eastAsia="zh-CN"/>
        </w:rPr>
        <w:t>EneNA</w:t>
      </w:r>
      <w:r>
        <w:rPr>
          <w:noProof/>
        </w:rPr>
        <w:t xml:space="preserve">" feature is supported. </w:t>
      </w:r>
    </w:p>
    <w:p w14:paraId="4AFF5A67" w14:textId="77777777" w:rsidR="00B91CB1" w:rsidRDefault="00B91CB1" w:rsidP="00B91CB1">
      <w:pPr>
        <w:pStyle w:val="B10"/>
        <w:rPr>
          <w:noProof/>
        </w:rPr>
      </w:pPr>
      <w:r>
        <w:rPr>
          <w:noProof/>
        </w:rPr>
        <w:t>-</w:t>
      </w:r>
      <w:r>
        <w:rPr>
          <w:noProof/>
        </w:rPr>
        <w:tab/>
        <w:t>"</w:t>
      </w:r>
      <w:r>
        <w:rPr>
          <w:rFonts w:hint="eastAsia"/>
          <w:noProof/>
          <w:lang w:eastAsia="zh-CN"/>
        </w:rPr>
        <w:t>T</w:t>
      </w:r>
      <w:r>
        <w:rPr>
          <w:noProof/>
          <w:lang w:eastAsia="zh-CN"/>
        </w:rPr>
        <w:t>ARGET</w:t>
      </w:r>
      <w:r>
        <w:rPr>
          <w:rFonts w:hint="eastAsia"/>
          <w:noProof/>
          <w:lang w:eastAsia="zh-CN"/>
        </w:rPr>
        <w:t>_NSSAI</w:t>
      </w:r>
      <w:r>
        <w:rPr>
          <w:noProof/>
        </w:rPr>
        <w:t xml:space="preserve">", i.e. </w:t>
      </w:r>
      <w:r>
        <w:t>G</w:t>
      </w:r>
      <w:r w:rsidRPr="002D58ED">
        <w:t>eneration of Target NSSAI</w:t>
      </w:r>
      <w:r>
        <w:rPr>
          <w:noProof/>
        </w:rPr>
        <w:t xml:space="preserve">: the </w:t>
      </w:r>
      <w:r>
        <w:rPr>
          <w:noProof/>
          <w:lang w:eastAsia="zh-CN"/>
        </w:rPr>
        <w:t>NF service consumer</w:t>
      </w:r>
      <w:r>
        <w:rPr>
          <w:noProof/>
        </w:rPr>
        <w:t xml:space="preserve"> notifies that</w:t>
      </w:r>
      <w:r>
        <w:t xml:space="preserve"> t</w:t>
      </w:r>
      <w:r w:rsidRPr="002D58ED">
        <w:t xml:space="preserve">he Target NSSAI </w:t>
      </w:r>
      <w:r>
        <w:t>was</w:t>
      </w:r>
      <w:r w:rsidRPr="002D58ED">
        <w:t xml:space="preserve"> generated</w:t>
      </w:r>
      <w:r>
        <w:rPr>
          <w:noProof/>
        </w:rPr>
        <w:t>.</w:t>
      </w:r>
    </w:p>
    <w:p w14:paraId="413BEF32" w14:textId="77777777" w:rsidR="00B91CB1" w:rsidRDefault="00B91CB1" w:rsidP="00B91CB1">
      <w:pPr>
        <w:pStyle w:val="NO"/>
        <w:rPr>
          <w:noProof/>
        </w:rPr>
      </w:pPr>
      <w:r>
        <w:rPr>
          <w:noProof/>
        </w:rPr>
        <w:t>NOTE 7:</w:t>
      </w:r>
      <w:r>
        <w:rPr>
          <w:noProof/>
        </w:rPr>
        <w:tab/>
        <w:t>The "</w:t>
      </w:r>
      <w:r>
        <w:rPr>
          <w:rFonts w:hint="eastAsia"/>
          <w:noProof/>
          <w:lang w:eastAsia="zh-CN"/>
        </w:rPr>
        <w:t>T</w:t>
      </w:r>
      <w:r>
        <w:rPr>
          <w:noProof/>
          <w:lang w:eastAsia="zh-CN"/>
        </w:rPr>
        <w:t>ARGET</w:t>
      </w:r>
      <w:r>
        <w:rPr>
          <w:rFonts w:hint="eastAsia"/>
          <w:noProof/>
          <w:lang w:eastAsia="zh-CN"/>
        </w:rPr>
        <w:t>_NSSAI</w:t>
      </w:r>
      <w:r>
        <w:rPr>
          <w:noProof/>
        </w:rPr>
        <w:t>" trigger only applies if the "</w:t>
      </w:r>
      <w:r>
        <w:rPr>
          <w:lang w:eastAsia="zh-CN"/>
        </w:rPr>
        <w:t>TargetNSSAI</w:t>
      </w:r>
      <w:r>
        <w:rPr>
          <w:noProof/>
        </w:rPr>
        <w:t>" feature is supported.</w:t>
      </w:r>
    </w:p>
    <w:p w14:paraId="33541979" w14:textId="34DC5CA5" w:rsidR="00B91CB1" w:rsidDel="00B94B88" w:rsidRDefault="00B91CB1" w:rsidP="00B91CB1">
      <w:pPr>
        <w:pStyle w:val="NO"/>
        <w:rPr>
          <w:del w:id="76" w:author="zte" w:date="2022-03-23T11:57:00Z"/>
          <w:noProof/>
        </w:rPr>
      </w:pPr>
      <w:del w:id="77" w:author="zte" w:date="2022-03-23T11:57:00Z">
        <w:r w:rsidDel="00B94B88">
          <w:rPr>
            <w:noProof/>
          </w:rPr>
          <w:delText xml:space="preserve"> </w:delText>
        </w:r>
      </w:del>
    </w:p>
    <w:p w14:paraId="1FEF54FD" w14:textId="77777777" w:rsidR="00B91CB1" w:rsidRPr="009B4146" w:rsidRDefault="00B91CB1" w:rsidP="00B91CB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9B4146">
        <w:rPr>
          <w:rFonts w:ascii="Arial" w:hAnsi="Arial" w:cs="Arial"/>
          <w:color w:val="0000FF"/>
          <w:sz w:val="28"/>
          <w:szCs w:val="28"/>
          <w:lang w:val="en-US"/>
        </w:rPr>
        <w:t>*** Next Change ***</w:t>
      </w:r>
    </w:p>
    <w:p w14:paraId="702C6364" w14:textId="77777777" w:rsidR="00B91CB1" w:rsidRDefault="00B91CB1" w:rsidP="00B91CB1">
      <w:pPr>
        <w:pStyle w:val="4"/>
        <w:rPr>
          <w:noProof/>
        </w:rPr>
      </w:pPr>
      <w:bookmarkStart w:id="78" w:name="_Toc28011091"/>
      <w:bookmarkStart w:id="79" w:name="_Toc34137954"/>
      <w:bookmarkStart w:id="80" w:name="_Toc36037549"/>
      <w:bookmarkStart w:id="81" w:name="_Toc39051651"/>
      <w:bookmarkStart w:id="82" w:name="_Toc43363243"/>
      <w:bookmarkStart w:id="83" w:name="_Toc45132850"/>
      <w:bookmarkStart w:id="84" w:name="_Toc49871581"/>
      <w:bookmarkStart w:id="85" w:name="_Toc50023471"/>
      <w:bookmarkStart w:id="86" w:name="_Toc51761151"/>
      <w:bookmarkStart w:id="87" w:name="_Toc67492634"/>
      <w:bookmarkStart w:id="88" w:name="_Toc74838368"/>
      <w:bookmarkStart w:id="89" w:name="_Toc97206498"/>
      <w:r>
        <w:rPr>
          <w:noProof/>
        </w:rPr>
        <w:t>4.2.3.3</w:t>
      </w:r>
      <w:r>
        <w:rPr>
          <w:noProof/>
        </w:rPr>
        <w:tab/>
        <w:t>Encoding of updated policy</w:t>
      </w:r>
      <w:bookmarkEnd w:id="78"/>
      <w:bookmarkEnd w:id="79"/>
      <w:bookmarkEnd w:id="80"/>
      <w:bookmarkEnd w:id="81"/>
      <w:bookmarkEnd w:id="82"/>
      <w:bookmarkEnd w:id="83"/>
      <w:bookmarkEnd w:id="84"/>
      <w:bookmarkEnd w:id="85"/>
      <w:bookmarkEnd w:id="86"/>
      <w:bookmarkEnd w:id="87"/>
      <w:bookmarkEnd w:id="88"/>
      <w:bookmarkEnd w:id="89"/>
    </w:p>
    <w:p w14:paraId="71EDEF68" w14:textId="77777777" w:rsidR="00B91CB1" w:rsidRDefault="00B91CB1" w:rsidP="00B91CB1">
      <w:r>
        <w:t>Updated policies shall be encoded within the PolicyUpdate data type that may include:</w:t>
      </w:r>
    </w:p>
    <w:p w14:paraId="50066131" w14:textId="77777777" w:rsidR="00B91CB1" w:rsidRDefault="00B91CB1" w:rsidP="00B91CB1">
      <w:pPr>
        <w:pStyle w:val="B10"/>
      </w:pPr>
      <w:r>
        <w:t>-</w:t>
      </w:r>
      <w:r>
        <w:tab/>
        <w:t xml:space="preserve">AMF Access and Mobility Policy (see subclause 4.2.2.3) Service Area Restriction encoded as "servAreaRes" attribute; </w:t>
      </w:r>
    </w:p>
    <w:p w14:paraId="1FCB6ABF" w14:textId="77777777" w:rsidR="00B91CB1" w:rsidRDefault="00B91CB1" w:rsidP="00B91CB1">
      <w:pPr>
        <w:pStyle w:val="B10"/>
      </w:pPr>
      <w:r>
        <w:lastRenderedPageBreak/>
        <w:t>-</w:t>
      </w:r>
      <w:r>
        <w:tab/>
        <w:t>AMF Access and Mobility Policy (see subclause 4.2.2.3) RFSP Index encoded as "rfsp" attribute</w:t>
      </w:r>
      <w:r w:rsidRPr="000129B4">
        <w:t xml:space="preserve"> </w:t>
      </w:r>
      <w:r>
        <w:t>and</w:t>
      </w:r>
      <w:r w:rsidRPr="00487D5B">
        <w:rPr>
          <w:noProof/>
        </w:rPr>
        <w:t xml:space="preserve"> </w:t>
      </w:r>
      <w:r>
        <w:t xml:space="preserve">RFSP Index associated with the Target NSSAI encoded as </w:t>
      </w:r>
      <w:r>
        <w:rPr>
          <w:noProof/>
        </w:rPr>
        <w:t>"targetRfsp" attribute</w:t>
      </w:r>
      <w:r>
        <w:t xml:space="preserve">; </w:t>
      </w:r>
    </w:p>
    <w:p w14:paraId="59CAE1F9" w14:textId="77777777" w:rsidR="00B91CB1" w:rsidRDefault="00B91CB1" w:rsidP="00B91CB1">
      <w:pPr>
        <w:pStyle w:val="B10"/>
      </w:pPr>
      <w:r>
        <w:t>-</w:t>
      </w:r>
      <w:r>
        <w:tab/>
        <w:t xml:space="preserve">if the </w:t>
      </w:r>
      <w:r>
        <w:rPr>
          <w:noProof/>
        </w:rPr>
        <w:t>"UE-AMBR_Authorization" feature is supported</w:t>
      </w:r>
      <w:r>
        <w:t xml:space="preserve">, AMF Access and Mobility Policy (see subclause 4.2.2.3) UE-AMBR encoded as "ueAmbr" attribute; </w:t>
      </w:r>
    </w:p>
    <w:p w14:paraId="574BFD53" w14:textId="471F7F4C" w:rsidR="00B91CB1" w:rsidRDefault="00B91CB1" w:rsidP="00B91CB1">
      <w:pPr>
        <w:pStyle w:val="B10"/>
      </w:pPr>
      <w:r>
        <w:t>-</w:t>
      </w:r>
      <w:r>
        <w:tab/>
        <w:t xml:space="preserve">if the </w:t>
      </w:r>
      <w:r>
        <w:rPr>
          <w:noProof/>
        </w:rPr>
        <w:t>"</w:t>
      </w: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r>
        <w:rPr>
          <w:noProof/>
        </w:rPr>
        <w:t>" feature is supported</w:t>
      </w:r>
      <w:r>
        <w:t xml:space="preserve">, AMF Access and Mobility Policy (see subclause 4.2.2.3) UE-Slice-MBR(s) </w:t>
      </w:r>
      <w:del w:id="90" w:author="zte" w:date="2022-03-23T11:58:00Z">
        <w:r w:rsidDel="00B94B88">
          <w:delText xml:space="preserve">for </w:delText>
        </w:r>
        <w:r w:rsidDel="00B94B88">
          <w:rPr>
            <w:noProof/>
          </w:rPr>
          <w:delText>the allowed NSSAI</w:delText>
        </w:r>
        <w:r w:rsidDel="00B94B88">
          <w:delText xml:space="preserve"> </w:delText>
        </w:r>
      </w:del>
      <w:r>
        <w:t>encoded as "</w:t>
      </w:r>
      <w:r>
        <w:rPr>
          <w:rFonts w:hint="eastAsia"/>
          <w:noProof/>
          <w:lang w:eastAsia="zh-CN"/>
        </w:rPr>
        <w:t>ueSliceMbr</w:t>
      </w:r>
      <w:r>
        <w:rPr>
          <w:noProof/>
          <w:lang w:eastAsia="zh-CN"/>
        </w:rPr>
        <w:t>s</w:t>
      </w:r>
      <w:r>
        <w:t>" attribute;</w:t>
      </w:r>
    </w:p>
    <w:p w14:paraId="19423A43" w14:textId="77777777" w:rsidR="00B91CB1" w:rsidRDefault="00B91CB1" w:rsidP="00B91CB1">
      <w:pPr>
        <w:pStyle w:val="NO"/>
        <w:overflowPunct w:val="0"/>
        <w:autoSpaceDE w:val="0"/>
        <w:autoSpaceDN w:val="0"/>
        <w:adjustRightInd w:val="0"/>
        <w:ind w:left="1420" w:hanging="852"/>
        <w:textAlignment w:val="baseline"/>
        <w:rPr>
          <w:rFonts w:eastAsia="MS Mincho"/>
        </w:rPr>
      </w:pPr>
      <w:r>
        <w:rPr>
          <w:rFonts w:eastAsia="MS Mincho"/>
        </w:rPr>
        <w:t>NOTE:</w:t>
      </w:r>
      <w:r>
        <w:rPr>
          <w:rFonts w:eastAsia="MS Mincho"/>
        </w:rPr>
        <w:tab/>
        <w:t>PCF can stop applying policies to already provided attributes under PolicyUpdate data type. In that case, PCF will modify those attributes by e.g. providing configured values. How the PCF gets those values is out of specification.</w:t>
      </w:r>
    </w:p>
    <w:p w14:paraId="1CC1DF67" w14:textId="77777777" w:rsidR="00B91CB1" w:rsidRDefault="00B91CB1" w:rsidP="00B91CB1">
      <w:pPr>
        <w:pStyle w:val="B10"/>
      </w:pPr>
      <w:r>
        <w:t>-</w:t>
      </w:r>
      <w:r>
        <w:tab/>
        <w:t xml:space="preserve">if the </w:t>
      </w:r>
      <w:r>
        <w:rPr>
          <w:noProof/>
        </w:rPr>
        <w:t>"DNNReplacementControl" feature is supported</w:t>
      </w:r>
      <w:r>
        <w:t>, AMF Access and Mobility Policy (see subclause 4.2.2.3) SMF selection information encoded as "smfSelInfo" attribute;</w:t>
      </w:r>
    </w:p>
    <w:p w14:paraId="54A43BB2" w14:textId="77777777" w:rsidR="00B91CB1" w:rsidRDefault="00B91CB1" w:rsidP="00B91CB1">
      <w:pPr>
        <w:pStyle w:val="B10"/>
      </w:pPr>
      <w:r>
        <w:t>-</w:t>
      </w:r>
      <w:r>
        <w:tab/>
        <w:t>updated Policy Control Request Trigger(s) (see subclause 4.2.3.2) encoded as "triggers" attribute i.e.:</w:t>
      </w:r>
    </w:p>
    <w:p w14:paraId="3B930E3B" w14:textId="77777777" w:rsidR="00B91CB1" w:rsidRDefault="00B91CB1" w:rsidP="00B91CB1">
      <w:pPr>
        <w:pStyle w:val="B2"/>
      </w:pPr>
      <w:r>
        <w:t>1) either a new complete list of applicable Policy Control Request Trigger(s) including one or several of the following:</w:t>
      </w:r>
    </w:p>
    <w:p w14:paraId="1395BCDC" w14:textId="77777777" w:rsidR="00B91CB1" w:rsidRDefault="00B91CB1" w:rsidP="00B91CB1">
      <w:pPr>
        <w:pStyle w:val="B3"/>
      </w:pPr>
      <w:r>
        <w:t>a)</w:t>
      </w:r>
      <w:r>
        <w:tab/>
        <w:t>Location change (tracking area); and/or</w:t>
      </w:r>
    </w:p>
    <w:p w14:paraId="727B0C13" w14:textId="77777777" w:rsidR="00B91CB1" w:rsidRDefault="00B91CB1" w:rsidP="00B91CB1">
      <w:pPr>
        <w:pStyle w:val="B3"/>
      </w:pPr>
      <w:r>
        <w:t>b)</w:t>
      </w:r>
      <w:r>
        <w:tab/>
        <w:t xml:space="preserve">Change of UE presence in PRA; and/or </w:t>
      </w:r>
    </w:p>
    <w:p w14:paraId="758B3208" w14:textId="77777777" w:rsidR="00B91CB1" w:rsidRDefault="00B91CB1" w:rsidP="00B91CB1">
      <w:pPr>
        <w:pStyle w:val="B3"/>
      </w:pPr>
      <w:r>
        <w:t>c)</w:t>
      </w:r>
      <w:r>
        <w:tab/>
      </w:r>
      <w:r>
        <w:rPr>
          <w:noProof/>
        </w:rPr>
        <w:t xml:space="preserve">if the "SliceSupport" feature </w:t>
      </w:r>
      <w:r>
        <w:t xml:space="preserve">or the "DNNReplacementControl" feature </w:t>
      </w:r>
      <w:r>
        <w:rPr>
          <w:noProof/>
        </w:rPr>
        <w:t>is supported</w:t>
      </w:r>
      <w:r>
        <w:t xml:space="preserve">, change of allowed NSSAI; and/or </w:t>
      </w:r>
    </w:p>
    <w:p w14:paraId="780B43EE" w14:textId="77777777" w:rsidR="00B91CB1" w:rsidRDefault="00B91CB1" w:rsidP="00B91CB1">
      <w:pPr>
        <w:pStyle w:val="B3"/>
      </w:pPr>
      <w:r>
        <w:t>d)</w:t>
      </w:r>
      <w:r>
        <w:tab/>
        <w:t xml:space="preserve">if the </w:t>
      </w:r>
      <w:r>
        <w:rPr>
          <w:noProof/>
        </w:rPr>
        <w:t>"DNNReplacementControl" feature is supported, SMF selection information change; or</w:t>
      </w:r>
    </w:p>
    <w:p w14:paraId="6339F85F" w14:textId="77777777" w:rsidR="00B91CB1" w:rsidRDefault="00B91CB1" w:rsidP="00B91CB1">
      <w:pPr>
        <w:pStyle w:val="B2"/>
      </w:pPr>
      <w:r>
        <w:t>2) a "NULL" value to request the removal of all previously installed Policy Control Request Trigger(s); and</w:t>
      </w:r>
    </w:p>
    <w:p w14:paraId="41FA388B" w14:textId="77777777" w:rsidR="00B91CB1" w:rsidRDefault="00B91CB1" w:rsidP="00B91CB1">
      <w:pPr>
        <w:pStyle w:val="B10"/>
      </w:pPr>
      <w:r>
        <w:t>-</w:t>
      </w:r>
      <w:r>
        <w:tab/>
        <w:t>if the Policy Control Request Trigger "Change of UE presence in PRA" is provided or if that trigger was already set but the requested presence reporting areas need to be changed, the presence reporting areas for which reporting is required encoded as "pras" attribute encoded as follows:</w:t>
      </w:r>
    </w:p>
    <w:p w14:paraId="3757F2C8" w14:textId="77777777" w:rsidR="00B91CB1" w:rsidRDefault="00B91CB1" w:rsidP="00B91CB1">
      <w:pPr>
        <w:pStyle w:val="B2"/>
        <w:rPr>
          <w:lang w:eastAsia="zh-CN"/>
        </w:rPr>
      </w:pPr>
      <w:r>
        <w:rPr>
          <w:lang w:eastAsia="zh-CN"/>
        </w:rPr>
        <w:t>a)</w:t>
      </w:r>
      <w:r>
        <w:rPr>
          <w:lang w:eastAsia="zh-CN"/>
        </w:rPr>
        <w:tab/>
        <w:t>A new entry shall be added by supplying a new identifier as key and the corresponding PresenceInfo data type instance with complete contents as value as an entry within the map.</w:t>
      </w:r>
    </w:p>
    <w:p w14:paraId="4409A4AB" w14:textId="77777777" w:rsidR="00B91CB1" w:rsidRDefault="00B91CB1" w:rsidP="00B91CB1">
      <w:pPr>
        <w:pStyle w:val="B2"/>
        <w:rPr>
          <w:lang w:eastAsia="zh-CN"/>
        </w:rPr>
      </w:pPr>
      <w:r>
        <w:rPr>
          <w:lang w:eastAsia="zh-CN"/>
        </w:rPr>
        <w:t>b)</w:t>
      </w:r>
      <w:r>
        <w:rPr>
          <w:lang w:eastAsia="zh-CN"/>
        </w:rPr>
        <w:tab/>
        <w:t xml:space="preserve">An existing entry shall be modified by supplying the existing identifier as key and the PresenceInfo data type instance with complete contents as value as an entry within the map. </w:t>
      </w:r>
    </w:p>
    <w:p w14:paraId="40FF0EEF" w14:textId="77777777" w:rsidR="00B91CB1" w:rsidRDefault="00B91CB1" w:rsidP="00B91CB1">
      <w:pPr>
        <w:pStyle w:val="B2"/>
        <w:rPr>
          <w:lang w:eastAsia="zh-CN"/>
        </w:rPr>
      </w:pPr>
      <w:r>
        <w:rPr>
          <w:lang w:eastAsia="zh-CN"/>
        </w:rPr>
        <w:t>c)</w:t>
      </w:r>
      <w:r>
        <w:rPr>
          <w:lang w:eastAsia="zh-CN"/>
        </w:rPr>
        <w:tab/>
        <w:t>An existing entry shall be deleted by supplying the existing identifier as key and "NULL" as value as an entry within the map.</w:t>
      </w:r>
    </w:p>
    <w:p w14:paraId="13ECC65C" w14:textId="77777777" w:rsidR="00B91CB1" w:rsidRDefault="00B91CB1" w:rsidP="00B91CB1">
      <w:pPr>
        <w:pStyle w:val="B2"/>
        <w:rPr>
          <w:lang w:eastAsia="zh-CN"/>
        </w:rPr>
      </w:pPr>
      <w:r>
        <w:rPr>
          <w:lang w:eastAsia="zh-CN"/>
        </w:rPr>
        <w:t>d)</w:t>
      </w:r>
      <w:r>
        <w:rPr>
          <w:lang w:eastAsia="zh-CN"/>
        </w:rPr>
        <w:tab/>
        <w:t>For an unmodified entry, no entry needs to be provided within the map; and</w:t>
      </w:r>
    </w:p>
    <w:p w14:paraId="7D828199" w14:textId="77777777" w:rsidR="00B91CB1" w:rsidRDefault="00B91CB1" w:rsidP="00B91CB1">
      <w:pPr>
        <w:pStyle w:val="B10"/>
        <w:rPr>
          <w:lang w:eastAsia="zh-CN"/>
        </w:rPr>
      </w:pPr>
      <w:r>
        <w:t>-</w:t>
      </w:r>
      <w:r>
        <w:tab/>
        <w:t xml:space="preserve">if the Policy Control Request Trigger "Change of UE presence in PRA" is removed, the presence reporting areas for which reporting was required shall be removed by providing the "pras" attribute with </w:t>
      </w:r>
      <w:r>
        <w:rPr>
          <w:lang w:eastAsia="zh-CN"/>
        </w:rPr>
        <w:t xml:space="preserve">"NULL" as value. </w:t>
      </w:r>
    </w:p>
    <w:p w14:paraId="12B2C40B" w14:textId="77777777" w:rsidR="00B91CB1" w:rsidRDefault="00B91CB1" w:rsidP="00B91CB1">
      <w:pPr>
        <w:pStyle w:val="B10"/>
      </w:pPr>
      <w:r>
        <w:t>-</w:t>
      </w:r>
      <w:r>
        <w:tab/>
      </w:r>
      <w:bookmarkStart w:id="91" w:name="_Hlk19876961"/>
      <w:r>
        <w:t>if the Policy Control Request Trigger "SMF selection information change" is provided or if that trigger was already set and the indication of DNN replacement when the requested DNN is unknown needs to be set or changed, the "unsuppDnn" attribute within "smfSelInfo" attribute shall be provided including the appropriate value.</w:t>
      </w:r>
    </w:p>
    <w:p w14:paraId="6F179E67" w14:textId="77777777" w:rsidR="00B91CB1" w:rsidRDefault="00B91CB1" w:rsidP="00B91CB1">
      <w:pPr>
        <w:pStyle w:val="B10"/>
      </w:pPr>
      <w:r>
        <w:t>-</w:t>
      </w:r>
      <w:r>
        <w:tab/>
        <w:t xml:space="preserve">if the Policy Control Request Trigger "SMF selection information change" is provided or if that trigger was already set and the list of candidate DNNs for replacement needs to be set or changed, the "candidates" attribute within the "smfSelInfo" attribute is encoded as follows: </w:t>
      </w:r>
    </w:p>
    <w:p w14:paraId="7824CF66" w14:textId="77777777" w:rsidR="00B91CB1" w:rsidRDefault="00B91CB1" w:rsidP="00B91CB1">
      <w:pPr>
        <w:pStyle w:val="B2"/>
        <w:rPr>
          <w:lang w:eastAsia="zh-CN"/>
        </w:rPr>
      </w:pPr>
      <w:r>
        <w:rPr>
          <w:lang w:eastAsia="zh-CN"/>
        </w:rPr>
        <w:t>a)</w:t>
      </w:r>
      <w:r>
        <w:rPr>
          <w:lang w:eastAsia="zh-CN"/>
        </w:rPr>
        <w:tab/>
        <w:t>A new entry shall be added by supplying a new S-NSSAI as key and the corresponding CandidateForReplacement data type instance with complete contents as value as an entry within the map.</w:t>
      </w:r>
    </w:p>
    <w:p w14:paraId="3735712B" w14:textId="77777777" w:rsidR="00B91CB1" w:rsidRDefault="00B91CB1" w:rsidP="00B91CB1">
      <w:pPr>
        <w:pStyle w:val="B2"/>
        <w:rPr>
          <w:lang w:eastAsia="zh-CN"/>
        </w:rPr>
      </w:pPr>
      <w:r>
        <w:rPr>
          <w:lang w:eastAsia="zh-CN"/>
        </w:rPr>
        <w:t>b)</w:t>
      </w:r>
      <w:r>
        <w:rPr>
          <w:lang w:eastAsia="zh-CN"/>
        </w:rPr>
        <w:tab/>
        <w:t xml:space="preserve">An existing entry shall be modified by supplying the existing S-NSSAI as key and the CandidateForReplacement data type instance with complete contents as value as an entry within the map. </w:t>
      </w:r>
    </w:p>
    <w:p w14:paraId="184354DE" w14:textId="77777777" w:rsidR="00B91CB1" w:rsidRDefault="00B91CB1" w:rsidP="00B91CB1">
      <w:pPr>
        <w:pStyle w:val="B2"/>
        <w:rPr>
          <w:lang w:eastAsia="zh-CN"/>
        </w:rPr>
      </w:pPr>
      <w:r>
        <w:rPr>
          <w:lang w:eastAsia="zh-CN"/>
        </w:rPr>
        <w:lastRenderedPageBreak/>
        <w:t>c)</w:t>
      </w:r>
      <w:r>
        <w:rPr>
          <w:lang w:eastAsia="zh-CN"/>
        </w:rPr>
        <w:tab/>
        <w:t>An existing entry shall be deleted by supplying the existing S-NSSAI as key and "NULL" as value as an entry within the map.</w:t>
      </w:r>
    </w:p>
    <w:p w14:paraId="6A1B7EBF" w14:textId="77777777" w:rsidR="00B91CB1" w:rsidRDefault="00B91CB1" w:rsidP="00B91CB1">
      <w:pPr>
        <w:pStyle w:val="B2"/>
        <w:rPr>
          <w:lang w:eastAsia="zh-CN"/>
        </w:rPr>
      </w:pPr>
      <w:r>
        <w:rPr>
          <w:lang w:eastAsia="zh-CN"/>
        </w:rPr>
        <w:t>d)</w:t>
      </w:r>
      <w:r>
        <w:rPr>
          <w:lang w:eastAsia="zh-CN"/>
        </w:rPr>
        <w:tab/>
        <w:t xml:space="preserve">For an unmodified entry, no entry needs to be provided within the map; </w:t>
      </w:r>
    </w:p>
    <w:p w14:paraId="3BDA44C5" w14:textId="77777777" w:rsidR="00B91CB1" w:rsidRDefault="00B91CB1" w:rsidP="00B91CB1">
      <w:pPr>
        <w:pStyle w:val="B2"/>
        <w:rPr>
          <w:lang w:eastAsia="zh-CN"/>
        </w:rPr>
      </w:pPr>
      <w:r>
        <w:rPr>
          <w:lang w:eastAsia="zh-CN"/>
        </w:rPr>
        <w:t>e)</w:t>
      </w:r>
      <w:r>
        <w:rPr>
          <w:lang w:eastAsia="zh-CN"/>
        </w:rPr>
        <w:tab/>
        <w:t xml:space="preserve">The complete list of candidate DNNs for which reporting is required shall be removed by providing the </w:t>
      </w:r>
      <w:r>
        <w:t xml:space="preserve">"candidates" attribute with </w:t>
      </w:r>
      <w:r>
        <w:rPr>
          <w:lang w:eastAsia="zh-CN"/>
        </w:rPr>
        <w:t>"NULL" as value.</w:t>
      </w:r>
    </w:p>
    <w:p w14:paraId="3F8D1C2C" w14:textId="77777777" w:rsidR="00B91CB1" w:rsidRDefault="00B91CB1" w:rsidP="00B91CB1">
      <w:pPr>
        <w:pStyle w:val="B10"/>
        <w:rPr>
          <w:lang w:eastAsia="zh-CN"/>
        </w:rPr>
      </w:pPr>
      <w:r>
        <w:t>-</w:t>
      </w:r>
      <w:r>
        <w:tab/>
        <w:t xml:space="preserve">if the Policy Control Request Trigger "SMF selection information change" is removed, the candidate DNNs for which reporting was required shall be removed by providing the "smfSelInfo" attribute with </w:t>
      </w:r>
      <w:r>
        <w:rPr>
          <w:lang w:eastAsia="zh-CN"/>
        </w:rPr>
        <w:t>"NULL" as value.</w:t>
      </w:r>
      <w:bookmarkEnd w:id="91"/>
    </w:p>
    <w:p w14:paraId="3B9C26EE" w14:textId="77777777" w:rsidR="00B91CB1" w:rsidRPr="009B4146" w:rsidRDefault="00B91CB1" w:rsidP="00B91CB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9B4146">
        <w:rPr>
          <w:rFonts w:ascii="Arial" w:hAnsi="Arial" w:cs="Arial"/>
          <w:color w:val="0000FF"/>
          <w:sz w:val="28"/>
          <w:szCs w:val="28"/>
          <w:lang w:val="en-US"/>
        </w:rPr>
        <w:t>*** Next Change ***</w:t>
      </w:r>
    </w:p>
    <w:p w14:paraId="259FBF24" w14:textId="77777777" w:rsidR="00B91CB1" w:rsidRDefault="00B91CB1" w:rsidP="00B91CB1">
      <w:pPr>
        <w:pStyle w:val="3"/>
        <w:rPr>
          <w:noProof/>
        </w:rPr>
      </w:pPr>
      <w:bookmarkStart w:id="92" w:name="_Toc28011133"/>
      <w:bookmarkStart w:id="93" w:name="_Toc34137996"/>
      <w:bookmarkStart w:id="94" w:name="_Toc36037591"/>
      <w:bookmarkStart w:id="95" w:name="_Toc39051693"/>
      <w:bookmarkStart w:id="96" w:name="_Toc43363285"/>
      <w:bookmarkStart w:id="97" w:name="_Toc45132892"/>
      <w:bookmarkStart w:id="98" w:name="_Toc49871623"/>
      <w:bookmarkStart w:id="99" w:name="_Toc50023513"/>
      <w:bookmarkStart w:id="100" w:name="_Toc51761193"/>
      <w:bookmarkStart w:id="101" w:name="_Toc67492676"/>
      <w:bookmarkStart w:id="102" w:name="_Toc74838410"/>
      <w:bookmarkStart w:id="103" w:name="_Toc97206540"/>
      <w:r>
        <w:rPr>
          <w:noProof/>
        </w:rPr>
        <w:t>5.6.1</w:t>
      </w:r>
      <w:r>
        <w:rPr>
          <w:noProof/>
        </w:rPr>
        <w:tab/>
        <w:t>General</w:t>
      </w:r>
      <w:bookmarkEnd w:id="92"/>
      <w:bookmarkEnd w:id="93"/>
      <w:bookmarkEnd w:id="94"/>
      <w:bookmarkEnd w:id="95"/>
      <w:bookmarkEnd w:id="96"/>
      <w:bookmarkEnd w:id="97"/>
      <w:bookmarkEnd w:id="98"/>
      <w:bookmarkEnd w:id="99"/>
      <w:bookmarkEnd w:id="100"/>
      <w:bookmarkEnd w:id="101"/>
      <w:bookmarkEnd w:id="102"/>
      <w:bookmarkEnd w:id="103"/>
    </w:p>
    <w:p w14:paraId="7C749121" w14:textId="77777777" w:rsidR="00B91CB1" w:rsidRDefault="00B91CB1" w:rsidP="00B91CB1">
      <w:pPr>
        <w:rPr>
          <w:noProof/>
        </w:rPr>
      </w:pPr>
      <w:r>
        <w:rPr>
          <w:noProof/>
        </w:rPr>
        <w:t>This subclause specifies the application data model supported by the API.</w:t>
      </w:r>
    </w:p>
    <w:p w14:paraId="1EF0A304" w14:textId="77777777" w:rsidR="00B91CB1" w:rsidRDefault="00B91CB1" w:rsidP="00B91CB1">
      <w:pPr>
        <w:rPr>
          <w:noProof/>
        </w:rPr>
      </w:pPr>
      <w:r>
        <w:rPr>
          <w:noProof/>
        </w:rPr>
        <w:t>Table 5.6.1-1 specifies the data types defined for the Npcf_AMPolicyControl service based interface protocol.</w:t>
      </w:r>
    </w:p>
    <w:p w14:paraId="10AA8608" w14:textId="77777777" w:rsidR="00B91CB1" w:rsidRDefault="00B91CB1" w:rsidP="00B91CB1">
      <w:pPr>
        <w:pStyle w:val="TH"/>
        <w:rPr>
          <w:noProof/>
        </w:rPr>
      </w:pPr>
      <w:r>
        <w:rPr>
          <w:noProof/>
        </w:rPr>
        <w:t>Table 5.6.1-1: Npcf_AMPolicyControl specific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2914"/>
        <w:gridCol w:w="1530"/>
        <w:gridCol w:w="3510"/>
        <w:gridCol w:w="1394"/>
      </w:tblGrid>
      <w:tr w:rsidR="00B91CB1" w14:paraId="77577B7B" w14:textId="77777777" w:rsidTr="00107F38">
        <w:trPr>
          <w:jc w:val="center"/>
        </w:trPr>
        <w:tc>
          <w:tcPr>
            <w:tcW w:w="2914" w:type="dxa"/>
            <w:tcBorders>
              <w:top w:val="single" w:sz="4" w:space="0" w:color="auto"/>
              <w:left w:val="single" w:sz="4" w:space="0" w:color="auto"/>
              <w:bottom w:val="single" w:sz="4" w:space="0" w:color="auto"/>
              <w:right w:val="single" w:sz="4" w:space="0" w:color="auto"/>
            </w:tcBorders>
            <w:shd w:val="clear" w:color="auto" w:fill="C0C0C0"/>
            <w:hideMark/>
          </w:tcPr>
          <w:p w14:paraId="78E48F82" w14:textId="77777777" w:rsidR="00B91CB1" w:rsidRDefault="00B91CB1" w:rsidP="00107F38">
            <w:pPr>
              <w:pStyle w:val="TAH"/>
              <w:rPr>
                <w:noProof/>
              </w:rPr>
            </w:pPr>
            <w:r>
              <w:rPr>
                <w:noProof/>
              </w:rPr>
              <w:t>Data type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73626DAD" w14:textId="77777777" w:rsidR="00B91CB1" w:rsidRDefault="00B91CB1" w:rsidP="00107F38">
            <w:pPr>
              <w:pStyle w:val="TAH"/>
              <w:rPr>
                <w:noProof/>
              </w:rPr>
            </w:pPr>
            <w:r>
              <w:rPr>
                <w:noProof/>
              </w:rPr>
              <w:t>Section defined</w:t>
            </w:r>
          </w:p>
        </w:tc>
        <w:tc>
          <w:tcPr>
            <w:tcW w:w="3510" w:type="dxa"/>
            <w:tcBorders>
              <w:top w:val="single" w:sz="4" w:space="0" w:color="auto"/>
              <w:left w:val="single" w:sz="4" w:space="0" w:color="auto"/>
              <w:bottom w:val="single" w:sz="4" w:space="0" w:color="auto"/>
              <w:right w:val="single" w:sz="4" w:space="0" w:color="auto"/>
            </w:tcBorders>
            <w:shd w:val="clear" w:color="auto" w:fill="C0C0C0"/>
            <w:hideMark/>
          </w:tcPr>
          <w:p w14:paraId="22168501" w14:textId="77777777" w:rsidR="00B91CB1" w:rsidRDefault="00B91CB1" w:rsidP="00107F38">
            <w:pPr>
              <w:pStyle w:val="TAH"/>
              <w:rPr>
                <w:noProof/>
              </w:rPr>
            </w:pPr>
            <w:r>
              <w:rPr>
                <w:noProof/>
              </w:rPr>
              <w:t>Description</w:t>
            </w:r>
          </w:p>
        </w:tc>
        <w:tc>
          <w:tcPr>
            <w:tcW w:w="1394" w:type="dxa"/>
            <w:tcBorders>
              <w:top w:val="single" w:sz="4" w:space="0" w:color="auto"/>
              <w:left w:val="single" w:sz="4" w:space="0" w:color="auto"/>
              <w:bottom w:val="single" w:sz="4" w:space="0" w:color="auto"/>
              <w:right w:val="single" w:sz="4" w:space="0" w:color="auto"/>
            </w:tcBorders>
            <w:shd w:val="clear" w:color="auto" w:fill="C0C0C0"/>
          </w:tcPr>
          <w:p w14:paraId="54F93447" w14:textId="77777777" w:rsidR="00B91CB1" w:rsidRDefault="00B91CB1" w:rsidP="00107F38">
            <w:pPr>
              <w:pStyle w:val="TAH"/>
              <w:rPr>
                <w:noProof/>
              </w:rPr>
            </w:pPr>
            <w:r>
              <w:rPr>
                <w:noProof/>
              </w:rPr>
              <w:t>Applicability</w:t>
            </w:r>
          </w:p>
        </w:tc>
      </w:tr>
      <w:tr w:rsidR="00B91CB1" w14:paraId="067334F3" w14:textId="77777777" w:rsidTr="00107F38">
        <w:trPr>
          <w:jc w:val="center"/>
        </w:trPr>
        <w:tc>
          <w:tcPr>
            <w:tcW w:w="2914" w:type="dxa"/>
            <w:tcBorders>
              <w:top w:val="single" w:sz="4" w:space="0" w:color="auto"/>
              <w:left w:val="single" w:sz="4" w:space="0" w:color="auto"/>
              <w:bottom w:val="single" w:sz="4" w:space="0" w:color="auto"/>
              <w:right w:val="single" w:sz="4" w:space="0" w:color="auto"/>
            </w:tcBorders>
          </w:tcPr>
          <w:p w14:paraId="722908E7" w14:textId="77777777" w:rsidR="00B91CB1" w:rsidRDefault="00B91CB1" w:rsidP="00107F38">
            <w:pPr>
              <w:pStyle w:val="TAL"/>
              <w:rPr>
                <w:noProof/>
              </w:rPr>
            </w:pPr>
            <w:r w:rsidRPr="00D37B7F">
              <w:rPr>
                <w:noProof/>
              </w:rPr>
              <w:t>AsTimeDistributionParam</w:t>
            </w:r>
          </w:p>
        </w:tc>
        <w:tc>
          <w:tcPr>
            <w:tcW w:w="1530" w:type="dxa"/>
            <w:tcBorders>
              <w:top w:val="single" w:sz="4" w:space="0" w:color="auto"/>
              <w:left w:val="single" w:sz="4" w:space="0" w:color="auto"/>
              <w:bottom w:val="single" w:sz="4" w:space="0" w:color="auto"/>
              <w:right w:val="single" w:sz="4" w:space="0" w:color="auto"/>
            </w:tcBorders>
          </w:tcPr>
          <w:p w14:paraId="2B47836D" w14:textId="77777777" w:rsidR="00B91CB1" w:rsidRDefault="00B91CB1" w:rsidP="00107F38">
            <w:pPr>
              <w:pStyle w:val="TAL"/>
              <w:rPr>
                <w:noProof/>
              </w:rPr>
            </w:pPr>
            <w:r>
              <w:rPr>
                <w:rFonts w:hint="eastAsia"/>
                <w:noProof/>
                <w:lang w:eastAsia="zh-CN"/>
              </w:rPr>
              <w:t>5</w:t>
            </w:r>
            <w:r>
              <w:rPr>
                <w:noProof/>
                <w:lang w:eastAsia="zh-CN"/>
              </w:rPr>
              <w:t>.6.2.10</w:t>
            </w:r>
          </w:p>
        </w:tc>
        <w:tc>
          <w:tcPr>
            <w:tcW w:w="3510" w:type="dxa"/>
            <w:tcBorders>
              <w:top w:val="single" w:sz="4" w:space="0" w:color="auto"/>
              <w:left w:val="single" w:sz="4" w:space="0" w:color="auto"/>
              <w:bottom w:val="single" w:sz="4" w:space="0" w:color="auto"/>
              <w:right w:val="single" w:sz="4" w:space="0" w:color="auto"/>
            </w:tcBorders>
          </w:tcPr>
          <w:p w14:paraId="7189A9A9" w14:textId="77777777" w:rsidR="00B91CB1" w:rsidRDefault="00B91CB1" w:rsidP="00107F38">
            <w:pPr>
              <w:pStyle w:val="TAL"/>
              <w:rPr>
                <w:noProof/>
              </w:rPr>
            </w:pPr>
            <w:r>
              <w:rPr>
                <w:rFonts w:cs="Arial"/>
                <w:szCs w:val="18"/>
              </w:rPr>
              <w:t xml:space="preserve">Contains the </w:t>
            </w:r>
            <w:r>
              <w:t>5G access stratum time distribution parameters.</w:t>
            </w:r>
          </w:p>
        </w:tc>
        <w:tc>
          <w:tcPr>
            <w:tcW w:w="1394" w:type="dxa"/>
            <w:tcBorders>
              <w:top w:val="single" w:sz="4" w:space="0" w:color="auto"/>
              <w:left w:val="single" w:sz="4" w:space="0" w:color="auto"/>
              <w:bottom w:val="single" w:sz="4" w:space="0" w:color="auto"/>
              <w:right w:val="single" w:sz="4" w:space="0" w:color="auto"/>
            </w:tcBorders>
          </w:tcPr>
          <w:p w14:paraId="493EBA05" w14:textId="77777777" w:rsidR="00B91CB1" w:rsidRDefault="00B91CB1" w:rsidP="00107F38">
            <w:pPr>
              <w:pStyle w:val="TAL"/>
              <w:rPr>
                <w:rFonts w:cs="Arial"/>
                <w:noProof/>
                <w:szCs w:val="18"/>
              </w:rPr>
            </w:pPr>
            <w:r>
              <w:rPr>
                <w:lang w:eastAsia="zh-CN"/>
              </w:rPr>
              <w:t>5GAccessStratumTime</w:t>
            </w:r>
          </w:p>
        </w:tc>
      </w:tr>
      <w:tr w:rsidR="00B91CB1" w14:paraId="4FC327EF" w14:textId="77777777" w:rsidTr="00107F38">
        <w:trPr>
          <w:jc w:val="center"/>
        </w:trPr>
        <w:tc>
          <w:tcPr>
            <w:tcW w:w="2914" w:type="dxa"/>
            <w:tcBorders>
              <w:top w:val="single" w:sz="4" w:space="0" w:color="auto"/>
              <w:left w:val="single" w:sz="4" w:space="0" w:color="auto"/>
              <w:bottom w:val="single" w:sz="4" w:space="0" w:color="auto"/>
              <w:right w:val="single" w:sz="4" w:space="0" w:color="auto"/>
            </w:tcBorders>
          </w:tcPr>
          <w:p w14:paraId="0CC30DAC" w14:textId="77777777" w:rsidR="00B91CB1" w:rsidRDefault="00B91CB1" w:rsidP="00107F38">
            <w:pPr>
              <w:pStyle w:val="TAL"/>
              <w:rPr>
                <w:noProof/>
              </w:rPr>
            </w:pPr>
            <w:r>
              <w:rPr>
                <w:noProof/>
              </w:rPr>
              <w:t>CandidateForReplacement</w:t>
            </w:r>
          </w:p>
        </w:tc>
        <w:tc>
          <w:tcPr>
            <w:tcW w:w="1530" w:type="dxa"/>
            <w:tcBorders>
              <w:top w:val="single" w:sz="4" w:space="0" w:color="auto"/>
              <w:left w:val="single" w:sz="4" w:space="0" w:color="auto"/>
              <w:bottom w:val="single" w:sz="4" w:space="0" w:color="auto"/>
              <w:right w:val="single" w:sz="4" w:space="0" w:color="auto"/>
            </w:tcBorders>
          </w:tcPr>
          <w:p w14:paraId="31F02639" w14:textId="77777777" w:rsidR="00B91CB1" w:rsidRDefault="00B91CB1" w:rsidP="00107F38">
            <w:pPr>
              <w:pStyle w:val="TAL"/>
              <w:rPr>
                <w:noProof/>
              </w:rPr>
            </w:pPr>
            <w:r>
              <w:rPr>
                <w:noProof/>
              </w:rPr>
              <w:t>5.6.2.8</w:t>
            </w:r>
          </w:p>
        </w:tc>
        <w:tc>
          <w:tcPr>
            <w:tcW w:w="3510" w:type="dxa"/>
            <w:tcBorders>
              <w:top w:val="single" w:sz="4" w:space="0" w:color="auto"/>
              <w:left w:val="single" w:sz="4" w:space="0" w:color="auto"/>
              <w:bottom w:val="single" w:sz="4" w:space="0" w:color="auto"/>
              <w:right w:val="single" w:sz="4" w:space="0" w:color="auto"/>
            </w:tcBorders>
          </w:tcPr>
          <w:p w14:paraId="64F72F06" w14:textId="77777777" w:rsidR="00B91CB1" w:rsidRDefault="00B91CB1" w:rsidP="00107F38">
            <w:pPr>
              <w:pStyle w:val="TAL"/>
              <w:rPr>
                <w:noProof/>
              </w:rPr>
            </w:pPr>
            <w:r>
              <w:rPr>
                <w:noProof/>
              </w:rPr>
              <w:t>Contains the list of candidate DNNs for replacement per S-NSSAI.</w:t>
            </w:r>
          </w:p>
        </w:tc>
        <w:tc>
          <w:tcPr>
            <w:tcW w:w="1394" w:type="dxa"/>
            <w:tcBorders>
              <w:top w:val="single" w:sz="4" w:space="0" w:color="auto"/>
              <w:left w:val="single" w:sz="4" w:space="0" w:color="auto"/>
              <w:bottom w:val="single" w:sz="4" w:space="0" w:color="auto"/>
              <w:right w:val="single" w:sz="4" w:space="0" w:color="auto"/>
            </w:tcBorders>
          </w:tcPr>
          <w:p w14:paraId="79D3DC9B" w14:textId="77777777" w:rsidR="00B91CB1" w:rsidRDefault="00B91CB1" w:rsidP="00107F38">
            <w:pPr>
              <w:pStyle w:val="TAL"/>
              <w:rPr>
                <w:rFonts w:cs="Arial"/>
                <w:noProof/>
                <w:szCs w:val="18"/>
              </w:rPr>
            </w:pPr>
            <w:r>
              <w:rPr>
                <w:rFonts w:cs="Arial"/>
                <w:noProof/>
                <w:szCs w:val="18"/>
              </w:rPr>
              <w:t>DNNReplacementControl</w:t>
            </w:r>
          </w:p>
        </w:tc>
      </w:tr>
      <w:tr w:rsidR="00B91CB1" w14:paraId="6231763E" w14:textId="77777777" w:rsidTr="00107F38">
        <w:trPr>
          <w:jc w:val="center"/>
        </w:trPr>
        <w:tc>
          <w:tcPr>
            <w:tcW w:w="2914" w:type="dxa"/>
            <w:tcBorders>
              <w:top w:val="single" w:sz="4" w:space="0" w:color="auto"/>
              <w:left w:val="single" w:sz="4" w:space="0" w:color="auto"/>
              <w:bottom w:val="single" w:sz="4" w:space="0" w:color="auto"/>
              <w:right w:val="single" w:sz="4" w:space="0" w:color="auto"/>
            </w:tcBorders>
          </w:tcPr>
          <w:p w14:paraId="0CDFDEF5" w14:textId="77777777" w:rsidR="00B91CB1" w:rsidRDefault="00B91CB1" w:rsidP="00107F38">
            <w:pPr>
              <w:pStyle w:val="TAL"/>
              <w:rPr>
                <w:noProof/>
              </w:rPr>
            </w:pPr>
            <w:r>
              <w:rPr>
                <w:noProof/>
              </w:rPr>
              <w:t>PolicyAssociation</w:t>
            </w:r>
          </w:p>
        </w:tc>
        <w:tc>
          <w:tcPr>
            <w:tcW w:w="1530" w:type="dxa"/>
            <w:tcBorders>
              <w:top w:val="single" w:sz="4" w:space="0" w:color="auto"/>
              <w:left w:val="single" w:sz="4" w:space="0" w:color="auto"/>
              <w:bottom w:val="single" w:sz="4" w:space="0" w:color="auto"/>
              <w:right w:val="single" w:sz="4" w:space="0" w:color="auto"/>
            </w:tcBorders>
          </w:tcPr>
          <w:p w14:paraId="03791C66" w14:textId="77777777" w:rsidR="00B91CB1" w:rsidRDefault="00B91CB1" w:rsidP="00107F38">
            <w:pPr>
              <w:pStyle w:val="TAL"/>
              <w:rPr>
                <w:noProof/>
              </w:rPr>
            </w:pPr>
            <w:r>
              <w:rPr>
                <w:noProof/>
              </w:rPr>
              <w:t>5.6.2.2</w:t>
            </w:r>
          </w:p>
        </w:tc>
        <w:tc>
          <w:tcPr>
            <w:tcW w:w="3510" w:type="dxa"/>
            <w:tcBorders>
              <w:top w:val="single" w:sz="4" w:space="0" w:color="auto"/>
              <w:left w:val="single" w:sz="4" w:space="0" w:color="auto"/>
              <w:bottom w:val="single" w:sz="4" w:space="0" w:color="auto"/>
              <w:right w:val="single" w:sz="4" w:space="0" w:color="auto"/>
            </w:tcBorders>
          </w:tcPr>
          <w:p w14:paraId="58431BCB" w14:textId="77777777" w:rsidR="00B91CB1" w:rsidRDefault="00B91CB1" w:rsidP="00107F38">
            <w:pPr>
              <w:pStyle w:val="TAL"/>
              <w:rPr>
                <w:rFonts w:cs="Arial"/>
                <w:noProof/>
                <w:szCs w:val="18"/>
              </w:rPr>
            </w:pPr>
            <w:r>
              <w:rPr>
                <w:noProof/>
              </w:rPr>
              <w:t>Description of a policy association that is returned by the PCF when a policy Association is created, or read.</w:t>
            </w:r>
          </w:p>
        </w:tc>
        <w:tc>
          <w:tcPr>
            <w:tcW w:w="1394" w:type="dxa"/>
            <w:tcBorders>
              <w:top w:val="single" w:sz="4" w:space="0" w:color="auto"/>
              <w:left w:val="single" w:sz="4" w:space="0" w:color="auto"/>
              <w:bottom w:val="single" w:sz="4" w:space="0" w:color="auto"/>
              <w:right w:val="single" w:sz="4" w:space="0" w:color="auto"/>
            </w:tcBorders>
          </w:tcPr>
          <w:p w14:paraId="218E1111" w14:textId="77777777" w:rsidR="00B91CB1" w:rsidRDefault="00B91CB1" w:rsidP="00107F38">
            <w:pPr>
              <w:pStyle w:val="TAL"/>
              <w:rPr>
                <w:rFonts w:cs="Arial"/>
                <w:noProof/>
                <w:szCs w:val="18"/>
              </w:rPr>
            </w:pPr>
          </w:p>
        </w:tc>
      </w:tr>
      <w:tr w:rsidR="00B91CB1" w14:paraId="048BA3A3" w14:textId="77777777" w:rsidTr="00107F38">
        <w:trPr>
          <w:jc w:val="center"/>
        </w:trPr>
        <w:tc>
          <w:tcPr>
            <w:tcW w:w="2914" w:type="dxa"/>
            <w:tcBorders>
              <w:top w:val="single" w:sz="4" w:space="0" w:color="auto"/>
              <w:left w:val="single" w:sz="4" w:space="0" w:color="auto"/>
              <w:bottom w:val="single" w:sz="4" w:space="0" w:color="auto"/>
              <w:right w:val="single" w:sz="4" w:space="0" w:color="auto"/>
            </w:tcBorders>
          </w:tcPr>
          <w:p w14:paraId="1E9203CA" w14:textId="77777777" w:rsidR="00B91CB1" w:rsidRDefault="00B91CB1" w:rsidP="00107F38">
            <w:pPr>
              <w:pStyle w:val="TAL"/>
              <w:rPr>
                <w:noProof/>
              </w:rPr>
            </w:pPr>
            <w:r>
              <w:rPr>
                <w:noProof/>
              </w:rPr>
              <w:t>PolicyAssociationReleaseCause</w:t>
            </w:r>
          </w:p>
        </w:tc>
        <w:tc>
          <w:tcPr>
            <w:tcW w:w="1530" w:type="dxa"/>
            <w:tcBorders>
              <w:top w:val="single" w:sz="4" w:space="0" w:color="auto"/>
              <w:left w:val="single" w:sz="4" w:space="0" w:color="auto"/>
              <w:bottom w:val="single" w:sz="4" w:space="0" w:color="auto"/>
              <w:right w:val="single" w:sz="4" w:space="0" w:color="auto"/>
            </w:tcBorders>
          </w:tcPr>
          <w:p w14:paraId="62A818FF" w14:textId="77777777" w:rsidR="00B91CB1" w:rsidRDefault="00B91CB1" w:rsidP="00107F38">
            <w:pPr>
              <w:pStyle w:val="TAL"/>
              <w:rPr>
                <w:noProof/>
              </w:rPr>
            </w:pPr>
            <w:r>
              <w:rPr>
                <w:noProof/>
              </w:rPr>
              <w:t>5.6.3.4</w:t>
            </w:r>
          </w:p>
        </w:tc>
        <w:tc>
          <w:tcPr>
            <w:tcW w:w="3510" w:type="dxa"/>
            <w:tcBorders>
              <w:top w:val="single" w:sz="4" w:space="0" w:color="auto"/>
              <w:left w:val="single" w:sz="4" w:space="0" w:color="auto"/>
              <w:bottom w:val="single" w:sz="4" w:space="0" w:color="auto"/>
              <w:right w:val="single" w:sz="4" w:space="0" w:color="auto"/>
            </w:tcBorders>
          </w:tcPr>
          <w:p w14:paraId="65D3ECD0" w14:textId="77777777" w:rsidR="00B91CB1" w:rsidRDefault="00B91CB1" w:rsidP="00107F38">
            <w:pPr>
              <w:pStyle w:val="TAL"/>
              <w:rPr>
                <w:rFonts w:cs="Arial"/>
                <w:noProof/>
                <w:szCs w:val="18"/>
              </w:rPr>
            </w:pPr>
            <w:r>
              <w:rPr>
                <w:noProof/>
              </w:rPr>
              <w:t>The cause why the PCF requests the termination of the policy association.</w:t>
            </w:r>
          </w:p>
        </w:tc>
        <w:tc>
          <w:tcPr>
            <w:tcW w:w="1394" w:type="dxa"/>
            <w:tcBorders>
              <w:top w:val="single" w:sz="4" w:space="0" w:color="auto"/>
              <w:left w:val="single" w:sz="4" w:space="0" w:color="auto"/>
              <w:bottom w:val="single" w:sz="4" w:space="0" w:color="auto"/>
              <w:right w:val="single" w:sz="4" w:space="0" w:color="auto"/>
            </w:tcBorders>
          </w:tcPr>
          <w:p w14:paraId="0E30E346" w14:textId="77777777" w:rsidR="00B91CB1" w:rsidRDefault="00B91CB1" w:rsidP="00107F38">
            <w:pPr>
              <w:pStyle w:val="TAL"/>
              <w:rPr>
                <w:rFonts w:cs="Arial"/>
                <w:noProof/>
                <w:szCs w:val="18"/>
              </w:rPr>
            </w:pPr>
          </w:p>
        </w:tc>
      </w:tr>
      <w:tr w:rsidR="00B91CB1" w14:paraId="0ADFE11F" w14:textId="77777777" w:rsidTr="00107F38">
        <w:trPr>
          <w:jc w:val="center"/>
        </w:trPr>
        <w:tc>
          <w:tcPr>
            <w:tcW w:w="2914" w:type="dxa"/>
            <w:tcBorders>
              <w:top w:val="single" w:sz="4" w:space="0" w:color="auto"/>
              <w:left w:val="single" w:sz="4" w:space="0" w:color="auto"/>
              <w:bottom w:val="single" w:sz="4" w:space="0" w:color="auto"/>
              <w:right w:val="single" w:sz="4" w:space="0" w:color="auto"/>
            </w:tcBorders>
          </w:tcPr>
          <w:p w14:paraId="7C116852" w14:textId="77777777" w:rsidR="00B91CB1" w:rsidRDefault="00B91CB1" w:rsidP="00107F38">
            <w:pPr>
              <w:pStyle w:val="TAL"/>
              <w:rPr>
                <w:noProof/>
              </w:rPr>
            </w:pPr>
            <w:r>
              <w:rPr>
                <w:noProof/>
              </w:rPr>
              <w:t>PolicyAssociationRequest</w:t>
            </w:r>
          </w:p>
        </w:tc>
        <w:tc>
          <w:tcPr>
            <w:tcW w:w="1530" w:type="dxa"/>
            <w:tcBorders>
              <w:top w:val="single" w:sz="4" w:space="0" w:color="auto"/>
              <w:left w:val="single" w:sz="4" w:space="0" w:color="auto"/>
              <w:bottom w:val="single" w:sz="4" w:space="0" w:color="auto"/>
              <w:right w:val="single" w:sz="4" w:space="0" w:color="auto"/>
            </w:tcBorders>
          </w:tcPr>
          <w:p w14:paraId="42DC1643" w14:textId="77777777" w:rsidR="00B91CB1" w:rsidRDefault="00B91CB1" w:rsidP="00107F38">
            <w:pPr>
              <w:pStyle w:val="TAL"/>
              <w:rPr>
                <w:noProof/>
              </w:rPr>
            </w:pPr>
            <w:r>
              <w:rPr>
                <w:noProof/>
              </w:rPr>
              <w:t>5.6.2.3</w:t>
            </w:r>
          </w:p>
        </w:tc>
        <w:tc>
          <w:tcPr>
            <w:tcW w:w="3510" w:type="dxa"/>
            <w:tcBorders>
              <w:top w:val="single" w:sz="4" w:space="0" w:color="auto"/>
              <w:left w:val="single" w:sz="4" w:space="0" w:color="auto"/>
              <w:bottom w:val="single" w:sz="4" w:space="0" w:color="auto"/>
              <w:right w:val="single" w:sz="4" w:space="0" w:color="auto"/>
            </w:tcBorders>
          </w:tcPr>
          <w:p w14:paraId="104EE794" w14:textId="77777777" w:rsidR="00B91CB1" w:rsidRDefault="00B91CB1" w:rsidP="00107F38">
            <w:pPr>
              <w:pStyle w:val="TAL"/>
              <w:rPr>
                <w:noProof/>
              </w:rPr>
            </w:pPr>
            <w:r>
              <w:rPr>
                <w:rFonts w:cs="Arial"/>
                <w:noProof/>
                <w:szCs w:val="18"/>
              </w:rPr>
              <w:t>Information that NF service consumer provides when requesting the creation of a policy association.</w:t>
            </w:r>
          </w:p>
        </w:tc>
        <w:tc>
          <w:tcPr>
            <w:tcW w:w="1394" w:type="dxa"/>
            <w:tcBorders>
              <w:top w:val="single" w:sz="4" w:space="0" w:color="auto"/>
              <w:left w:val="single" w:sz="4" w:space="0" w:color="auto"/>
              <w:bottom w:val="single" w:sz="4" w:space="0" w:color="auto"/>
              <w:right w:val="single" w:sz="4" w:space="0" w:color="auto"/>
            </w:tcBorders>
          </w:tcPr>
          <w:p w14:paraId="3E16C712" w14:textId="77777777" w:rsidR="00B91CB1" w:rsidRDefault="00B91CB1" w:rsidP="00107F38">
            <w:pPr>
              <w:pStyle w:val="TAL"/>
              <w:rPr>
                <w:rFonts w:cs="Arial"/>
                <w:noProof/>
                <w:szCs w:val="18"/>
              </w:rPr>
            </w:pPr>
          </w:p>
        </w:tc>
      </w:tr>
      <w:tr w:rsidR="00B91CB1" w14:paraId="199D8FA5" w14:textId="77777777" w:rsidTr="00107F38">
        <w:trPr>
          <w:jc w:val="center"/>
        </w:trPr>
        <w:tc>
          <w:tcPr>
            <w:tcW w:w="2914" w:type="dxa"/>
            <w:tcBorders>
              <w:top w:val="single" w:sz="4" w:space="0" w:color="auto"/>
              <w:left w:val="single" w:sz="4" w:space="0" w:color="auto"/>
              <w:bottom w:val="single" w:sz="4" w:space="0" w:color="auto"/>
              <w:right w:val="single" w:sz="4" w:space="0" w:color="auto"/>
            </w:tcBorders>
          </w:tcPr>
          <w:p w14:paraId="49CC2519" w14:textId="77777777" w:rsidR="00B91CB1" w:rsidRDefault="00B91CB1" w:rsidP="00107F38">
            <w:pPr>
              <w:pStyle w:val="TAL"/>
              <w:rPr>
                <w:noProof/>
              </w:rPr>
            </w:pPr>
            <w:r>
              <w:rPr>
                <w:noProof/>
              </w:rPr>
              <w:t>PolicyAssociationUpdateRequest</w:t>
            </w:r>
          </w:p>
        </w:tc>
        <w:tc>
          <w:tcPr>
            <w:tcW w:w="1530" w:type="dxa"/>
            <w:tcBorders>
              <w:top w:val="single" w:sz="4" w:space="0" w:color="auto"/>
              <w:left w:val="single" w:sz="4" w:space="0" w:color="auto"/>
              <w:bottom w:val="single" w:sz="4" w:space="0" w:color="auto"/>
              <w:right w:val="single" w:sz="4" w:space="0" w:color="auto"/>
            </w:tcBorders>
          </w:tcPr>
          <w:p w14:paraId="37B80AD2" w14:textId="77777777" w:rsidR="00B91CB1" w:rsidRDefault="00B91CB1" w:rsidP="00107F38">
            <w:pPr>
              <w:pStyle w:val="TAL"/>
              <w:rPr>
                <w:noProof/>
              </w:rPr>
            </w:pPr>
            <w:r>
              <w:rPr>
                <w:noProof/>
              </w:rPr>
              <w:t>5.6.2.4</w:t>
            </w:r>
          </w:p>
        </w:tc>
        <w:tc>
          <w:tcPr>
            <w:tcW w:w="3510" w:type="dxa"/>
            <w:tcBorders>
              <w:top w:val="single" w:sz="4" w:space="0" w:color="auto"/>
              <w:left w:val="single" w:sz="4" w:space="0" w:color="auto"/>
              <w:bottom w:val="single" w:sz="4" w:space="0" w:color="auto"/>
              <w:right w:val="single" w:sz="4" w:space="0" w:color="auto"/>
            </w:tcBorders>
          </w:tcPr>
          <w:p w14:paraId="2A83F2DB" w14:textId="77777777" w:rsidR="00B91CB1" w:rsidRDefault="00B91CB1" w:rsidP="00107F38">
            <w:pPr>
              <w:pStyle w:val="TAL"/>
              <w:rPr>
                <w:noProof/>
              </w:rPr>
            </w:pPr>
            <w:r>
              <w:rPr>
                <w:rFonts w:cs="Arial"/>
                <w:noProof/>
                <w:szCs w:val="18"/>
              </w:rPr>
              <w:t>Information that NF service consumer provides when requesting the update of a policy association.</w:t>
            </w:r>
          </w:p>
        </w:tc>
        <w:tc>
          <w:tcPr>
            <w:tcW w:w="1394" w:type="dxa"/>
            <w:tcBorders>
              <w:top w:val="single" w:sz="4" w:space="0" w:color="auto"/>
              <w:left w:val="single" w:sz="4" w:space="0" w:color="auto"/>
              <w:bottom w:val="single" w:sz="4" w:space="0" w:color="auto"/>
              <w:right w:val="single" w:sz="4" w:space="0" w:color="auto"/>
            </w:tcBorders>
          </w:tcPr>
          <w:p w14:paraId="230889DC" w14:textId="77777777" w:rsidR="00B91CB1" w:rsidRDefault="00B91CB1" w:rsidP="00107F38">
            <w:pPr>
              <w:pStyle w:val="TAL"/>
              <w:rPr>
                <w:rFonts w:cs="Arial"/>
                <w:noProof/>
                <w:szCs w:val="18"/>
              </w:rPr>
            </w:pPr>
          </w:p>
        </w:tc>
      </w:tr>
      <w:tr w:rsidR="00B91CB1" w14:paraId="6C8EE76B" w14:textId="77777777" w:rsidTr="00107F38">
        <w:trPr>
          <w:jc w:val="center"/>
        </w:trPr>
        <w:tc>
          <w:tcPr>
            <w:tcW w:w="2914" w:type="dxa"/>
            <w:tcBorders>
              <w:top w:val="single" w:sz="4" w:space="0" w:color="auto"/>
              <w:left w:val="single" w:sz="4" w:space="0" w:color="auto"/>
              <w:bottom w:val="single" w:sz="4" w:space="0" w:color="auto"/>
              <w:right w:val="single" w:sz="4" w:space="0" w:color="auto"/>
            </w:tcBorders>
          </w:tcPr>
          <w:p w14:paraId="4C9C74CC" w14:textId="77777777" w:rsidR="00B91CB1" w:rsidRDefault="00B91CB1" w:rsidP="00107F38">
            <w:pPr>
              <w:pStyle w:val="TAL"/>
              <w:rPr>
                <w:noProof/>
              </w:rPr>
            </w:pPr>
            <w:r>
              <w:rPr>
                <w:noProof/>
              </w:rPr>
              <w:t>PolicyUpdate</w:t>
            </w:r>
          </w:p>
        </w:tc>
        <w:tc>
          <w:tcPr>
            <w:tcW w:w="1530" w:type="dxa"/>
            <w:tcBorders>
              <w:top w:val="single" w:sz="4" w:space="0" w:color="auto"/>
              <w:left w:val="single" w:sz="4" w:space="0" w:color="auto"/>
              <w:bottom w:val="single" w:sz="4" w:space="0" w:color="auto"/>
              <w:right w:val="single" w:sz="4" w:space="0" w:color="auto"/>
            </w:tcBorders>
          </w:tcPr>
          <w:p w14:paraId="2939975E" w14:textId="77777777" w:rsidR="00B91CB1" w:rsidRDefault="00B91CB1" w:rsidP="00107F38">
            <w:pPr>
              <w:pStyle w:val="TAL"/>
              <w:rPr>
                <w:noProof/>
              </w:rPr>
            </w:pPr>
            <w:r>
              <w:rPr>
                <w:noProof/>
              </w:rPr>
              <w:t>5.6.2.5</w:t>
            </w:r>
          </w:p>
        </w:tc>
        <w:tc>
          <w:tcPr>
            <w:tcW w:w="3510" w:type="dxa"/>
            <w:tcBorders>
              <w:top w:val="single" w:sz="4" w:space="0" w:color="auto"/>
              <w:left w:val="single" w:sz="4" w:space="0" w:color="auto"/>
              <w:bottom w:val="single" w:sz="4" w:space="0" w:color="auto"/>
              <w:right w:val="single" w:sz="4" w:space="0" w:color="auto"/>
            </w:tcBorders>
          </w:tcPr>
          <w:p w14:paraId="2170C226" w14:textId="77777777" w:rsidR="00B91CB1" w:rsidRDefault="00B91CB1" w:rsidP="00107F38">
            <w:pPr>
              <w:pStyle w:val="TAL"/>
              <w:rPr>
                <w:noProof/>
              </w:rPr>
            </w:pPr>
            <w:r>
              <w:rPr>
                <w:rFonts w:cs="Arial"/>
                <w:noProof/>
                <w:szCs w:val="18"/>
              </w:rPr>
              <w:t>Updated policies that the PCF provides in a notification or in the reply to an Update Request.</w:t>
            </w:r>
          </w:p>
        </w:tc>
        <w:tc>
          <w:tcPr>
            <w:tcW w:w="1394" w:type="dxa"/>
            <w:tcBorders>
              <w:top w:val="single" w:sz="4" w:space="0" w:color="auto"/>
              <w:left w:val="single" w:sz="4" w:space="0" w:color="auto"/>
              <w:bottom w:val="single" w:sz="4" w:space="0" w:color="auto"/>
              <w:right w:val="single" w:sz="4" w:space="0" w:color="auto"/>
            </w:tcBorders>
          </w:tcPr>
          <w:p w14:paraId="7DD4ECD7" w14:textId="77777777" w:rsidR="00B91CB1" w:rsidRDefault="00B91CB1" w:rsidP="00107F38">
            <w:pPr>
              <w:pStyle w:val="TAL"/>
              <w:rPr>
                <w:rFonts w:cs="Arial"/>
                <w:noProof/>
                <w:szCs w:val="18"/>
              </w:rPr>
            </w:pPr>
          </w:p>
        </w:tc>
      </w:tr>
      <w:tr w:rsidR="00B91CB1" w14:paraId="5B0859E1" w14:textId="77777777" w:rsidTr="00107F38">
        <w:trPr>
          <w:jc w:val="center"/>
        </w:trPr>
        <w:tc>
          <w:tcPr>
            <w:tcW w:w="2914" w:type="dxa"/>
            <w:tcBorders>
              <w:top w:val="single" w:sz="4" w:space="0" w:color="auto"/>
              <w:left w:val="single" w:sz="4" w:space="0" w:color="auto"/>
              <w:bottom w:val="single" w:sz="4" w:space="0" w:color="auto"/>
              <w:right w:val="single" w:sz="4" w:space="0" w:color="auto"/>
            </w:tcBorders>
          </w:tcPr>
          <w:p w14:paraId="4150E2B1" w14:textId="77777777" w:rsidR="00B91CB1" w:rsidRDefault="00B91CB1" w:rsidP="00107F38">
            <w:pPr>
              <w:pStyle w:val="TAL"/>
              <w:rPr>
                <w:noProof/>
              </w:rPr>
            </w:pPr>
            <w:r>
              <w:rPr>
                <w:noProof/>
              </w:rPr>
              <w:t>RequestTrigger</w:t>
            </w:r>
          </w:p>
        </w:tc>
        <w:tc>
          <w:tcPr>
            <w:tcW w:w="1530" w:type="dxa"/>
            <w:tcBorders>
              <w:top w:val="single" w:sz="4" w:space="0" w:color="auto"/>
              <w:left w:val="single" w:sz="4" w:space="0" w:color="auto"/>
              <w:bottom w:val="single" w:sz="4" w:space="0" w:color="auto"/>
              <w:right w:val="single" w:sz="4" w:space="0" w:color="auto"/>
            </w:tcBorders>
          </w:tcPr>
          <w:p w14:paraId="57156CA7" w14:textId="77777777" w:rsidR="00B91CB1" w:rsidRDefault="00B91CB1" w:rsidP="00107F38">
            <w:pPr>
              <w:pStyle w:val="TAL"/>
              <w:rPr>
                <w:noProof/>
              </w:rPr>
            </w:pPr>
            <w:r>
              <w:rPr>
                <w:noProof/>
              </w:rPr>
              <w:t>5.6.3.3</w:t>
            </w:r>
          </w:p>
        </w:tc>
        <w:tc>
          <w:tcPr>
            <w:tcW w:w="3510" w:type="dxa"/>
            <w:tcBorders>
              <w:top w:val="single" w:sz="4" w:space="0" w:color="auto"/>
              <w:left w:val="single" w:sz="4" w:space="0" w:color="auto"/>
              <w:bottom w:val="single" w:sz="4" w:space="0" w:color="auto"/>
              <w:right w:val="single" w:sz="4" w:space="0" w:color="auto"/>
            </w:tcBorders>
          </w:tcPr>
          <w:p w14:paraId="6BF62007" w14:textId="77777777" w:rsidR="00B91CB1" w:rsidRDefault="00B91CB1" w:rsidP="00107F38">
            <w:pPr>
              <w:pStyle w:val="TAL"/>
              <w:rPr>
                <w:noProof/>
              </w:rPr>
            </w:pPr>
            <w:r>
              <w:rPr>
                <w:rFonts w:cs="Arial"/>
                <w:noProof/>
                <w:szCs w:val="18"/>
              </w:rPr>
              <w:t xml:space="preserve">Enumeration of </w:t>
            </w:r>
            <w:r>
              <w:rPr>
                <w:noProof/>
              </w:rPr>
              <w:t>possible Request Triggers.</w:t>
            </w:r>
          </w:p>
        </w:tc>
        <w:tc>
          <w:tcPr>
            <w:tcW w:w="1394" w:type="dxa"/>
            <w:tcBorders>
              <w:top w:val="single" w:sz="4" w:space="0" w:color="auto"/>
              <w:left w:val="single" w:sz="4" w:space="0" w:color="auto"/>
              <w:bottom w:val="single" w:sz="4" w:space="0" w:color="auto"/>
              <w:right w:val="single" w:sz="4" w:space="0" w:color="auto"/>
            </w:tcBorders>
          </w:tcPr>
          <w:p w14:paraId="5C3792D2" w14:textId="77777777" w:rsidR="00B91CB1" w:rsidRDefault="00B91CB1" w:rsidP="00107F38">
            <w:pPr>
              <w:pStyle w:val="TAL"/>
              <w:rPr>
                <w:rFonts w:cs="Arial"/>
                <w:noProof/>
                <w:szCs w:val="18"/>
              </w:rPr>
            </w:pPr>
          </w:p>
        </w:tc>
      </w:tr>
      <w:tr w:rsidR="00B91CB1" w14:paraId="4B39641A" w14:textId="77777777" w:rsidTr="00107F38">
        <w:trPr>
          <w:jc w:val="center"/>
        </w:trPr>
        <w:tc>
          <w:tcPr>
            <w:tcW w:w="2914" w:type="dxa"/>
            <w:tcBorders>
              <w:top w:val="single" w:sz="4" w:space="0" w:color="auto"/>
              <w:left w:val="single" w:sz="4" w:space="0" w:color="auto"/>
              <w:bottom w:val="single" w:sz="4" w:space="0" w:color="auto"/>
              <w:right w:val="single" w:sz="4" w:space="0" w:color="auto"/>
            </w:tcBorders>
          </w:tcPr>
          <w:p w14:paraId="6A6CF38A" w14:textId="77777777" w:rsidR="00B91CB1" w:rsidRDefault="00B91CB1" w:rsidP="00107F38">
            <w:pPr>
              <w:pStyle w:val="TAL"/>
              <w:rPr>
                <w:noProof/>
              </w:rPr>
            </w:pPr>
            <w:r>
              <w:rPr>
                <w:noProof/>
              </w:rPr>
              <w:t>SmfSelectionData</w:t>
            </w:r>
          </w:p>
        </w:tc>
        <w:tc>
          <w:tcPr>
            <w:tcW w:w="1530" w:type="dxa"/>
            <w:tcBorders>
              <w:top w:val="single" w:sz="4" w:space="0" w:color="auto"/>
              <w:left w:val="single" w:sz="4" w:space="0" w:color="auto"/>
              <w:bottom w:val="single" w:sz="4" w:space="0" w:color="auto"/>
              <w:right w:val="single" w:sz="4" w:space="0" w:color="auto"/>
            </w:tcBorders>
          </w:tcPr>
          <w:p w14:paraId="70C7D710" w14:textId="77777777" w:rsidR="00B91CB1" w:rsidRDefault="00B91CB1" w:rsidP="00107F38">
            <w:pPr>
              <w:pStyle w:val="TAL"/>
              <w:rPr>
                <w:noProof/>
              </w:rPr>
            </w:pPr>
            <w:r>
              <w:rPr>
                <w:noProof/>
              </w:rPr>
              <w:t>5.6.2.7</w:t>
            </w:r>
          </w:p>
        </w:tc>
        <w:tc>
          <w:tcPr>
            <w:tcW w:w="3510" w:type="dxa"/>
            <w:tcBorders>
              <w:top w:val="single" w:sz="4" w:space="0" w:color="auto"/>
              <w:left w:val="single" w:sz="4" w:space="0" w:color="auto"/>
              <w:bottom w:val="single" w:sz="4" w:space="0" w:color="auto"/>
              <w:right w:val="single" w:sz="4" w:space="0" w:color="auto"/>
            </w:tcBorders>
          </w:tcPr>
          <w:p w14:paraId="3D926A2A" w14:textId="77777777" w:rsidR="00B91CB1" w:rsidRDefault="00B91CB1" w:rsidP="00107F38">
            <w:pPr>
              <w:pStyle w:val="TAL"/>
              <w:rPr>
                <w:rFonts w:cs="Arial"/>
                <w:noProof/>
                <w:szCs w:val="18"/>
              </w:rPr>
            </w:pPr>
            <w:r>
              <w:rPr>
                <w:rFonts w:cs="Arial"/>
                <w:noProof/>
                <w:szCs w:val="18"/>
              </w:rPr>
              <w:t>Includes the SMF Selection information that may be replaced by the PCF.</w:t>
            </w:r>
          </w:p>
        </w:tc>
        <w:tc>
          <w:tcPr>
            <w:tcW w:w="1394" w:type="dxa"/>
            <w:tcBorders>
              <w:top w:val="single" w:sz="4" w:space="0" w:color="auto"/>
              <w:left w:val="single" w:sz="4" w:space="0" w:color="auto"/>
              <w:bottom w:val="single" w:sz="4" w:space="0" w:color="auto"/>
              <w:right w:val="single" w:sz="4" w:space="0" w:color="auto"/>
            </w:tcBorders>
          </w:tcPr>
          <w:p w14:paraId="34FF8FB8" w14:textId="77777777" w:rsidR="00B91CB1" w:rsidRDefault="00B91CB1" w:rsidP="00107F38">
            <w:pPr>
              <w:pStyle w:val="TAL"/>
              <w:rPr>
                <w:rFonts w:cs="Arial"/>
                <w:noProof/>
                <w:szCs w:val="18"/>
              </w:rPr>
            </w:pPr>
            <w:r>
              <w:rPr>
                <w:rFonts w:cs="Arial"/>
                <w:noProof/>
                <w:szCs w:val="18"/>
              </w:rPr>
              <w:t>DNNReplacementControl</w:t>
            </w:r>
          </w:p>
        </w:tc>
      </w:tr>
      <w:tr w:rsidR="00B91CB1" w14:paraId="4B445971" w14:textId="77777777" w:rsidTr="00107F38">
        <w:trPr>
          <w:jc w:val="center"/>
        </w:trPr>
        <w:tc>
          <w:tcPr>
            <w:tcW w:w="2914" w:type="dxa"/>
            <w:tcBorders>
              <w:top w:val="single" w:sz="4" w:space="0" w:color="auto"/>
              <w:left w:val="single" w:sz="4" w:space="0" w:color="auto"/>
              <w:bottom w:val="single" w:sz="4" w:space="0" w:color="auto"/>
              <w:right w:val="single" w:sz="4" w:space="0" w:color="auto"/>
            </w:tcBorders>
          </w:tcPr>
          <w:p w14:paraId="73C2269D" w14:textId="77777777" w:rsidR="00B91CB1" w:rsidRDefault="00B91CB1" w:rsidP="00107F38">
            <w:pPr>
              <w:pStyle w:val="TAL"/>
              <w:rPr>
                <w:noProof/>
              </w:rPr>
            </w:pPr>
            <w:r>
              <w:rPr>
                <w:noProof/>
              </w:rPr>
              <w:t>TerminationNotification</w:t>
            </w:r>
          </w:p>
        </w:tc>
        <w:tc>
          <w:tcPr>
            <w:tcW w:w="1530" w:type="dxa"/>
            <w:tcBorders>
              <w:top w:val="single" w:sz="4" w:space="0" w:color="auto"/>
              <w:left w:val="single" w:sz="4" w:space="0" w:color="auto"/>
              <w:bottom w:val="single" w:sz="4" w:space="0" w:color="auto"/>
              <w:right w:val="single" w:sz="4" w:space="0" w:color="auto"/>
            </w:tcBorders>
          </w:tcPr>
          <w:p w14:paraId="7A5047D2" w14:textId="77777777" w:rsidR="00B91CB1" w:rsidRDefault="00B91CB1" w:rsidP="00107F38">
            <w:pPr>
              <w:pStyle w:val="TAL"/>
              <w:rPr>
                <w:noProof/>
              </w:rPr>
            </w:pPr>
            <w:r>
              <w:rPr>
                <w:noProof/>
              </w:rPr>
              <w:t>5.6.2.6</w:t>
            </w:r>
          </w:p>
        </w:tc>
        <w:tc>
          <w:tcPr>
            <w:tcW w:w="3510" w:type="dxa"/>
            <w:tcBorders>
              <w:top w:val="single" w:sz="4" w:space="0" w:color="auto"/>
              <w:left w:val="single" w:sz="4" w:space="0" w:color="auto"/>
              <w:bottom w:val="single" w:sz="4" w:space="0" w:color="auto"/>
              <w:right w:val="single" w:sz="4" w:space="0" w:color="auto"/>
            </w:tcBorders>
          </w:tcPr>
          <w:p w14:paraId="74E04DFA" w14:textId="77777777" w:rsidR="00B91CB1" w:rsidRDefault="00B91CB1" w:rsidP="00107F38">
            <w:pPr>
              <w:pStyle w:val="TAL"/>
              <w:rPr>
                <w:noProof/>
              </w:rPr>
            </w:pPr>
            <w:r>
              <w:rPr>
                <w:rFonts w:cs="Arial"/>
                <w:noProof/>
                <w:szCs w:val="18"/>
              </w:rPr>
              <w:t>Request to terminate a policy Association that the PCF provides in a notification.</w:t>
            </w:r>
          </w:p>
        </w:tc>
        <w:tc>
          <w:tcPr>
            <w:tcW w:w="1394" w:type="dxa"/>
            <w:tcBorders>
              <w:top w:val="single" w:sz="4" w:space="0" w:color="auto"/>
              <w:left w:val="single" w:sz="4" w:space="0" w:color="auto"/>
              <w:bottom w:val="single" w:sz="4" w:space="0" w:color="auto"/>
              <w:right w:val="single" w:sz="4" w:space="0" w:color="auto"/>
            </w:tcBorders>
          </w:tcPr>
          <w:p w14:paraId="5C1C786A" w14:textId="77777777" w:rsidR="00B91CB1" w:rsidRDefault="00B91CB1" w:rsidP="00107F38">
            <w:pPr>
              <w:pStyle w:val="TAL"/>
              <w:rPr>
                <w:rFonts w:cs="Arial"/>
                <w:noProof/>
                <w:szCs w:val="18"/>
              </w:rPr>
            </w:pPr>
          </w:p>
        </w:tc>
      </w:tr>
      <w:tr w:rsidR="00B91CB1" w14:paraId="62372D09" w14:textId="77777777" w:rsidTr="00107F38">
        <w:trPr>
          <w:jc w:val="center"/>
        </w:trPr>
        <w:tc>
          <w:tcPr>
            <w:tcW w:w="2914" w:type="dxa"/>
            <w:tcBorders>
              <w:top w:val="single" w:sz="4" w:space="0" w:color="auto"/>
              <w:left w:val="single" w:sz="4" w:space="0" w:color="auto"/>
              <w:bottom w:val="single" w:sz="4" w:space="0" w:color="auto"/>
              <w:right w:val="single" w:sz="4" w:space="0" w:color="auto"/>
            </w:tcBorders>
          </w:tcPr>
          <w:p w14:paraId="18282336" w14:textId="77777777" w:rsidR="00B91CB1" w:rsidRDefault="00B91CB1" w:rsidP="00107F38">
            <w:pPr>
              <w:pStyle w:val="TAL"/>
              <w:rPr>
                <w:noProof/>
              </w:rPr>
            </w:pPr>
            <w:r>
              <w:rPr>
                <w:noProof/>
              </w:rPr>
              <w:t>AmRequestedValueRep</w:t>
            </w:r>
          </w:p>
        </w:tc>
        <w:tc>
          <w:tcPr>
            <w:tcW w:w="1530" w:type="dxa"/>
            <w:tcBorders>
              <w:top w:val="single" w:sz="4" w:space="0" w:color="auto"/>
              <w:left w:val="single" w:sz="4" w:space="0" w:color="auto"/>
              <w:bottom w:val="single" w:sz="4" w:space="0" w:color="auto"/>
              <w:right w:val="single" w:sz="4" w:space="0" w:color="auto"/>
            </w:tcBorders>
          </w:tcPr>
          <w:p w14:paraId="56DB9C51" w14:textId="77777777" w:rsidR="00B91CB1" w:rsidRDefault="00B91CB1" w:rsidP="00107F38">
            <w:pPr>
              <w:pStyle w:val="TAL"/>
              <w:rPr>
                <w:noProof/>
              </w:rPr>
            </w:pPr>
            <w:r>
              <w:rPr>
                <w:noProof/>
              </w:rPr>
              <w:t>5.6.2.9</w:t>
            </w:r>
          </w:p>
        </w:tc>
        <w:tc>
          <w:tcPr>
            <w:tcW w:w="3510" w:type="dxa"/>
            <w:tcBorders>
              <w:top w:val="single" w:sz="4" w:space="0" w:color="auto"/>
              <w:left w:val="single" w:sz="4" w:space="0" w:color="auto"/>
              <w:bottom w:val="single" w:sz="4" w:space="0" w:color="auto"/>
              <w:right w:val="single" w:sz="4" w:space="0" w:color="auto"/>
            </w:tcBorders>
          </w:tcPr>
          <w:p w14:paraId="4208B720" w14:textId="77777777" w:rsidR="00B91CB1" w:rsidRDefault="00B91CB1" w:rsidP="00107F38">
            <w:pPr>
              <w:pStyle w:val="TAL"/>
              <w:rPr>
                <w:rFonts w:cs="Arial"/>
                <w:noProof/>
                <w:szCs w:val="18"/>
              </w:rPr>
            </w:pPr>
            <w:r>
              <w:rPr>
                <w:rFonts w:cs="Arial"/>
                <w:noProof/>
                <w:szCs w:val="18"/>
              </w:rPr>
              <w:t>Contains the current applicable values corresponding to the policy control request triggers.</w:t>
            </w:r>
          </w:p>
        </w:tc>
        <w:tc>
          <w:tcPr>
            <w:tcW w:w="1394" w:type="dxa"/>
            <w:tcBorders>
              <w:top w:val="single" w:sz="4" w:space="0" w:color="auto"/>
              <w:left w:val="single" w:sz="4" w:space="0" w:color="auto"/>
              <w:bottom w:val="single" w:sz="4" w:space="0" w:color="auto"/>
              <w:right w:val="single" w:sz="4" w:space="0" w:color="auto"/>
            </w:tcBorders>
          </w:tcPr>
          <w:p w14:paraId="63662F73" w14:textId="77777777" w:rsidR="00B91CB1" w:rsidRDefault="00B91CB1" w:rsidP="00107F38">
            <w:pPr>
              <w:pStyle w:val="TAL"/>
              <w:rPr>
                <w:rFonts w:cs="Arial"/>
                <w:noProof/>
                <w:szCs w:val="18"/>
              </w:rPr>
            </w:pPr>
            <w:r>
              <w:rPr>
                <w:rFonts w:cs="Arial"/>
                <w:noProof/>
                <w:szCs w:val="18"/>
              </w:rPr>
              <w:t>ImmediateReport</w:t>
            </w:r>
          </w:p>
        </w:tc>
      </w:tr>
      <w:tr w:rsidR="00B94B88" w14:paraId="6E833D0E" w14:textId="77777777" w:rsidTr="00107F38">
        <w:trPr>
          <w:jc w:val="center"/>
          <w:ins w:id="104" w:author="zte" w:date="2022-03-23T11:58:00Z"/>
        </w:trPr>
        <w:tc>
          <w:tcPr>
            <w:tcW w:w="2914" w:type="dxa"/>
            <w:tcBorders>
              <w:top w:val="single" w:sz="4" w:space="0" w:color="auto"/>
              <w:left w:val="single" w:sz="4" w:space="0" w:color="auto"/>
              <w:bottom w:val="single" w:sz="4" w:space="0" w:color="auto"/>
              <w:right w:val="single" w:sz="4" w:space="0" w:color="auto"/>
            </w:tcBorders>
          </w:tcPr>
          <w:p w14:paraId="7EDAF6BC" w14:textId="508467F5" w:rsidR="00B94B88" w:rsidRDefault="00B94B88" w:rsidP="00B94B88">
            <w:pPr>
              <w:pStyle w:val="TAL"/>
              <w:rPr>
                <w:ins w:id="105" w:author="zte" w:date="2022-03-23T11:58:00Z"/>
                <w:noProof/>
              </w:rPr>
            </w:pPr>
            <w:ins w:id="106" w:author="zte" w:date="2022-03-23T11:59:00Z">
              <w:r>
                <w:t>UeSliceMbr</w:t>
              </w:r>
            </w:ins>
          </w:p>
        </w:tc>
        <w:tc>
          <w:tcPr>
            <w:tcW w:w="1530" w:type="dxa"/>
            <w:tcBorders>
              <w:top w:val="single" w:sz="4" w:space="0" w:color="auto"/>
              <w:left w:val="single" w:sz="4" w:space="0" w:color="auto"/>
              <w:bottom w:val="single" w:sz="4" w:space="0" w:color="auto"/>
              <w:right w:val="single" w:sz="4" w:space="0" w:color="auto"/>
            </w:tcBorders>
          </w:tcPr>
          <w:p w14:paraId="31388960" w14:textId="0294FA0C" w:rsidR="00B94B88" w:rsidRDefault="00B94B88" w:rsidP="00B94B88">
            <w:pPr>
              <w:pStyle w:val="TAL"/>
              <w:rPr>
                <w:ins w:id="107" w:author="zte" w:date="2022-03-23T11:58:00Z"/>
                <w:noProof/>
              </w:rPr>
            </w:pPr>
            <w:ins w:id="108" w:author="zte" w:date="2022-03-23T11:59:00Z">
              <w:r>
                <w:rPr>
                  <w:noProof/>
                </w:rPr>
                <w:t>5.6.2.X</w:t>
              </w:r>
            </w:ins>
          </w:p>
        </w:tc>
        <w:tc>
          <w:tcPr>
            <w:tcW w:w="3510" w:type="dxa"/>
            <w:tcBorders>
              <w:top w:val="single" w:sz="4" w:space="0" w:color="auto"/>
              <w:left w:val="single" w:sz="4" w:space="0" w:color="auto"/>
              <w:bottom w:val="single" w:sz="4" w:space="0" w:color="auto"/>
              <w:right w:val="single" w:sz="4" w:space="0" w:color="auto"/>
            </w:tcBorders>
          </w:tcPr>
          <w:p w14:paraId="60FB041C" w14:textId="2849623F" w:rsidR="00B94B88" w:rsidRDefault="00B94B88" w:rsidP="00B94B88">
            <w:pPr>
              <w:pStyle w:val="TAL"/>
              <w:rPr>
                <w:ins w:id="109" w:author="zte" w:date="2022-03-23T11:58:00Z"/>
                <w:rFonts w:cs="Arial"/>
                <w:noProof/>
                <w:szCs w:val="18"/>
              </w:rPr>
            </w:pPr>
            <w:ins w:id="110" w:author="zte" w:date="2022-03-23T11:59:00Z">
              <w:r w:rsidRPr="007435D1">
                <w:rPr>
                  <w:noProof/>
                </w:rPr>
                <w:t>Contains a UE-Slice-MBR and the related information</w:t>
              </w:r>
              <w:r>
                <w:rPr>
                  <w:noProof/>
                </w:rPr>
                <w:t>.</w:t>
              </w:r>
            </w:ins>
          </w:p>
        </w:tc>
        <w:tc>
          <w:tcPr>
            <w:tcW w:w="1394" w:type="dxa"/>
            <w:tcBorders>
              <w:top w:val="single" w:sz="4" w:space="0" w:color="auto"/>
              <w:left w:val="single" w:sz="4" w:space="0" w:color="auto"/>
              <w:bottom w:val="single" w:sz="4" w:space="0" w:color="auto"/>
              <w:right w:val="single" w:sz="4" w:space="0" w:color="auto"/>
            </w:tcBorders>
          </w:tcPr>
          <w:p w14:paraId="18D99704" w14:textId="224AD419" w:rsidR="00B94B88" w:rsidRDefault="00B94B88" w:rsidP="00B94B88">
            <w:pPr>
              <w:pStyle w:val="TAL"/>
              <w:rPr>
                <w:ins w:id="111" w:author="zte" w:date="2022-03-23T11:58:00Z"/>
                <w:rFonts w:cs="Arial"/>
                <w:noProof/>
                <w:szCs w:val="18"/>
              </w:rPr>
            </w:pPr>
            <w:ins w:id="112" w:author="zte" w:date="2022-03-23T11:59:00Z">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ins>
          </w:p>
        </w:tc>
      </w:tr>
    </w:tbl>
    <w:p w14:paraId="79C79F70" w14:textId="77777777" w:rsidR="00B91CB1" w:rsidRDefault="00B91CB1" w:rsidP="00B91CB1">
      <w:pPr>
        <w:rPr>
          <w:noProof/>
        </w:rPr>
      </w:pPr>
    </w:p>
    <w:p w14:paraId="7A3C7E79" w14:textId="77777777" w:rsidR="00B91CB1" w:rsidRDefault="00B91CB1" w:rsidP="00B91CB1">
      <w:pPr>
        <w:rPr>
          <w:noProof/>
        </w:rPr>
      </w:pPr>
      <w:r>
        <w:rPr>
          <w:noProof/>
        </w:rPr>
        <w:t xml:space="preserve">Table 5.6.1-2 specifies data types re-used by the Npcf_AMPolicyControl service based interface protocol from other specifications, including a reference to their respective specifications and when needed, a short description of their use within the Npcf_AMPolicyControl service based interface. </w:t>
      </w:r>
    </w:p>
    <w:p w14:paraId="7DCCF2A5" w14:textId="77777777" w:rsidR="00B91CB1" w:rsidRDefault="00B91CB1" w:rsidP="00B91CB1">
      <w:pPr>
        <w:pStyle w:val="TH"/>
        <w:rPr>
          <w:noProof/>
        </w:rPr>
      </w:pPr>
      <w:r>
        <w:rPr>
          <w:noProof/>
        </w:rPr>
        <w:lastRenderedPageBreak/>
        <w:t>Table 5.6.1-2: Npcf_AMPolicyControl re-used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33"/>
        <w:gridCol w:w="1985"/>
        <w:gridCol w:w="33"/>
        <w:gridCol w:w="1943"/>
        <w:gridCol w:w="33"/>
        <w:gridCol w:w="3927"/>
        <w:gridCol w:w="33"/>
        <w:gridCol w:w="1361"/>
        <w:gridCol w:w="33"/>
      </w:tblGrid>
      <w:tr w:rsidR="00B91CB1" w14:paraId="2544BD70" w14:textId="77777777" w:rsidTr="00107F38">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3A85AC89" w14:textId="77777777" w:rsidR="00B91CB1" w:rsidRDefault="00B91CB1" w:rsidP="00107F38">
            <w:pPr>
              <w:pStyle w:val="TAH"/>
              <w:rPr>
                <w:noProof/>
              </w:rPr>
            </w:pPr>
            <w:r>
              <w:rPr>
                <w:noProof/>
              </w:rPr>
              <w:t>Data type</w:t>
            </w:r>
          </w:p>
        </w:tc>
        <w:tc>
          <w:tcPr>
            <w:tcW w:w="1976"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3538E2B4" w14:textId="77777777" w:rsidR="00B91CB1" w:rsidRDefault="00B91CB1" w:rsidP="00107F38">
            <w:pPr>
              <w:pStyle w:val="TAH"/>
              <w:rPr>
                <w:noProof/>
              </w:rPr>
            </w:pPr>
            <w:r>
              <w:rPr>
                <w:noProof/>
              </w:rPr>
              <w:t>Reference</w:t>
            </w:r>
          </w:p>
        </w:tc>
        <w:tc>
          <w:tcPr>
            <w:tcW w:w="3960"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625DF28C" w14:textId="77777777" w:rsidR="00B91CB1" w:rsidRDefault="00B91CB1" w:rsidP="00107F38">
            <w:pPr>
              <w:pStyle w:val="TAH"/>
              <w:rPr>
                <w:noProof/>
              </w:rPr>
            </w:pPr>
            <w:r>
              <w:rPr>
                <w:noProof/>
              </w:rPr>
              <w:t>Comments</w:t>
            </w:r>
          </w:p>
        </w:tc>
        <w:tc>
          <w:tcPr>
            <w:tcW w:w="1394" w:type="dxa"/>
            <w:gridSpan w:val="2"/>
            <w:tcBorders>
              <w:top w:val="single" w:sz="4" w:space="0" w:color="auto"/>
              <w:left w:val="single" w:sz="4" w:space="0" w:color="auto"/>
              <w:bottom w:val="single" w:sz="4" w:space="0" w:color="auto"/>
              <w:right w:val="single" w:sz="4" w:space="0" w:color="auto"/>
            </w:tcBorders>
            <w:shd w:val="clear" w:color="auto" w:fill="C0C0C0"/>
          </w:tcPr>
          <w:p w14:paraId="492ED8EC" w14:textId="77777777" w:rsidR="00B91CB1" w:rsidRDefault="00B91CB1" w:rsidP="00107F38">
            <w:pPr>
              <w:pStyle w:val="TAH"/>
              <w:rPr>
                <w:noProof/>
              </w:rPr>
            </w:pPr>
            <w:r>
              <w:rPr>
                <w:noProof/>
              </w:rPr>
              <w:t>Applicability</w:t>
            </w:r>
          </w:p>
        </w:tc>
      </w:tr>
      <w:tr w:rsidR="00B91CB1" w14:paraId="49B2CDC9" w14:textId="77777777" w:rsidTr="00107F38">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59243426" w14:textId="77777777" w:rsidR="00B91CB1" w:rsidRDefault="00B91CB1" w:rsidP="00107F38">
            <w:pPr>
              <w:pStyle w:val="TAL"/>
              <w:rPr>
                <w:noProof/>
                <w:lang w:eastAsia="zh-CN"/>
              </w:rPr>
            </w:pPr>
            <w:r>
              <w:rPr>
                <w:noProof/>
              </w:rPr>
              <w:t>AccessType</w:t>
            </w:r>
          </w:p>
        </w:tc>
        <w:tc>
          <w:tcPr>
            <w:tcW w:w="1976" w:type="dxa"/>
            <w:gridSpan w:val="2"/>
            <w:tcBorders>
              <w:top w:val="single" w:sz="4" w:space="0" w:color="auto"/>
              <w:left w:val="single" w:sz="4" w:space="0" w:color="auto"/>
              <w:bottom w:val="single" w:sz="4" w:space="0" w:color="auto"/>
              <w:right w:val="single" w:sz="4" w:space="0" w:color="auto"/>
            </w:tcBorders>
          </w:tcPr>
          <w:p w14:paraId="5CF17410" w14:textId="77777777" w:rsidR="00B91CB1" w:rsidRDefault="00B91CB1" w:rsidP="00107F38">
            <w:pPr>
              <w:pStyle w:val="TAL"/>
              <w:rPr>
                <w:noProof/>
              </w:rPr>
            </w:pPr>
            <w:r>
              <w:rPr>
                <w:noProof/>
              </w:rPr>
              <w:t>3GPP TS 29.571 [11]</w:t>
            </w:r>
          </w:p>
        </w:tc>
        <w:tc>
          <w:tcPr>
            <w:tcW w:w="3960" w:type="dxa"/>
            <w:gridSpan w:val="2"/>
            <w:tcBorders>
              <w:top w:val="single" w:sz="4" w:space="0" w:color="auto"/>
              <w:left w:val="single" w:sz="4" w:space="0" w:color="auto"/>
              <w:bottom w:val="single" w:sz="4" w:space="0" w:color="auto"/>
              <w:right w:val="single" w:sz="4" w:space="0" w:color="auto"/>
            </w:tcBorders>
          </w:tcPr>
          <w:p w14:paraId="35FE76FC" w14:textId="77777777" w:rsidR="00B91CB1" w:rsidRDefault="00B91CB1" w:rsidP="00107F38">
            <w:pPr>
              <w:pStyle w:val="TAL"/>
              <w:rPr>
                <w:rFonts w:cs="Arial"/>
                <w:noProof/>
                <w:szCs w:val="18"/>
              </w:rPr>
            </w:pPr>
          </w:p>
        </w:tc>
        <w:tc>
          <w:tcPr>
            <w:tcW w:w="1394" w:type="dxa"/>
            <w:gridSpan w:val="2"/>
            <w:tcBorders>
              <w:top w:val="single" w:sz="4" w:space="0" w:color="auto"/>
              <w:left w:val="single" w:sz="4" w:space="0" w:color="auto"/>
              <w:bottom w:val="single" w:sz="4" w:space="0" w:color="auto"/>
              <w:right w:val="single" w:sz="4" w:space="0" w:color="auto"/>
            </w:tcBorders>
          </w:tcPr>
          <w:p w14:paraId="7E276DF8" w14:textId="77777777" w:rsidR="00B91CB1" w:rsidRDefault="00B91CB1" w:rsidP="00107F38">
            <w:pPr>
              <w:pStyle w:val="TAL"/>
              <w:rPr>
                <w:rFonts w:cs="Arial"/>
                <w:noProof/>
                <w:szCs w:val="18"/>
              </w:rPr>
            </w:pPr>
          </w:p>
        </w:tc>
      </w:tr>
      <w:tr w:rsidR="00B91CB1" w14:paraId="6408D46A" w14:textId="77777777" w:rsidTr="00107F38">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6B8D7A40" w14:textId="77777777" w:rsidR="00B91CB1" w:rsidRDefault="00B91CB1" w:rsidP="00107F38">
            <w:pPr>
              <w:pStyle w:val="TAL"/>
              <w:rPr>
                <w:noProof/>
              </w:rPr>
            </w:pPr>
            <w:r>
              <w:rPr>
                <w:noProof/>
              </w:rPr>
              <w:t>Ambr</w:t>
            </w:r>
          </w:p>
        </w:tc>
        <w:tc>
          <w:tcPr>
            <w:tcW w:w="1976" w:type="dxa"/>
            <w:gridSpan w:val="2"/>
            <w:tcBorders>
              <w:top w:val="single" w:sz="4" w:space="0" w:color="auto"/>
              <w:left w:val="single" w:sz="4" w:space="0" w:color="auto"/>
              <w:bottom w:val="single" w:sz="4" w:space="0" w:color="auto"/>
              <w:right w:val="single" w:sz="4" w:space="0" w:color="auto"/>
            </w:tcBorders>
          </w:tcPr>
          <w:p w14:paraId="2D97C81C" w14:textId="77777777" w:rsidR="00B91CB1" w:rsidRDefault="00B91CB1" w:rsidP="00107F38">
            <w:pPr>
              <w:pStyle w:val="TAL"/>
              <w:rPr>
                <w:noProof/>
              </w:rPr>
            </w:pPr>
            <w:r>
              <w:rPr>
                <w:noProof/>
              </w:rPr>
              <w:t>3GPP TS 29.571 [11]</w:t>
            </w:r>
          </w:p>
        </w:tc>
        <w:tc>
          <w:tcPr>
            <w:tcW w:w="3960" w:type="dxa"/>
            <w:gridSpan w:val="2"/>
            <w:tcBorders>
              <w:top w:val="single" w:sz="4" w:space="0" w:color="auto"/>
              <w:left w:val="single" w:sz="4" w:space="0" w:color="auto"/>
              <w:bottom w:val="single" w:sz="4" w:space="0" w:color="auto"/>
              <w:right w:val="single" w:sz="4" w:space="0" w:color="auto"/>
            </w:tcBorders>
          </w:tcPr>
          <w:p w14:paraId="32E4B283" w14:textId="77777777" w:rsidR="00B91CB1" w:rsidRDefault="00B91CB1" w:rsidP="00107F38">
            <w:pPr>
              <w:pStyle w:val="TAL"/>
              <w:rPr>
                <w:rFonts w:cs="Arial"/>
                <w:noProof/>
                <w:szCs w:val="18"/>
              </w:rPr>
            </w:pPr>
            <w:r>
              <w:rPr>
                <w:rFonts w:cs="Arial"/>
                <w:noProof/>
                <w:szCs w:val="18"/>
              </w:rPr>
              <w:t>Aggregated Maximum Bit Rate.</w:t>
            </w:r>
          </w:p>
        </w:tc>
        <w:tc>
          <w:tcPr>
            <w:tcW w:w="1394" w:type="dxa"/>
            <w:gridSpan w:val="2"/>
            <w:tcBorders>
              <w:top w:val="single" w:sz="4" w:space="0" w:color="auto"/>
              <w:left w:val="single" w:sz="4" w:space="0" w:color="auto"/>
              <w:bottom w:val="single" w:sz="4" w:space="0" w:color="auto"/>
              <w:right w:val="single" w:sz="4" w:space="0" w:color="auto"/>
            </w:tcBorders>
          </w:tcPr>
          <w:p w14:paraId="0AA12B5A" w14:textId="77777777" w:rsidR="00B91CB1" w:rsidRDefault="00B91CB1" w:rsidP="00107F38">
            <w:pPr>
              <w:pStyle w:val="TAL"/>
              <w:rPr>
                <w:rFonts w:cs="Arial"/>
                <w:noProof/>
                <w:szCs w:val="18"/>
              </w:rPr>
            </w:pPr>
            <w:r>
              <w:rPr>
                <w:rFonts w:cs="Arial"/>
                <w:noProof/>
                <w:szCs w:val="18"/>
              </w:rPr>
              <w:t>UE-AMBR_Authorization</w:t>
            </w:r>
          </w:p>
        </w:tc>
      </w:tr>
      <w:tr w:rsidR="00B91CB1" w14:paraId="398C1BEF" w14:textId="77777777" w:rsidTr="00107F38">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41C9D39B" w14:textId="77777777" w:rsidR="00B91CB1" w:rsidRDefault="00B91CB1" w:rsidP="00107F38">
            <w:pPr>
              <w:pStyle w:val="TAL"/>
              <w:rPr>
                <w:noProof/>
                <w:lang w:eastAsia="zh-CN"/>
              </w:rPr>
            </w:pPr>
            <w:r>
              <w:rPr>
                <w:noProof/>
              </w:rPr>
              <w:t>Dnn</w:t>
            </w:r>
          </w:p>
        </w:tc>
        <w:tc>
          <w:tcPr>
            <w:tcW w:w="1976" w:type="dxa"/>
            <w:gridSpan w:val="2"/>
            <w:tcBorders>
              <w:top w:val="single" w:sz="4" w:space="0" w:color="auto"/>
              <w:left w:val="single" w:sz="4" w:space="0" w:color="auto"/>
              <w:bottom w:val="single" w:sz="4" w:space="0" w:color="auto"/>
              <w:right w:val="single" w:sz="4" w:space="0" w:color="auto"/>
            </w:tcBorders>
          </w:tcPr>
          <w:p w14:paraId="76C7A6C4" w14:textId="77777777" w:rsidR="00B91CB1" w:rsidRDefault="00B91CB1" w:rsidP="00107F38">
            <w:pPr>
              <w:pStyle w:val="TAL"/>
              <w:rPr>
                <w:noProof/>
              </w:rPr>
            </w:pPr>
            <w:r>
              <w:rPr>
                <w:noProof/>
              </w:rPr>
              <w:t>3GPP TS 29.571 [11]</w:t>
            </w:r>
          </w:p>
        </w:tc>
        <w:tc>
          <w:tcPr>
            <w:tcW w:w="3960" w:type="dxa"/>
            <w:gridSpan w:val="2"/>
            <w:tcBorders>
              <w:top w:val="single" w:sz="4" w:space="0" w:color="auto"/>
              <w:left w:val="single" w:sz="4" w:space="0" w:color="auto"/>
              <w:bottom w:val="single" w:sz="4" w:space="0" w:color="auto"/>
              <w:right w:val="single" w:sz="4" w:space="0" w:color="auto"/>
            </w:tcBorders>
          </w:tcPr>
          <w:p w14:paraId="645595A7" w14:textId="77777777" w:rsidR="00B91CB1" w:rsidRDefault="00B91CB1" w:rsidP="00107F38">
            <w:pPr>
              <w:pStyle w:val="TAL"/>
              <w:rPr>
                <w:noProof/>
                <w:lang w:eastAsia="zh-CN"/>
              </w:rPr>
            </w:pPr>
            <w:r>
              <w:rPr>
                <w:rFonts w:cs="Arial"/>
                <w:noProof/>
                <w:szCs w:val="18"/>
              </w:rPr>
              <w:t>DNN</w:t>
            </w:r>
          </w:p>
        </w:tc>
        <w:tc>
          <w:tcPr>
            <w:tcW w:w="1394" w:type="dxa"/>
            <w:gridSpan w:val="2"/>
            <w:tcBorders>
              <w:top w:val="single" w:sz="4" w:space="0" w:color="auto"/>
              <w:left w:val="single" w:sz="4" w:space="0" w:color="auto"/>
              <w:bottom w:val="single" w:sz="4" w:space="0" w:color="auto"/>
              <w:right w:val="single" w:sz="4" w:space="0" w:color="auto"/>
            </w:tcBorders>
          </w:tcPr>
          <w:p w14:paraId="425B0999" w14:textId="77777777" w:rsidR="00B91CB1" w:rsidRDefault="00B91CB1" w:rsidP="00107F38">
            <w:pPr>
              <w:pStyle w:val="TAL"/>
              <w:rPr>
                <w:rFonts w:cs="Arial"/>
                <w:noProof/>
                <w:szCs w:val="18"/>
              </w:rPr>
            </w:pPr>
            <w:r>
              <w:rPr>
                <w:rFonts w:cs="Arial"/>
                <w:noProof/>
                <w:szCs w:val="18"/>
              </w:rPr>
              <w:t>DNNReplacementControl</w:t>
            </w:r>
          </w:p>
        </w:tc>
      </w:tr>
      <w:tr w:rsidR="00B91CB1" w14:paraId="653DBE7E" w14:textId="77777777" w:rsidTr="00107F38">
        <w:trPr>
          <w:gridBefore w:val="1"/>
          <w:wBefore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4F186223" w14:textId="77777777" w:rsidR="00B91CB1" w:rsidRDefault="00B91CB1" w:rsidP="00107F38">
            <w:pPr>
              <w:pStyle w:val="TAL"/>
              <w:rPr>
                <w:noProof/>
                <w:lang w:eastAsia="zh-CN"/>
              </w:rPr>
            </w:pPr>
            <w:r>
              <w:rPr>
                <w:rFonts w:hint="eastAsia"/>
                <w:noProof/>
                <w:lang w:eastAsia="zh-CN"/>
              </w:rPr>
              <w:t>F</w:t>
            </w:r>
            <w:r>
              <w:rPr>
                <w:noProof/>
                <w:lang w:eastAsia="zh-CN"/>
              </w:rPr>
              <w:t>qdn</w:t>
            </w:r>
          </w:p>
        </w:tc>
        <w:tc>
          <w:tcPr>
            <w:tcW w:w="1976" w:type="dxa"/>
            <w:gridSpan w:val="2"/>
            <w:tcBorders>
              <w:top w:val="single" w:sz="4" w:space="0" w:color="auto"/>
              <w:left w:val="single" w:sz="4" w:space="0" w:color="auto"/>
              <w:bottom w:val="single" w:sz="4" w:space="0" w:color="auto"/>
              <w:right w:val="single" w:sz="4" w:space="0" w:color="auto"/>
            </w:tcBorders>
          </w:tcPr>
          <w:p w14:paraId="7579A909" w14:textId="77777777" w:rsidR="00B91CB1" w:rsidRDefault="00B91CB1" w:rsidP="00107F38">
            <w:pPr>
              <w:pStyle w:val="TAL"/>
              <w:rPr>
                <w:noProof/>
              </w:rPr>
            </w:pPr>
            <w:r>
              <w:rPr>
                <w:noProof/>
              </w:rPr>
              <w:t>3GPP TS 29.510 [13]</w:t>
            </w:r>
          </w:p>
        </w:tc>
        <w:tc>
          <w:tcPr>
            <w:tcW w:w="3960" w:type="dxa"/>
            <w:gridSpan w:val="2"/>
            <w:tcBorders>
              <w:top w:val="single" w:sz="4" w:space="0" w:color="auto"/>
              <w:left w:val="single" w:sz="4" w:space="0" w:color="auto"/>
              <w:bottom w:val="single" w:sz="4" w:space="0" w:color="auto"/>
              <w:right w:val="single" w:sz="4" w:space="0" w:color="auto"/>
            </w:tcBorders>
          </w:tcPr>
          <w:p w14:paraId="5756B3AE" w14:textId="77777777" w:rsidR="00B91CB1" w:rsidRDefault="00B91CB1" w:rsidP="00107F38">
            <w:pPr>
              <w:pStyle w:val="TAL"/>
              <w:rPr>
                <w:rFonts w:cs="Arial"/>
                <w:noProof/>
                <w:szCs w:val="18"/>
                <w:lang w:eastAsia="zh-CN"/>
              </w:rPr>
            </w:pPr>
            <w:r>
              <w:rPr>
                <w:rFonts w:cs="Arial" w:hint="eastAsia"/>
                <w:noProof/>
                <w:szCs w:val="18"/>
                <w:lang w:eastAsia="zh-CN"/>
              </w:rPr>
              <w:t>F</w:t>
            </w:r>
            <w:r>
              <w:rPr>
                <w:rFonts w:cs="Arial"/>
                <w:noProof/>
                <w:szCs w:val="18"/>
                <w:lang w:eastAsia="zh-CN"/>
              </w:rPr>
              <w:t>QDN</w:t>
            </w:r>
          </w:p>
        </w:tc>
        <w:tc>
          <w:tcPr>
            <w:tcW w:w="1394" w:type="dxa"/>
            <w:gridSpan w:val="2"/>
            <w:tcBorders>
              <w:top w:val="single" w:sz="4" w:space="0" w:color="auto"/>
              <w:left w:val="single" w:sz="4" w:space="0" w:color="auto"/>
              <w:bottom w:val="single" w:sz="4" w:space="0" w:color="auto"/>
              <w:right w:val="single" w:sz="4" w:space="0" w:color="auto"/>
            </w:tcBorders>
          </w:tcPr>
          <w:p w14:paraId="34380C54" w14:textId="77777777" w:rsidR="00B91CB1" w:rsidRDefault="00B91CB1" w:rsidP="00107F38">
            <w:pPr>
              <w:pStyle w:val="TAL"/>
              <w:rPr>
                <w:rFonts w:cs="Arial"/>
                <w:noProof/>
                <w:szCs w:val="18"/>
              </w:rPr>
            </w:pPr>
          </w:p>
        </w:tc>
      </w:tr>
      <w:tr w:rsidR="00B91CB1" w14:paraId="2898AB06" w14:textId="77777777" w:rsidTr="00107F38">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0CC1C8A9" w14:textId="77777777" w:rsidR="00B91CB1" w:rsidRDefault="00B91CB1" w:rsidP="00107F38">
            <w:pPr>
              <w:pStyle w:val="TAL"/>
              <w:rPr>
                <w:noProof/>
                <w:lang w:eastAsia="zh-CN"/>
              </w:rPr>
            </w:pPr>
            <w:r>
              <w:rPr>
                <w:noProof/>
                <w:lang w:eastAsia="zh-CN"/>
              </w:rPr>
              <w:t>Gpsi</w:t>
            </w:r>
          </w:p>
        </w:tc>
        <w:tc>
          <w:tcPr>
            <w:tcW w:w="1976" w:type="dxa"/>
            <w:gridSpan w:val="2"/>
            <w:tcBorders>
              <w:top w:val="single" w:sz="4" w:space="0" w:color="auto"/>
              <w:left w:val="single" w:sz="4" w:space="0" w:color="auto"/>
              <w:bottom w:val="single" w:sz="4" w:space="0" w:color="auto"/>
              <w:right w:val="single" w:sz="4" w:space="0" w:color="auto"/>
            </w:tcBorders>
          </w:tcPr>
          <w:p w14:paraId="013BA98E" w14:textId="77777777" w:rsidR="00B91CB1" w:rsidRDefault="00B91CB1" w:rsidP="00107F38">
            <w:pPr>
              <w:pStyle w:val="TAL"/>
              <w:rPr>
                <w:noProof/>
              </w:rPr>
            </w:pPr>
            <w:r>
              <w:rPr>
                <w:noProof/>
              </w:rPr>
              <w:t>3GPP TS 29.571 [11]</w:t>
            </w:r>
          </w:p>
        </w:tc>
        <w:tc>
          <w:tcPr>
            <w:tcW w:w="3960" w:type="dxa"/>
            <w:gridSpan w:val="2"/>
            <w:tcBorders>
              <w:top w:val="single" w:sz="4" w:space="0" w:color="auto"/>
              <w:left w:val="single" w:sz="4" w:space="0" w:color="auto"/>
              <w:bottom w:val="single" w:sz="4" w:space="0" w:color="auto"/>
              <w:right w:val="single" w:sz="4" w:space="0" w:color="auto"/>
            </w:tcBorders>
          </w:tcPr>
          <w:p w14:paraId="68E45BDD" w14:textId="77777777" w:rsidR="00B91CB1" w:rsidRDefault="00B91CB1" w:rsidP="00107F38">
            <w:pPr>
              <w:pStyle w:val="TAL"/>
              <w:rPr>
                <w:rFonts w:cs="Arial"/>
                <w:noProof/>
                <w:szCs w:val="18"/>
              </w:rPr>
            </w:pPr>
            <w:r>
              <w:rPr>
                <w:noProof/>
                <w:lang w:eastAsia="zh-CN"/>
              </w:rPr>
              <w:t>Generic Public Subscription Identifier</w:t>
            </w:r>
          </w:p>
        </w:tc>
        <w:tc>
          <w:tcPr>
            <w:tcW w:w="1394" w:type="dxa"/>
            <w:gridSpan w:val="2"/>
            <w:tcBorders>
              <w:top w:val="single" w:sz="4" w:space="0" w:color="auto"/>
              <w:left w:val="single" w:sz="4" w:space="0" w:color="auto"/>
              <w:bottom w:val="single" w:sz="4" w:space="0" w:color="auto"/>
              <w:right w:val="single" w:sz="4" w:space="0" w:color="auto"/>
            </w:tcBorders>
          </w:tcPr>
          <w:p w14:paraId="1BA51EBB" w14:textId="77777777" w:rsidR="00B91CB1" w:rsidRDefault="00B91CB1" w:rsidP="00107F38">
            <w:pPr>
              <w:pStyle w:val="TAL"/>
              <w:rPr>
                <w:rFonts w:cs="Arial"/>
                <w:noProof/>
                <w:szCs w:val="18"/>
              </w:rPr>
            </w:pPr>
          </w:p>
        </w:tc>
      </w:tr>
      <w:tr w:rsidR="00B91CB1" w14:paraId="600127B5" w14:textId="77777777" w:rsidTr="00107F38">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03E5DCC6" w14:textId="77777777" w:rsidR="00B91CB1" w:rsidRDefault="00B91CB1" w:rsidP="00107F38">
            <w:pPr>
              <w:pStyle w:val="TAL"/>
              <w:rPr>
                <w:noProof/>
                <w:lang w:eastAsia="zh-CN"/>
              </w:rPr>
            </w:pPr>
            <w:r>
              <w:rPr>
                <w:noProof/>
              </w:rPr>
              <w:t>GroupId</w:t>
            </w:r>
          </w:p>
        </w:tc>
        <w:tc>
          <w:tcPr>
            <w:tcW w:w="1976" w:type="dxa"/>
            <w:gridSpan w:val="2"/>
            <w:tcBorders>
              <w:top w:val="single" w:sz="4" w:space="0" w:color="auto"/>
              <w:left w:val="single" w:sz="4" w:space="0" w:color="auto"/>
              <w:bottom w:val="single" w:sz="4" w:space="0" w:color="auto"/>
              <w:right w:val="single" w:sz="4" w:space="0" w:color="auto"/>
            </w:tcBorders>
          </w:tcPr>
          <w:p w14:paraId="2453585F" w14:textId="77777777" w:rsidR="00B91CB1" w:rsidRDefault="00B91CB1" w:rsidP="00107F38">
            <w:pPr>
              <w:pStyle w:val="TAL"/>
              <w:rPr>
                <w:noProof/>
              </w:rPr>
            </w:pPr>
            <w:r>
              <w:rPr>
                <w:noProof/>
              </w:rPr>
              <w:t>3GPP TS 29.571 [11]</w:t>
            </w:r>
          </w:p>
        </w:tc>
        <w:tc>
          <w:tcPr>
            <w:tcW w:w="3960" w:type="dxa"/>
            <w:gridSpan w:val="2"/>
            <w:tcBorders>
              <w:top w:val="single" w:sz="4" w:space="0" w:color="auto"/>
              <w:left w:val="single" w:sz="4" w:space="0" w:color="auto"/>
              <w:bottom w:val="single" w:sz="4" w:space="0" w:color="auto"/>
              <w:right w:val="single" w:sz="4" w:space="0" w:color="auto"/>
            </w:tcBorders>
          </w:tcPr>
          <w:p w14:paraId="2C71F015" w14:textId="77777777" w:rsidR="00B91CB1" w:rsidRDefault="00B91CB1" w:rsidP="00107F38">
            <w:pPr>
              <w:pStyle w:val="TAL"/>
              <w:rPr>
                <w:rFonts w:cs="Arial"/>
                <w:noProof/>
                <w:szCs w:val="18"/>
              </w:rPr>
            </w:pPr>
          </w:p>
        </w:tc>
        <w:tc>
          <w:tcPr>
            <w:tcW w:w="1394" w:type="dxa"/>
            <w:gridSpan w:val="2"/>
            <w:tcBorders>
              <w:top w:val="single" w:sz="4" w:space="0" w:color="auto"/>
              <w:left w:val="single" w:sz="4" w:space="0" w:color="auto"/>
              <w:bottom w:val="single" w:sz="4" w:space="0" w:color="auto"/>
              <w:right w:val="single" w:sz="4" w:space="0" w:color="auto"/>
            </w:tcBorders>
          </w:tcPr>
          <w:p w14:paraId="2A14189E" w14:textId="77777777" w:rsidR="00B91CB1" w:rsidRDefault="00B91CB1" w:rsidP="00107F38">
            <w:pPr>
              <w:pStyle w:val="TAL"/>
              <w:rPr>
                <w:rFonts w:cs="Arial"/>
                <w:noProof/>
                <w:szCs w:val="18"/>
              </w:rPr>
            </w:pPr>
          </w:p>
        </w:tc>
      </w:tr>
      <w:tr w:rsidR="00B91CB1" w14:paraId="53FC3BDB" w14:textId="77777777" w:rsidTr="00107F38">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275D4171" w14:textId="77777777" w:rsidR="00B91CB1" w:rsidRDefault="00B91CB1" w:rsidP="00107F38">
            <w:pPr>
              <w:pStyle w:val="TAL"/>
              <w:rPr>
                <w:noProof/>
                <w:lang w:eastAsia="zh-CN"/>
              </w:rPr>
            </w:pPr>
            <w:r>
              <w:rPr>
                <w:noProof/>
              </w:rPr>
              <w:t>Guami</w:t>
            </w:r>
          </w:p>
        </w:tc>
        <w:tc>
          <w:tcPr>
            <w:tcW w:w="1976" w:type="dxa"/>
            <w:gridSpan w:val="2"/>
            <w:tcBorders>
              <w:top w:val="single" w:sz="4" w:space="0" w:color="auto"/>
              <w:left w:val="single" w:sz="4" w:space="0" w:color="auto"/>
              <w:bottom w:val="single" w:sz="4" w:space="0" w:color="auto"/>
              <w:right w:val="single" w:sz="4" w:space="0" w:color="auto"/>
            </w:tcBorders>
          </w:tcPr>
          <w:p w14:paraId="3FA45B1A" w14:textId="77777777" w:rsidR="00B91CB1" w:rsidRDefault="00B91CB1" w:rsidP="00107F38">
            <w:pPr>
              <w:pStyle w:val="TAL"/>
              <w:rPr>
                <w:noProof/>
              </w:rPr>
            </w:pPr>
            <w:r>
              <w:rPr>
                <w:noProof/>
              </w:rPr>
              <w:t>3GPP TS 29.571 [11]</w:t>
            </w:r>
          </w:p>
        </w:tc>
        <w:tc>
          <w:tcPr>
            <w:tcW w:w="3960" w:type="dxa"/>
            <w:gridSpan w:val="2"/>
            <w:tcBorders>
              <w:top w:val="single" w:sz="4" w:space="0" w:color="auto"/>
              <w:left w:val="single" w:sz="4" w:space="0" w:color="auto"/>
              <w:bottom w:val="single" w:sz="4" w:space="0" w:color="auto"/>
              <w:right w:val="single" w:sz="4" w:space="0" w:color="auto"/>
            </w:tcBorders>
          </w:tcPr>
          <w:p w14:paraId="1F47C020" w14:textId="77777777" w:rsidR="00B91CB1" w:rsidRDefault="00B91CB1" w:rsidP="00107F38">
            <w:pPr>
              <w:pStyle w:val="TAL"/>
              <w:rPr>
                <w:rFonts w:cs="Arial"/>
                <w:noProof/>
                <w:szCs w:val="18"/>
              </w:rPr>
            </w:pPr>
            <w:r>
              <w:rPr>
                <w:lang w:eastAsia="zh-CN"/>
              </w:rPr>
              <w:t>Globally Unique AMF Identifier</w:t>
            </w:r>
          </w:p>
        </w:tc>
        <w:tc>
          <w:tcPr>
            <w:tcW w:w="1394" w:type="dxa"/>
            <w:gridSpan w:val="2"/>
            <w:tcBorders>
              <w:top w:val="single" w:sz="4" w:space="0" w:color="auto"/>
              <w:left w:val="single" w:sz="4" w:space="0" w:color="auto"/>
              <w:bottom w:val="single" w:sz="4" w:space="0" w:color="auto"/>
              <w:right w:val="single" w:sz="4" w:space="0" w:color="auto"/>
            </w:tcBorders>
          </w:tcPr>
          <w:p w14:paraId="1EA250A3" w14:textId="77777777" w:rsidR="00B91CB1" w:rsidRDefault="00B91CB1" w:rsidP="00107F38">
            <w:pPr>
              <w:pStyle w:val="TAL"/>
              <w:rPr>
                <w:rFonts w:cs="Arial"/>
                <w:noProof/>
                <w:szCs w:val="18"/>
              </w:rPr>
            </w:pPr>
          </w:p>
        </w:tc>
      </w:tr>
      <w:tr w:rsidR="00B91CB1" w14:paraId="7E6CD5CB" w14:textId="77777777" w:rsidTr="00107F38">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0E9114B5" w14:textId="77777777" w:rsidR="00B91CB1" w:rsidRDefault="00B91CB1" w:rsidP="00107F38">
            <w:pPr>
              <w:pStyle w:val="TAL"/>
              <w:rPr>
                <w:noProof/>
              </w:rPr>
            </w:pPr>
            <w:r>
              <w:rPr>
                <w:noProof/>
              </w:rPr>
              <w:t>Ipv4Addr</w:t>
            </w:r>
          </w:p>
        </w:tc>
        <w:tc>
          <w:tcPr>
            <w:tcW w:w="1976" w:type="dxa"/>
            <w:gridSpan w:val="2"/>
            <w:tcBorders>
              <w:top w:val="single" w:sz="4" w:space="0" w:color="auto"/>
              <w:left w:val="single" w:sz="4" w:space="0" w:color="auto"/>
              <w:bottom w:val="single" w:sz="4" w:space="0" w:color="auto"/>
              <w:right w:val="single" w:sz="4" w:space="0" w:color="auto"/>
            </w:tcBorders>
          </w:tcPr>
          <w:p w14:paraId="6ED4168E" w14:textId="77777777" w:rsidR="00B91CB1" w:rsidRDefault="00B91CB1" w:rsidP="00107F38">
            <w:pPr>
              <w:pStyle w:val="TAL"/>
              <w:rPr>
                <w:noProof/>
              </w:rPr>
            </w:pPr>
            <w:r>
              <w:rPr>
                <w:noProof/>
              </w:rPr>
              <w:t>3GPP TS 29.571 [11]</w:t>
            </w:r>
          </w:p>
        </w:tc>
        <w:tc>
          <w:tcPr>
            <w:tcW w:w="3960" w:type="dxa"/>
            <w:gridSpan w:val="2"/>
            <w:tcBorders>
              <w:top w:val="single" w:sz="4" w:space="0" w:color="auto"/>
              <w:left w:val="single" w:sz="4" w:space="0" w:color="auto"/>
              <w:bottom w:val="single" w:sz="4" w:space="0" w:color="auto"/>
              <w:right w:val="single" w:sz="4" w:space="0" w:color="auto"/>
            </w:tcBorders>
          </w:tcPr>
          <w:p w14:paraId="59722545" w14:textId="77777777" w:rsidR="00B91CB1" w:rsidRDefault="00B91CB1" w:rsidP="00107F38">
            <w:pPr>
              <w:pStyle w:val="TAL"/>
              <w:rPr>
                <w:rFonts w:cs="Arial"/>
                <w:noProof/>
                <w:szCs w:val="18"/>
              </w:rPr>
            </w:pPr>
          </w:p>
        </w:tc>
        <w:tc>
          <w:tcPr>
            <w:tcW w:w="1394" w:type="dxa"/>
            <w:gridSpan w:val="2"/>
            <w:tcBorders>
              <w:top w:val="single" w:sz="4" w:space="0" w:color="auto"/>
              <w:left w:val="single" w:sz="4" w:space="0" w:color="auto"/>
              <w:bottom w:val="single" w:sz="4" w:space="0" w:color="auto"/>
              <w:right w:val="single" w:sz="4" w:space="0" w:color="auto"/>
            </w:tcBorders>
          </w:tcPr>
          <w:p w14:paraId="0B0CA043" w14:textId="77777777" w:rsidR="00B91CB1" w:rsidRDefault="00B91CB1" w:rsidP="00107F38">
            <w:pPr>
              <w:pStyle w:val="TAL"/>
              <w:rPr>
                <w:rFonts w:cs="Arial"/>
                <w:noProof/>
                <w:szCs w:val="18"/>
              </w:rPr>
            </w:pPr>
          </w:p>
        </w:tc>
      </w:tr>
      <w:tr w:rsidR="00B91CB1" w14:paraId="70ACE472" w14:textId="77777777" w:rsidTr="00107F38">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3052DA70" w14:textId="77777777" w:rsidR="00B91CB1" w:rsidRDefault="00B91CB1" w:rsidP="00107F38">
            <w:pPr>
              <w:pStyle w:val="TAL"/>
              <w:rPr>
                <w:noProof/>
              </w:rPr>
            </w:pPr>
            <w:r>
              <w:rPr>
                <w:noProof/>
              </w:rPr>
              <w:t>Ipv6Addr</w:t>
            </w:r>
          </w:p>
        </w:tc>
        <w:tc>
          <w:tcPr>
            <w:tcW w:w="1976" w:type="dxa"/>
            <w:gridSpan w:val="2"/>
            <w:tcBorders>
              <w:top w:val="single" w:sz="4" w:space="0" w:color="auto"/>
              <w:left w:val="single" w:sz="4" w:space="0" w:color="auto"/>
              <w:bottom w:val="single" w:sz="4" w:space="0" w:color="auto"/>
              <w:right w:val="single" w:sz="4" w:space="0" w:color="auto"/>
            </w:tcBorders>
          </w:tcPr>
          <w:p w14:paraId="7592C0BE" w14:textId="77777777" w:rsidR="00B91CB1" w:rsidRDefault="00B91CB1" w:rsidP="00107F38">
            <w:pPr>
              <w:pStyle w:val="TAL"/>
              <w:rPr>
                <w:noProof/>
              </w:rPr>
            </w:pPr>
            <w:r>
              <w:rPr>
                <w:noProof/>
              </w:rPr>
              <w:t>3GPP TS 29.571 [11]</w:t>
            </w:r>
          </w:p>
        </w:tc>
        <w:tc>
          <w:tcPr>
            <w:tcW w:w="3960" w:type="dxa"/>
            <w:gridSpan w:val="2"/>
            <w:tcBorders>
              <w:top w:val="single" w:sz="4" w:space="0" w:color="auto"/>
              <w:left w:val="single" w:sz="4" w:space="0" w:color="auto"/>
              <w:bottom w:val="single" w:sz="4" w:space="0" w:color="auto"/>
              <w:right w:val="single" w:sz="4" w:space="0" w:color="auto"/>
            </w:tcBorders>
          </w:tcPr>
          <w:p w14:paraId="19F932DC" w14:textId="77777777" w:rsidR="00B91CB1" w:rsidRDefault="00B91CB1" w:rsidP="00107F38">
            <w:pPr>
              <w:pStyle w:val="TAL"/>
              <w:rPr>
                <w:rFonts w:cs="Arial"/>
                <w:noProof/>
                <w:szCs w:val="18"/>
              </w:rPr>
            </w:pPr>
          </w:p>
        </w:tc>
        <w:tc>
          <w:tcPr>
            <w:tcW w:w="1394" w:type="dxa"/>
            <w:gridSpan w:val="2"/>
            <w:tcBorders>
              <w:top w:val="single" w:sz="4" w:space="0" w:color="auto"/>
              <w:left w:val="single" w:sz="4" w:space="0" w:color="auto"/>
              <w:bottom w:val="single" w:sz="4" w:space="0" w:color="auto"/>
              <w:right w:val="single" w:sz="4" w:space="0" w:color="auto"/>
            </w:tcBorders>
          </w:tcPr>
          <w:p w14:paraId="0820E2E3" w14:textId="77777777" w:rsidR="00B91CB1" w:rsidRDefault="00B91CB1" w:rsidP="00107F38">
            <w:pPr>
              <w:pStyle w:val="TAL"/>
              <w:rPr>
                <w:rFonts w:cs="Arial"/>
                <w:noProof/>
                <w:szCs w:val="18"/>
              </w:rPr>
            </w:pPr>
          </w:p>
        </w:tc>
      </w:tr>
      <w:tr w:rsidR="00B91CB1" w14:paraId="584C2B36" w14:textId="77777777" w:rsidTr="00107F38">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33C4DC48" w14:textId="77777777" w:rsidR="00B91CB1" w:rsidRDefault="00B91CB1" w:rsidP="00107F38">
            <w:pPr>
              <w:pStyle w:val="TAL"/>
            </w:pPr>
            <w:r>
              <w:t>MappingOfSnssai</w:t>
            </w:r>
          </w:p>
        </w:tc>
        <w:tc>
          <w:tcPr>
            <w:tcW w:w="1976" w:type="dxa"/>
            <w:gridSpan w:val="2"/>
            <w:tcBorders>
              <w:top w:val="single" w:sz="4" w:space="0" w:color="auto"/>
              <w:left w:val="single" w:sz="4" w:space="0" w:color="auto"/>
              <w:bottom w:val="single" w:sz="4" w:space="0" w:color="auto"/>
              <w:right w:val="single" w:sz="4" w:space="0" w:color="auto"/>
            </w:tcBorders>
          </w:tcPr>
          <w:p w14:paraId="22437B2B" w14:textId="77777777" w:rsidR="00B91CB1" w:rsidRDefault="00B91CB1" w:rsidP="00107F38">
            <w:pPr>
              <w:pStyle w:val="TAL"/>
            </w:pPr>
            <w:r>
              <w:t>3GPP TS 29.531 [24]</w:t>
            </w:r>
          </w:p>
        </w:tc>
        <w:tc>
          <w:tcPr>
            <w:tcW w:w="3960" w:type="dxa"/>
            <w:gridSpan w:val="2"/>
            <w:tcBorders>
              <w:top w:val="single" w:sz="4" w:space="0" w:color="auto"/>
              <w:left w:val="single" w:sz="4" w:space="0" w:color="auto"/>
              <w:bottom w:val="single" w:sz="4" w:space="0" w:color="auto"/>
              <w:right w:val="single" w:sz="4" w:space="0" w:color="auto"/>
            </w:tcBorders>
          </w:tcPr>
          <w:p w14:paraId="11D8DF44" w14:textId="77777777" w:rsidR="00B91CB1" w:rsidRDefault="00B91CB1" w:rsidP="00107F38">
            <w:pPr>
              <w:pStyle w:val="TAL"/>
              <w:rPr>
                <w:rFonts w:cs="Arial"/>
                <w:szCs w:val="18"/>
              </w:rPr>
            </w:pPr>
            <w:r>
              <w:rPr>
                <w:rFonts w:cs="Arial"/>
                <w:szCs w:val="18"/>
              </w:rPr>
              <w:t xml:space="preserve">Identifies the mapping </w:t>
            </w:r>
            <w:r>
              <w:t>of an S-NSSAI of the Allowed NSSAI to the corresponding S-NSSAI of the HPLMN</w:t>
            </w:r>
            <w:r>
              <w:rPr>
                <w:rFonts w:cs="Arial"/>
                <w:szCs w:val="18"/>
              </w:rPr>
              <w:t>.</w:t>
            </w:r>
          </w:p>
        </w:tc>
        <w:tc>
          <w:tcPr>
            <w:tcW w:w="1394" w:type="dxa"/>
            <w:gridSpan w:val="2"/>
            <w:tcBorders>
              <w:top w:val="single" w:sz="4" w:space="0" w:color="auto"/>
              <w:left w:val="single" w:sz="4" w:space="0" w:color="auto"/>
              <w:bottom w:val="single" w:sz="4" w:space="0" w:color="auto"/>
              <w:right w:val="single" w:sz="4" w:space="0" w:color="auto"/>
            </w:tcBorders>
          </w:tcPr>
          <w:p w14:paraId="47F9E17C" w14:textId="77777777" w:rsidR="00B91CB1" w:rsidRDefault="00B91CB1" w:rsidP="00107F38">
            <w:pPr>
              <w:pStyle w:val="TAL"/>
              <w:rPr>
                <w:rFonts w:cs="Arial"/>
                <w:szCs w:val="18"/>
              </w:rPr>
            </w:pPr>
            <w:r>
              <w:rPr>
                <w:rFonts w:cs="Arial"/>
                <w:szCs w:val="18"/>
              </w:rPr>
              <w:t>DNNReplacementControl</w:t>
            </w:r>
          </w:p>
        </w:tc>
      </w:tr>
      <w:tr w:rsidR="00B91CB1" w14:paraId="77CCEFFF" w14:textId="77777777" w:rsidTr="00107F38">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7D22964C" w14:textId="77777777" w:rsidR="00B91CB1" w:rsidRDefault="00B91CB1" w:rsidP="00107F38">
            <w:pPr>
              <w:pStyle w:val="TAL"/>
            </w:pPr>
            <w:r>
              <w:t>NwdafData</w:t>
            </w:r>
          </w:p>
        </w:tc>
        <w:tc>
          <w:tcPr>
            <w:tcW w:w="1976" w:type="dxa"/>
            <w:gridSpan w:val="2"/>
            <w:tcBorders>
              <w:top w:val="single" w:sz="4" w:space="0" w:color="auto"/>
              <w:left w:val="single" w:sz="4" w:space="0" w:color="auto"/>
              <w:bottom w:val="single" w:sz="4" w:space="0" w:color="auto"/>
              <w:right w:val="single" w:sz="4" w:space="0" w:color="auto"/>
            </w:tcBorders>
          </w:tcPr>
          <w:p w14:paraId="32ECE017" w14:textId="77777777" w:rsidR="00B91CB1" w:rsidRDefault="00B91CB1" w:rsidP="00107F38">
            <w:pPr>
              <w:pStyle w:val="TAL"/>
            </w:pPr>
            <w:r>
              <w:rPr>
                <w:noProof/>
              </w:rPr>
              <w:t>3GPP TS 29.512 [27]</w:t>
            </w:r>
          </w:p>
        </w:tc>
        <w:tc>
          <w:tcPr>
            <w:tcW w:w="3960" w:type="dxa"/>
            <w:gridSpan w:val="2"/>
            <w:tcBorders>
              <w:top w:val="single" w:sz="4" w:space="0" w:color="auto"/>
              <w:left w:val="single" w:sz="4" w:space="0" w:color="auto"/>
              <w:bottom w:val="single" w:sz="4" w:space="0" w:color="auto"/>
              <w:right w:val="single" w:sz="4" w:space="0" w:color="auto"/>
            </w:tcBorders>
          </w:tcPr>
          <w:p w14:paraId="445D9D35" w14:textId="77777777" w:rsidR="00B91CB1" w:rsidRDefault="00B91CB1" w:rsidP="00107F38">
            <w:pPr>
              <w:pStyle w:val="TAL"/>
              <w:rPr>
                <w:rFonts w:cs="Arial"/>
                <w:szCs w:val="18"/>
              </w:rPr>
            </w:pPr>
            <w:r>
              <w:t>Indicates the list of NWDAF instance IDs used for the UE and their associated Analytics ID(s) consumed by the NF service consumer.</w:t>
            </w:r>
          </w:p>
        </w:tc>
        <w:tc>
          <w:tcPr>
            <w:tcW w:w="1394" w:type="dxa"/>
            <w:gridSpan w:val="2"/>
            <w:tcBorders>
              <w:top w:val="single" w:sz="4" w:space="0" w:color="auto"/>
              <w:left w:val="single" w:sz="4" w:space="0" w:color="auto"/>
              <w:bottom w:val="single" w:sz="4" w:space="0" w:color="auto"/>
              <w:right w:val="single" w:sz="4" w:space="0" w:color="auto"/>
            </w:tcBorders>
          </w:tcPr>
          <w:p w14:paraId="5664E5B3" w14:textId="77777777" w:rsidR="00B91CB1" w:rsidRDefault="00B91CB1" w:rsidP="00107F38">
            <w:pPr>
              <w:pStyle w:val="TAL"/>
              <w:rPr>
                <w:rFonts w:cs="Arial"/>
                <w:szCs w:val="18"/>
              </w:rPr>
            </w:pPr>
            <w:r>
              <w:rPr>
                <w:lang w:eastAsia="zh-CN"/>
              </w:rPr>
              <w:t>EneNA</w:t>
            </w:r>
          </w:p>
        </w:tc>
      </w:tr>
      <w:tr w:rsidR="00B91CB1" w14:paraId="5483A2E3" w14:textId="77777777" w:rsidTr="00107F38">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0C200007" w14:textId="77777777" w:rsidR="00B91CB1" w:rsidRDefault="00B91CB1" w:rsidP="00107F38">
            <w:pPr>
              <w:pStyle w:val="TAL"/>
            </w:pPr>
            <w:r>
              <w:t>PcfUeCallbackInfo</w:t>
            </w:r>
          </w:p>
        </w:tc>
        <w:tc>
          <w:tcPr>
            <w:tcW w:w="1976" w:type="dxa"/>
            <w:gridSpan w:val="2"/>
            <w:tcBorders>
              <w:top w:val="single" w:sz="4" w:space="0" w:color="auto"/>
              <w:left w:val="single" w:sz="4" w:space="0" w:color="auto"/>
              <w:bottom w:val="single" w:sz="4" w:space="0" w:color="auto"/>
              <w:right w:val="single" w:sz="4" w:space="0" w:color="auto"/>
            </w:tcBorders>
          </w:tcPr>
          <w:p w14:paraId="42ADBFB8" w14:textId="77777777" w:rsidR="00B91CB1" w:rsidRDefault="00B91CB1" w:rsidP="00107F38">
            <w:pPr>
              <w:pStyle w:val="TAL"/>
            </w:pPr>
            <w:r>
              <w:rPr>
                <w:noProof/>
              </w:rPr>
              <w:t>3GPP TS 29.571 [11]</w:t>
            </w:r>
          </w:p>
        </w:tc>
        <w:tc>
          <w:tcPr>
            <w:tcW w:w="3960" w:type="dxa"/>
            <w:gridSpan w:val="2"/>
            <w:tcBorders>
              <w:top w:val="single" w:sz="4" w:space="0" w:color="auto"/>
              <w:left w:val="single" w:sz="4" w:space="0" w:color="auto"/>
              <w:bottom w:val="single" w:sz="4" w:space="0" w:color="auto"/>
              <w:right w:val="single" w:sz="4" w:space="0" w:color="auto"/>
            </w:tcBorders>
          </w:tcPr>
          <w:p w14:paraId="1EA0D202" w14:textId="77777777" w:rsidR="00B91CB1" w:rsidRDefault="00B91CB1" w:rsidP="00107F38">
            <w:pPr>
              <w:pStyle w:val="TAL"/>
              <w:rPr>
                <w:rFonts w:cs="Arial"/>
                <w:szCs w:val="18"/>
              </w:rPr>
            </w:pPr>
            <w:r>
              <w:rPr>
                <w:noProof/>
              </w:rPr>
              <w:t>Contains the PCF for the UE information necessary for the PCF for the PDU session to send Establishment and Termination event.</w:t>
            </w:r>
          </w:p>
        </w:tc>
        <w:tc>
          <w:tcPr>
            <w:tcW w:w="1394" w:type="dxa"/>
            <w:gridSpan w:val="2"/>
            <w:tcBorders>
              <w:top w:val="single" w:sz="4" w:space="0" w:color="auto"/>
              <w:left w:val="single" w:sz="4" w:space="0" w:color="auto"/>
              <w:bottom w:val="single" w:sz="4" w:space="0" w:color="auto"/>
              <w:right w:val="single" w:sz="4" w:space="0" w:color="auto"/>
            </w:tcBorders>
          </w:tcPr>
          <w:p w14:paraId="1AA55A3D" w14:textId="77777777" w:rsidR="00B91CB1" w:rsidRDefault="00B91CB1" w:rsidP="00107F38">
            <w:pPr>
              <w:pStyle w:val="TAL"/>
              <w:rPr>
                <w:rFonts w:cs="Arial"/>
                <w:szCs w:val="18"/>
              </w:rPr>
            </w:pPr>
            <w:r>
              <w:rPr>
                <w:rFonts w:cs="Arial"/>
                <w:szCs w:val="18"/>
              </w:rPr>
              <w:t>AMInfluence</w:t>
            </w:r>
          </w:p>
        </w:tc>
      </w:tr>
      <w:tr w:rsidR="00B91CB1" w14:paraId="729E2860" w14:textId="77777777" w:rsidTr="00107F38">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590CB84D" w14:textId="77777777" w:rsidR="00B91CB1" w:rsidRDefault="00B91CB1" w:rsidP="00107F38">
            <w:pPr>
              <w:pStyle w:val="TAL"/>
            </w:pPr>
            <w:r>
              <w:t>PduSessionInfo</w:t>
            </w:r>
          </w:p>
        </w:tc>
        <w:tc>
          <w:tcPr>
            <w:tcW w:w="1976" w:type="dxa"/>
            <w:gridSpan w:val="2"/>
            <w:tcBorders>
              <w:top w:val="single" w:sz="4" w:space="0" w:color="auto"/>
              <w:left w:val="single" w:sz="4" w:space="0" w:color="auto"/>
              <w:bottom w:val="single" w:sz="4" w:space="0" w:color="auto"/>
              <w:right w:val="single" w:sz="4" w:space="0" w:color="auto"/>
            </w:tcBorders>
          </w:tcPr>
          <w:p w14:paraId="58075A02" w14:textId="77777777" w:rsidR="00B91CB1" w:rsidRDefault="00B91CB1" w:rsidP="00107F38">
            <w:pPr>
              <w:pStyle w:val="TAL"/>
            </w:pPr>
            <w:r>
              <w:rPr>
                <w:noProof/>
              </w:rPr>
              <w:t>3GPP TS 29.571 [11]</w:t>
            </w:r>
          </w:p>
        </w:tc>
        <w:tc>
          <w:tcPr>
            <w:tcW w:w="3960" w:type="dxa"/>
            <w:gridSpan w:val="2"/>
            <w:tcBorders>
              <w:top w:val="single" w:sz="4" w:space="0" w:color="auto"/>
              <w:left w:val="single" w:sz="4" w:space="0" w:color="auto"/>
              <w:bottom w:val="single" w:sz="4" w:space="0" w:color="auto"/>
              <w:right w:val="single" w:sz="4" w:space="0" w:color="auto"/>
            </w:tcBorders>
          </w:tcPr>
          <w:p w14:paraId="2D14D81E" w14:textId="77777777" w:rsidR="00B91CB1" w:rsidRDefault="00B91CB1" w:rsidP="00107F38">
            <w:pPr>
              <w:pStyle w:val="TAL"/>
              <w:rPr>
                <w:rFonts w:cs="Arial"/>
                <w:szCs w:val="18"/>
              </w:rPr>
            </w:pPr>
            <w:r>
              <w:rPr>
                <w:rFonts w:cs="Arial"/>
                <w:szCs w:val="18"/>
              </w:rPr>
              <w:t>Contains information related to a PDU session.</w:t>
            </w:r>
          </w:p>
        </w:tc>
        <w:tc>
          <w:tcPr>
            <w:tcW w:w="1394" w:type="dxa"/>
            <w:gridSpan w:val="2"/>
            <w:tcBorders>
              <w:top w:val="single" w:sz="4" w:space="0" w:color="auto"/>
              <w:left w:val="single" w:sz="4" w:space="0" w:color="auto"/>
              <w:bottom w:val="single" w:sz="4" w:space="0" w:color="auto"/>
              <w:right w:val="single" w:sz="4" w:space="0" w:color="auto"/>
            </w:tcBorders>
          </w:tcPr>
          <w:p w14:paraId="13B3C520" w14:textId="77777777" w:rsidR="00B91CB1" w:rsidRDefault="00B91CB1" w:rsidP="00107F38">
            <w:pPr>
              <w:pStyle w:val="TAL"/>
              <w:rPr>
                <w:rFonts w:cs="Arial"/>
                <w:szCs w:val="18"/>
              </w:rPr>
            </w:pPr>
            <w:r>
              <w:rPr>
                <w:rFonts w:cs="Arial"/>
                <w:szCs w:val="18"/>
              </w:rPr>
              <w:t>AMInfluence</w:t>
            </w:r>
          </w:p>
        </w:tc>
      </w:tr>
      <w:tr w:rsidR="00B91CB1" w14:paraId="4135432B" w14:textId="77777777" w:rsidTr="00107F38">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387FDD37" w14:textId="77777777" w:rsidR="00B91CB1" w:rsidRDefault="00B91CB1" w:rsidP="00107F38">
            <w:pPr>
              <w:pStyle w:val="TAL"/>
              <w:rPr>
                <w:noProof/>
                <w:lang w:eastAsia="zh-CN"/>
              </w:rPr>
            </w:pPr>
            <w:r>
              <w:rPr>
                <w:noProof/>
                <w:lang w:eastAsia="zh-CN"/>
              </w:rPr>
              <w:t>Pei</w:t>
            </w:r>
          </w:p>
        </w:tc>
        <w:tc>
          <w:tcPr>
            <w:tcW w:w="1976" w:type="dxa"/>
            <w:gridSpan w:val="2"/>
            <w:tcBorders>
              <w:top w:val="single" w:sz="4" w:space="0" w:color="auto"/>
              <w:left w:val="single" w:sz="4" w:space="0" w:color="auto"/>
              <w:bottom w:val="single" w:sz="4" w:space="0" w:color="auto"/>
              <w:right w:val="single" w:sz="4" w:space="0" w:color="auto"/>
            </w:tcBorders>
          </w:tcPr>
          <w:p w14:paraId="1C566804" w14:textId="77777777" w:rsidR="00B91CB1" w:rsidRDefault="00B91CB1" w:rsidP="00107F38">
            <w:pPr>
              <w:pStyle w:val="TAL"/>
              <w:rPr>
                <w:noProof/>
              </w:rPr>
            </w:pPr>
            <w:r>
              <w:rPr>
                <w:noProof/>
              </w:rPr>
              <w:t>3GPP TS 29.571 [11]</w:t>
            </w:r>
          </w:p>
        </w:tc>
        <w:tc>
          <w:tcPr>
            <w:tcW w:w="3960" w:type="dxa"/>
            <w:gridSpan w:val="2"/>
            <w:tcBorders>
              <w:top w:val="single" w:sz="4" w:space="0" w:color="auto"/>
              <w:left w:val="single" w:sz="4" w:space="0" w:color="auto"/>
              <w:bottom w:val="single" w:sz="4" w:space="0" w:color="auto"/>
              <w:right w:val="single" w:sz="4" w:space="0" w:color="auto"/>
            </w:tcBorders>
          </w:tcPr>
          <w:p w14:paraId="39E11D8C" w14:textId="77777777" w:rsidR="00B91CB1" w:rsidRDefault="00B91CB1" w:rsidP="00107F38">
            <w:pPr>
              <w:pStyle w:val="TAL"/>
              <w:rPr>
                <w:rFonts w:cs="Arial"/>
                <w:noProof/>
                <w:szCs w:val="18"/>
              </w:rPr>
            </w:pPr>
            <w:r>
              <w:rPr>
                <w:noProof/>
                <w:lang w:eastAsia="zh-CN"/>
              </w:rPr>
              <w:t>Permanent Equipment Identifier</w:t>
            </w:r>
          </w:p>
        </w:tc>
        <w:tc>
          <w:tcPr>
            <w:tcW w:w="1394" w:type="dxa"/>
            <w:gridSpan w:val="2"/>
            <w:tcBorders>
              <w:top w:val="single" w:sz="4" w:space="0" w:color="auto"/>
              <w:left w:val="single" w:sz="4" w:space="0" w:color="auto"/>
              <w:bottom w:val="single" w:sz="4" w:space="0" w:color="auto"/>
              <w:right w:val="single" w:sz="4" w:space="0" w:color="auto"/>
            </w:tcBorders>
          </w:tcPr>
          <w:p w14:paraId="0C375144" w14:textId="77777777" w:rsidR="00B91CB1" w:rsidRDefault="00B91CB1" w:rsidP="00107F38">
            <w:pPr>
              <w:pStyle w:val="TAL"/>
              <w:rPr>
                <w:rFonts w:cs="Arial"/>
                <w:noProof/>
                <w:szCs w:val="18"/>
              </w:rPr>
            </w:pPr>
          </w:p>
        </w:tc>
      </w:tr>
      <w:tr w:rsidR="00B91CB1" w14:paraId="5BE70516" w14:textId="77777777" w:rsidTr="00107F38">
        <w:trPr>
          <w:gridBefore w:val="1"/>
          <w:wBefore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335E9B91" w14:textId="77777777" w:rsidR="00B91CB1" w:rsidRDefault="00B91CB1" w:rsidP="00107F38">
            <w:pPr>
              <w:pStyle w:val="TAL"/>
              <w:rPr>
                <w:noProof/>
                <w:lang w:eastAsia="zh-CN"/>
              </w:rPr>
            </w:pPr>
            <w:r>
              <w:rPr>
                <w:noProof/>
              </w:rPr>
              <w:t>PlmnIdNid</w:t>
            </w:r>
          </w:p>
        </w:tc>
        <w:tc>
          <w:tcPr>
            <w:tcW w:w="1976" w:type="dxa"/>
            <w:gridSpan w:val="2"/>
            <w:tcBorders>
              <w:top w:val="single" w:sz="4" w:space="0" w:color="auto"/>
              <w:left w:val="single" w:sz="4" w:space="0" w:color="auto"/>
              <w:bottom w:val="single" w:sz="4" w:space="0" w:color="auto"/>
              <w:right w:val="single" w:sz="4" w:space="0" w:color="auto"/>
            </w:tcBorders>
          </w:tcPr>
          <w:p w14:paraId="4F82E670" w14:textId="77777777" w:rsidR="00B91CB1" w:rsidRDefault="00B91CB1" w:rsidP="00107F38">
            <w:pPr>
              <w:pStyle w:val="TAL"/>
              <w:rPr>
                <w:noProof/>
              </w:rPr>
            </w:pPr>
            <w:r>
              <w:rPr>
                <w:noProof/>
              </w:rPr>
              <w:t>3GPP TS 29.571 [11]</w:t>
            </w:r>
          </w:p>
        </w:tc>
        <w:tc>
          <w:tcPr>
            <w:tcW w:w="3960" w:type="dxa"/>
            <w:gridSpan w:val="2"/>
            <w:tcBorders>
              <w:top w:val="single" w:sz="4" w:space="0" w:color="auto"/>
              <w:left w:val="single" w:sz="4" w:space="0" w:color="auto"/>
              <w:bottom w:val="single" w:sz="4" w:space="0" w:color="auto"/>
              <w:right w:val="single" w:sz="4" w:space="0" w:color="auto"/>
            </w:tcBorders>
          </w:tcPr>
          <w:p w14:paraId="6BCF2B94" w14:textId="77777777" w:rsidR="00B91CB1" w:rsidRDefault="00B91CB1" w:rsidP="00107F38">
            <w:pPr>
              <w:pStyle w:val="TAL"/>
            </w:pPr>
            <w:r>
              <w:rPr>
                <w:rFonts w:cs="Arial"/>
                <w:szCs w:val="18"/>
              </w:rPr>
              <w:t>Identifies the</w:t>
            </w:r>
            <w:r>
              <w:t xml:space="preserve"> network: PLMN Identifier</w:t>
            </w:r>
            <w:r>
              <w:rPr>
                <w:rFonts w:cs="Arial"/>
                <w:szCs w:val="18"/>
              </w:rPr>
              <w:t xml:space="preserve"> or the SNPN Identifier </w:t>
            </w:r>
            <w:r>
              <w:t>(</w:t>
            </w:r>
            <w:r w:rsidRPr="00B07AF9">
              <w:t xml:space="preserve">the PLMN </w:t>
            </w:r>
            <w:r>
              <w:t>I</w:t>
            </w:r>
            <w:r w:rsidRPr="00B07AF9">
              <w:t>dentifier and the NID</w:t>
            </w:r>
            <w:r>
              <w:t>).</w:t>
            </w:r>
          </w:p>
        </w:tc>
        <w:tc>
          <w:tcPr>
            <w:tcW w:w="1394" w:type="dxa"/>
            <w:gridSpan w:val="2"/>
            <w:tcBorders>
              <w:top w:val="single" w:sz="4" w:space="0" w:color="auto"/>
              <w:left w:val="single" w:sz="4" w:space="0" w:color="auto"/>
              <w:bottom w:val="single" w:sz="4" w:space="0" w:color="auto"/>
              <w:right w:val="single" w:sz="4" w:space="0" w:color="auto"/>
            </w:tcBorders>
          </w:tcPr>
          <w:p w14:paraId="05C7C541" w14:textId="77777777" w:rsidR="00B91CB1" w:rsidRDefault="00B91CB1" w:rsidP="00107F38">
            <w:pPr>
              <w:pStyle w:val="TAL"/>
              <w:rPr>
                <w:rFonts w:cs="Arial"/>
                <w:noProof/>
                <w:szCs w:val="18"/>
              </w:rPr>
            </w:pPr>
          </w:p>
        </w:tc>
      </w:tr>
      <w:tr w:rsidR="00B91CB1" w14:paraId="2A5E3CA2" w14:textId="77777777" w:rsidTr="00107F38">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48BAF8DB" w14:textId="77777777" w:rsidR="00B91CB1" w:rsidRDefault="00B91CB1" w:rsidP="00107F38">
            <w:pPr>
              <w:pStyle w:val="TAL"/>
              <w:rPr>
                <w:lang w:eastAsia="zh-CN"/>
              </w:rPr>
            </w:pPr>
            <w:r>
              <w:rPr>
                <w:lang w:eastAsia="zh-CN"/>
              </w:rPr>
              <w:t>Pr</w:t>
            </w:r>
            <w:r>
              <w:t>esence</w:t>
            </w:r>
            <w:r>
              <w:rPr>
                <w:lang w:eastAsia="zh-CN"/>
              </w:rPr>
              <w:t>Info</w:t>
            </w:r>
          </w:p>
        </w:tc>
        <w:tc>
          <w:tcPr>
            <w:tcW w:w="1976" w:type="dxa"/>
            <w:gridSpan w:val="2"/>
            <w:tcBorders>
              <w:top w:val="single" w:sz="4" w:space="0" w:color="auto"/>
              <w:left w:val="single" w:sz="4" w:space="0" w:color="auto"/>
              <w:bottom w:val="single" w:sz="4" w:space="0" w:color="auto"/>
              <w:right w:val="single" w:sz="4" w:space="0" w:color="auto"/>
            </w:tcBorders>
          </w:tcPr>
          <w:p w14:paraId="47E9B78F" w14:textId="77777777" w:rsidR="00B91CB1" w:rsidRDefault="00B91CB1" w:rsidP="00107F38">
            <w:pPr>
              <w:pStyle w:val="TAL"/>
            </w:pPr>
            <w:r>
              <w:t>3GPP TS 29.571 [11]</w:t>
            </w:r>
          </w:p>
        </w:tc>
        <w:tc>
          <w:tcPr>
            <w:tcW w:w="3960" w:type="dxa"/>
            <w:gridSpan w:val="2"/>
            <w:tcBorders>
              <w:top w:val="single" w:sz="4" w:space="0" w:color="auto"/>
              <w:left w:val="single" w:sz="4" w:space="0" w:color="auto"/>
              <w:bottom w:val="single" w:sz="4" w:space="0" w:color="auto"/>
              <w:right w:val="single" w:sz="4" w:space="0" w:color="auto"/>
            </w:tcBorders>
          </w:tcPr>
          <w:p w14:paraId="6C33C628" w14:textId="77777777" w:rsidR="00B91CB1" w:rsidRDefault="00B91CB1" w:rsidP="00107F38">
            <w:pPr>
              <w:pStyle w:val="TAL"/>
              <w:rPr>
                <w:lang w:eastAsia="zh-CN"/>
              </w:rPr>
            </w:pPr>
            <w:r>
              <w:rPr>
                <w:lang w:eastAsia="zh-CN"/>
              </w:rPr>
              <w:t>Presence reporting area information</w:t>
            </w:r>
          </w:p>
        </w:tc>
        <w:tc>
          <w:tcPr>
            <w:tcW w:w="1394" w:type="dxa"/>
            <w:gridSpan w:val="2"/>
            <w:tcBorders>
              <w:top w:val="single" w:sz="4" w:space="0" w:color="auto"/>
              <w:left w:val="single" w:sz="4" w:space="0" w:color="auto"/>
              <w:bottom w:val="single" w:sz="4" w:space="0" w:color="auto"/>
              <w:right w:val="single" w:sz="4" w:space="0" w:color="auto"/>
            </w:tcBorders>
          </w:tcPr>
          <w:p w14:paraId="1945EB3D" w14:textId="77777777" w:rsidR="00B91CB1" w:rsidRDefault="00B91CB1" w:rsidP="00107F38">
            <w:pPr>
              <w:pStyle w:val="TAL"/>
              <w:rPr>
                <w:rFonts w:cs="Arial"/>
                <w:szCs w:val="18"/>
              </w:rPr>
            </w:pPr>
          </w:p>
        </w:tc>
      </w:tr>
      <w:tr w:rsidR="00B91CB1" w14:paraId="5AB99050" w14:textId="77777777" w:rsidTr="00107F38">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7C48D28A" w14:textId="77777777" w:rsidR="00B91CB1" w:rsidRDefault="00B91CB1" w:rsidP="00107F38">
            <w:pPr>
              <w:pStyle w:val="TAL"/>
              <w:rPr>
                <w:lang w:eastAsia="zh-CN"/>
              </w:rPr>
            </w:pPr>
            <w:r>
              <w:rPr>
                <w:lang w:eastAsia="zh-CN"/>
              </w:rPr>
              <w:t>Pr</w:t>
            </w:r>
            <w:r>
              <w:t>esence</w:t>
            </w:r>
            <w:r>
              <w:rPr>
                <w:lang w:eastAsia="zh-CN"/>
              </w:rPr>
              <w:t>Info</w:t>
            </w:r>
            <w:r>
              <w:rPr>
                <w:rFonts w:hint="eastAsia"/>
                <w:lang w:eastAsia="zh-CN"/>
              </w:rPr>
              <w:t>Rm</w:t>
            </w:r>
          </w:p>
        </w:tc>
        <w:tc>
          <w:tcPr>
            <w:tcW w:w="1976" w:type="dxa"/>
            <w:gridSpan w:val="2"/>
            <w:tcBorders>
              <w:top w:val="single" w:sz="4" w:space="0" w:color="auto"/>
              <w:left w:val="single" w:sz="4" w:space="0" w:color="auto"/>
              <w:bottom w:val="single" w:sz="4" w:space="0" w:color="auto"/>
              <w:right w:val="single" w:sz="4" w:space="0" w:color="auto"/>
            </w:tcBorders>
          </w:tcPr>
          <w:p w14:paraId="10C1E11C" w14:textId="77777777" w:rsidR="00B91CB1" w:rsidRDefault="00B91CB1" w:rsidP="00107F38">
            <w:pPr>
              <w:pStyle w:val="TAL"/>
            </w:pPr>
            <w:r>
              <w:t>3GPP TS 29.571 [11]</w:t>
            </w:r>
          </w:p>
        </w:tc>
        <w:tc>
          <w:tcPr>
            <w:tcW w:w="3960" w:type="dxa"/>
            <w:gridSpan w:val="2"/>
            <w:tcBorders>
              <w:top w:val="single" w:sz="4" w:space="0" w:color="auto"/>
              <w:left w:val="single" w:sz="4" w:space="0" w:color="auto"/>
              <w:bottom w:val="single" w:sz="4" w:space="0" w:color="auto"/>
              <w:right w:val="single" w:sz="4" w:space="0" w:color="auto"/>
            </w:tcBorders>
          </w:tcPr>
          <w:p w14:paraId="78E5B514" w14:textId="77777777" w:rsidR="00B91CB1" w:rsidRDefault="00B91CB1" w:rsidP="00107F38">
            <w:pPr>
              <w:pStyle w:val="TAL"/>
              <w:rPr>
                <w:lang w:eastAsia="zh-CN"/>
              </w:rPr>
            </w:pPr>
            <w:r>
              <w:t>This data type is defined in the same way as the "</w:t>
            </w:r>
            <w:r>
              <w:rPr>
                <w:rFonts w:hint="eastAsia"/>
                <w:lang w:eastAsia="zh-CN"/>
              </w:rPr>
              <w:t>P</w:t>
            </w:r>
            <w:r>
              <w:rPr>
                <w:lang w:eastAsia="zh-CN"/>
              </w:rPr>
              <w:t>resenceIn</w:t>
            </w:r>
            <w:r>
              <w:rPr>
                <w:rFonts w:hint="eastAsia"/>
                <w:lang w:eastAsia="zh-CN"/>
              </w:rPr>
              <w:t>fo</w:t>
            </w:r>
            <w:r>
              <w:t>" data type, but with the OpenAPI "nullable: true" property.</w:t>
            </w:r>
          </w:p>
        </w:tc>
        <w:tc>
          <w:tcPr>
            <w:tcW w:w="1394" w:type="dxa"/>
            <w:gridSpan w:val="2"/>
            <w:tcBorders>
              <w:top w:val="single" w:sz="4" w:space="0" w:color="auto"/>
              <w:left w:val="single" w:sz="4" w:space="0" w:color="auto"/>
              <w:bottom w:val="single" w:sz="4" w:space="0" w:color="auto"/>
              <w:right w:val="single" w:sz="4" w:space="0" w:color="auto"/>
            </w:tcBorders>
          </w:tcPr>
          <w:p w14:paraId="1F60AC2A" w14:textId="77777777" w:rsidR="00B91CB1" w:rsidRDefault="00B91CB1" w:rsidP="00107F38">
            <w:pPr>
              <w:pStyle w:val="TAL"/>
              <w:rPr>
                <w:rFonts w:cs="Arial"/>
                <w:szCs w:val="18"/>
              </w:rPr>
            </w:pPr>
          </w:p>
        </w:tc>
      </w:tr>
      <w:tr w:rsidR="00B91CB1" w14:paraId="2C07EA1C" w14:textId="77777777" w:rsidTr="00107F38">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1BE22ABA" w14:textId="77777777" w:rsidR="00B91CB1" w:rsidRDefault="00B91CB1" w:rsidP="00107F38">
            <w:pPr>
              <w:pStyle w:val="TAL"/>
              <w:rPr>
                <w:noProof/>
                <w:lang w:eastAsia="zh-CN"/>
              </w:rPr>
            </w:pPr>
            <w:r>
              <w:t>ProblemDetails</w:t>
            </w:r>
          </w:p>
        </w:tc>
        <w:tc>
          <w:tcPr>
            <w:tcW w:w="1976" w:type="dxa"/>
            <w:gridSpan w:val="2"/>
            <w:tcBorders>
              <w:top w:val="single" w:sz="4" w:space="0" w:color="auto"/>
              <w:left w:val="single" w:sz="4" w:space="0" w:color="auto"/>
              <w:bottom w:val="single" w:sz="4" w:space="0" w:color="auto"/>
              <w:right w:val="single" w:sz="4" w:space="0" w:color="auto"/>
            </w:tcBorders>
          </w:tcPr>
          <w:p w14:paraId="4E8DD6FE" w14:textId="77777777" w:rsidR="00B91CB1" w:rsidRDefault="00B91CB1" w:rsidP="00107F38">
            <w:pPr>
              <w:pStyle w:val="TAL"/>
              <w:rPr>
                <w:noProof/>
              </w:rPr>
            </w:pPr>
            <w:r>
              <w:rPr>
                <w:noProof/>
              </w:rPr>
              <w:t>3GPP TS 29.571 [11]</w:t>
            </w:r>
          </w:p>
        </w:tc>
        <w:tc>
          <w:tcPr>
            <w:tcW w:w="3960" w:type="dxa"/>
            <w:gridSpan w:val="2"/>
            <w:tcBorders>
              <w:top w:val="single" w:sz="4" w:space="0" w:color="auto"/>
              <w:left w:val="single" w:sz="4" w:space="0" w:color="auto"/>
              <w:bottom w:val="single" w:sz="4" w:space="0" w:color="auto"/>
              <w:right w:val="single" w:sz="4" w:space="0" w:color="auto"/>
            </w:tcBorders>
          </w:tcPr>
          <w:p w14:paraId="327DBBAB" w14:textId="77777777" w:rsidR="00B91CB1" w:rsidRDefault="00B91CB1" w:rsidP="00107F38">
            <w:pPr>
              <w:pStyle w:val="TAL"/>
              <w:rPr>
                <w:noProof/>
                <w:lang w:eastAsia="zh-CN"/>
              </w:rPr>
            </w:pPr>
          </w:p>
        </w:tc>
        <w:tc>
          <w:tcPr>
            <w:tcW w:w="1394" w:type="dxa"/>
            <w:gridSpan w:val="2"/>
            <w:tcBorders>
              <w:top w:val="single" w:sz="4" w:space="0" w:color="auto"/>
              <w:left w:val="single" w:sz="4" w:space="0" w:color="auto"/>
              <w:bottom w:val="single" w:sz="4" w:space="0" w:color="auto"/>
              <w:right w:val="single" w:sz="4" w:space="0" w:color="auto"/>
            </w:tcBorders>
          </w:tcPr>
          <w:p w14:paraId="1C957075" w14:textId="77777777" w:rsidR="00B91CB1" w:rsidRDefault="00B91CB1" w:rsidP="00107F38">
            <w:pPr>
              <w:pStyle w:val="TAL"/>
              <w:rPr>
                <w:rFonts w:cs="Arial"/>
                <w:noProof/>
                <w:szCs w:val="18"/>
              </w:rPr>
            </w:pPr>
          </w:p>
        </w:tc>
      </w:tr>
      <w:tr w:rsidR="00B91CB1" w14:paraId="7F9E1795" w14:textId="77777777" w:rsidTr="00107F38">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46ACF117" w14:textId="77777777" w:rsidR="00B91CB1" w:rsidRDefault="00B91CB1" w:rsidP="00107F38">
            <w:pPr>
              <w:pStyle w:val="TAL"/>
            </w:pPr>
            <w:r>
              <w:t>RedirectResponse</w:t>
            </w:r>
          </w:p>
        </w:tc>
        <w:tc>
          <w:tcPr>
            <w:tcW w:w="1976" w:type="dxa"/>
            <w:gridSpan w:val="2"/>
            <w:tcBorders>
              <w:top w:val="single" w:sz="4" w:space="0" w:color="auto"/>
              <w:left w:val="single" w:sz="4" w:space="0" w:color="auto"/>
              <w:bottom w:val="single" w:sz="4" w:space="0" w:color="auto"/>
              <w:right w:val="single" w:sz="4" w:space="0" w:color="auto"/>
            </w:tcBorders>
          </w:tcPr>
          <w:p w14:paraId="73A9CCAE" w14:textId="77777777" w:rsidR="00B91CB1" w:rsidRDefault="00B91CB1" w:rsidP="00107F38">
            <w:pPr>
              <w:pStyle w:val="TAL"/>
              <w:rPr>
                <w:noProof/>
              </w:rPr>
            </w:pPr>
            <w:r>
              <w:t>3GPP TS 29.571 [11]</w:t>
            </w:r>
          </w:p>
        </w:tc>
        <w:tc>
          <w:tcPr>
            <w:tcW w:w="3960" w:type="dxa"/>
            <w:gridSpan w:val="2"/>
            <w:tcBorders>
              <w:top w:val="single" w:sz="4" w:space="0" w:color="auto"/>
              <w:left w:val="single" w:sz="4" w:space="0" w:color="auto"/>
              <w:bottom w:val="single" w:sz="4" w:space="0" w:color="auto"/>
              <w:right w:val="single" w:sz="4" w:space="0" w:color="auto"/>
            </w:tcBorders>
          </w:tcPr>
          <w:p w14:paraId="541E1A6F" w14:textId="77777777" w:rsidR="00B91CB1" w:rsidRDefault="00B91CB1" w:rsidP="00107F38">
            <w:pPr>
              <w:pStyle w:val="TAL"/>
              <w:rPr>
                <w:noProof/>
                <w:lang w:eastAsia="zh-CN"/>
              </w:rPr>
            </w:pPr>
            <w:r>
              <w:t>Contains</w:t>
            </w:r>
            <w:r>
              <w:rPr>
                <w:rFonts w:cs="Arial"/>
                <w:szCs w:val="18"/>
                <w:lang w:eastAsia="zh-CN"/>
              </w:rPr>
              <w:t xml:space="preserve"> redirection related information.</w:t>
            </w:r>
          </w:p>
        </w:tc>
        <w:tc>
          <w:tcPr>
            <w:tcW w:w="1394" w:type="dxa"/>
            <w:gridSpan w:val="2"/>
            <w:tcBorders>
              <w:top w:val="single" w:sz="4" w:space="0" w:color="auto"/>
              <w:left w:val="single" w:sz="4" w:space="0" w:color="auto"/>
              <w:bottom w:val="single" w:sz="4" w:space="0" w:color="auto"/>
              <w:right w:val="single" w:sz="4" w:space="0" w:color="auto"/>
            </w:tcBorders>
          </w:tcPr>
          <w:p w14:paraId="21E8EB78" w14:textId="77777777" w:rsidR="00B91CB1" w:rsidRDefault="00B91CB1" w:rsidP="00107F38">
            <w:pPr>
              <w:pStyle w:val="TAL"/>
              <w:rPr>
                <w:rFonts w:cs="Arial"/>
                <w:noProof/>
                <w:szCs w:val="18"/>
              </w:rPr>
            </w:pPr>
            <w:r>
              <w:rPr>
                <w:rFonts w:cs="Arial"/>
                <w:szCs w:val="18"/>
              </w:rPr>
              <w:t>ES3XX</w:t>
            </w:r>
          </w:p>
        </w:tc>
      </w:tr>
      <w:tr w:rsidR="00B91CB1" w14:paraId="138E1EE2" w14:textId="77777777" w:rsidTr="00107F38">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6EFBA9C9" w14:textId="77777777" w:rsidR="00B91CB1" w:rsidRDefault="00B91CB1" w:rsidP="00107F38">
            <w:pPr>
              <w:pStyle w:val="TAL"/>
              <w:rPr>
                <w:noProof/>
                <w:lang w:eastAsia="zh-CN"/>
              </w:rPr>
            </w:pPr>
            <w:r>
              <w:rPr>
                <w:noProof/>
                <w:lang w:eastAsia="zh-CN"/>
              </w:rPr>
              <w:t>Uri</w:t>
            </w:r>
          </w:p>
        </w:tc>
        <w:tc>
          <w:tcPr>
            <w:tcW w:w="1976" w:type="dxa"/>
            <w:gridSpan w:val="2"/>
            <w:tcBorders>
              <w:top w:val="single" w:sz="4" w:space="0" w:color="auto"/>
              <w:left w:val="single" w:sz="4" w:space="0" w:color="auto"/>
              <w:bottom w:val="single" w:sz="4" w:space="0" w:color="auto"/>
              <w:right w:val="single" w:sz="4" w:space="0" w:color="auto"/>
            </w:tcBorders>
          </w:tcPr>
          <w:p w14:paraId="47AD6B32" w14:textId="77777777" w:rsidR="00B91CB1" w:rsidRDefault="00B91CB1" w:rsidP="00107F38">
            <w:pPr>
              <w:pStyle w:val="TAL"/>
              <w:rPr>
                <w:noProof/>
              </w:rPr>
            </w:pPr>
            <w:r>
              <w:rPr>
                <w:noProof/>
              </w:rPr>
              <w:t>3GPP TS 29.571 [11]</w:t>
            </w:r>
          </w:p>
        </w:tc>
        <w:tc>
          <w:tcPr>
            <w:tcW w:w="3960" w:type="dxa"/>
            <w:gridSpan w:val="2"/>
            <w:tcBorders>
              <w:top w:val="single" w:sz="4" w:space="0" w:color="auto"/>
              <w:left w:val="single" w:sz="4" w:space="0" w:color="auto"/>
              <w:bottom w:val="single" w:sz="4" w:space="0" w:color="auto"/>
              <w:right w:val="single" w:sz="4" w:space="0" w:color="auto"/>
            </w:tcBorders>
          </w:tcPr>
          <w:p w14:paraId="62F63BA6" w14:textId="77777777" w:rsidR="00B91CB1" w:rsidRDefault="00B91CB1" w:rsidP="00107F38">
            <w:pPr>
              <w:pStyle w:val="TAL"/>
              <w:rPr>
                <w:rFonts w:cs="Arial"/>
                <w:noProof/>
                <w:szCs w:val="18"/>
              </w:rPr>
            </w:pPr>
          </w:p>
        </w:tc>
        <w:tc>
          <w:tcPr>
            <w:tcW w:w="1394" w:type="dxa"/>
            <w:gridSpan w:val="2"/>
            <w:tcBorders>
              <w:top w:val="single" w:sz="4" w:space="0" w:color="auto"/>
              <w:left w:val="single" w:sz="4" w:space="0" w:color="auto"/>
              <w:bottom w:val="single" w:sz="4" w:space="0" w:color="auto"/>
              <w:right w:val="single" w:sz="4" w:space="0" w:color="auto"/>
            </w:tcBorders>
          </w:tcPr>
          <w:p w14:paraId="1B5B2B05" w14:textId="77777777" w:rsidR="00B91CB1" w:rsidRDefault="00B91CB1" w:rsidP="00107F38">
            <w:pPr>
              <w:pStyle w:val="TAL"/>
              <w:rPr>
                <w:rFonts w:cs="Arial"/>
                <w:noProof/>
                <w:szCs w:val="18"/>
              </w:rPr>
            </w:pPr>
          </w:p>
        </w:tc>
      </w:tr>
      <w:tr w:rsidR="00B91CB1" w14:paraId="4A67E0CB" w14:textId="77777777" w:rsidTr="00107F38">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4E438331" w14:textId="77777777" w:rsidR="00B91CB1" w:rsidRDefault="00B91CB1" w:rsidP="00107F38">
            <w:pPr>
              <w:pStyle w:val="TAL"/>
              <w:rPr>
                <w:noProof/>
                <w:lang w:eastAsia="zh-CN"/>
              </w:rPr>
            </w:pPr>
            <w:r>
              <w:rPr>
                <w:noProof/>
              </w:rPr>
              <w:t>UserLocation</w:t>
            </w:r>
          </w:p>
        </w:tc>
        <w:tc>
          <w:tcPr>
            <w:tcW w:w="1976" w:type="dxa"/>
            <w:gridSpan w:val="2"/>
            <w:tcBorders>
              <w:top w:val="single" w:sz="4" w:space="0" w:color="auto"/>
              <w:left w:val="single" w:sz="4" w:space="0" w:color="auto"/>
              <w:bottom w:val="single" w:sz="4" w:space="0" w:color="auto"/>
              <w:right w:val="single" w:sz="4" w:space="0" w:color="auto"/>
            </w:tcBorders>
          </w:tcPr>
          <w:p w14:paraId="0F0CC665" w14:textId="77777777" w:rsidR="00B91CB1" w:rsidRDefault="00B91CB1" w:rsidP="00107F38">
            <w:pPr>
              <w:pStyle w:val="TAL"/>
              <w:rPr>
                <w:noProof/>
              </w:rPr>
            </w:pPr>
            <w:r>
              <w:rPr>
                <w:noProof/>
              </w:rPr>
              <w:t>3GPP TS 29.571 [11]</w:t>
            </w:r>
          </w:p>
        </w:tc>
        <w:tc>
          <w:tcPr>
            <w:tcW w:w="3960" w:type="dxa"/>
            <w:gridSpan w:val="2"/>
            <w:tcBorders>
              <w:top w:val="single" w:sz="4" w:space="0" w:color="auto"/>
              <w:left w:val="single" w:sz="4" w:space="0" w:color="auto"/>
              <w:bottom w:val="single" w:sz="4" w:space="0" w:color="auto"/>
              <w:right w:val="single" w:sz="4" w:space="0" w:color="auto"/>
            </w:tcBorders>
          </w:tcPr>
          <w:p w14:paraId="7823D120" w14:textId="77777777" w:rsidR="00B91CB1" w:rsidRDefault="00B91CB1" w:rsidP="00107F38">
            <w:pPr>
              <w:pStyle w:val="TAL"/>
              <w:rPr>
                <w:rFonts w:cs="Arial"/>
                <w:noProof/>
                <w:szCs w:val="18"/>
              </w:rPr>
            </w:pPr>
          </w:p>
        </w:tc>
        <w:tc>
          <w:tcPr>
            <w:tcW w:w="1394" w:type="dxa"/>
            <w:gridSpan w:val="2"/>
            <w:tcBorders>
              <w:top w:val="single" w:sz="4" w:space="0" w:color="auto"/>
              <w:left w:val="single" w:sz="4" w:space="0" w:color="auto"/>
              <w:bottom w:val="single" w:sz="4" w:space="0" w:color="auto"/>
              <w:right w:val="single" w:sz="4" w:space="0" w:color="auto"/>
            </w:tcBorders>
          </w:tcPr>
          <w:p w14:paraId="111AC0EC" w14:textId="77777777" w:rsidR="00B91CB1" w:rsidRDefault="00B91CB1" w:rsidP="00107F38">
            <w:pPr>
              <w:pStyle w:val="TAL"/>
              <w:rPr>
                <w:rFonts w:cs="Arial"/>
                <w:noProof/>
                <w:szCs w:val="18"/>
              </w:rPr>
            </w:pPr>
          </w:p>
        </w:tc>
      </w:tr>
      <w:tr w:rsidR="00B91CB1" w14:paraId="38E6A88A" w14:textId="77777777" w:rsidTr="00107F38">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0E27BB65" w14:textId="77777777" w:rsidR="00B91CB1" w:rsidRDefault="00B91CB1" w:rsidP="00107F38">
            <w:pPr>
              <w:pStyle w:val="TAL"/>
              <w:rPr>
                <w:noProof/>
                <w:lang w:eastAsia="zh-CN"/>
              </w:rPr>
            </w:pPr>
            <w:r>
              <w:rPr>
                <w:noProof/>
              </w:rPr>
              <w:t>RatType</w:t>
            </w:r>
          </w:p>
        </w:tc>
        <w:tc>
          <w:tcPr>
            <w:tcW w:w="1976" w:type="dxa"/>
            <w:gridSpan w:val="2"/>
            <w:tcBorders>
              <w:top w:val="single" w:sz="4" w:space="0" w:color="auto"/>
              <w:left w:val="single" w:sz="4" w:space="0" w:color="auto"/>
              <w:bottom w:val="single" w:sz="4" w:space="0" w:color="auto"/>
              <w:right w:val="single" w:sz="4" w:space="0" w:color="auto"/>
            </w:tcBorders>
          </w:tcPr>
          <w:p w14:paraId="254CB788" w14:textId="77777777" w:rsidR="00B91CB1" w:rsidRDefault="00B91CB1" w:rsidP="00107F38">
            <w:pPr>
              <w:pStyle w:val="TAL"/>
              <w:rPr>
                <w:noProof/>
              </w:rPr>
            </w:pPr>
            <w:r>
              <w:rPr>
                <w:noProof/>
              </w:rPr>
              <w:t>3GPP TS 29.571 [11]</w:t>
            </w:r>
          </w:p>
        </w:tc>
        <w:tc>
          <w:tcPr>
            <w:tcW w:w="3960" w:type="dxa"/>
            <w:gridSpan w:val="2"/>
            <w:tcBorders>
              <w:top w:val="single" w:sz="4" w:space="0" w:color="auto"/>
              <w:left w:val="single" w:sz="4" w:space="0" w:color="auto"/>
              <w:bottom w:val="single" w:sz="4" w:space="0" w:color="auto"/>
              <w:right w:val="single" w:sz="4" w:space="0" w:color="auto"/>
            </w:tcBorders>
          </w:tcPr>
          <w:p w14:paraId="0B29ABD5" w14:textId="77777777" w:rsidR="00B91CB1" w:rsidRDefault="00B91CB1" w:rsidP="00107F38">
            <w:pPr>
              <w:pStyle w:val="TAL"/>
              <w:rPr>
                <w:rFonts w:cs="Arial"/>
                <w:noProof/>
                <w:szCs w:val="18"/>
              </w:rPr>
            </w:pPr>
          </w:p>
        </w:tc>
        <w:tc>
          <w:tcPr>
            <w:tcW w:w="1394" w:type="dxa"/>
            <w:gridSpan w:val="2"/>
            <w:tcBorders>
              <w:top w:val="single" w:sz="4" w:space="0" w:color="auto"/>
              <w:left w:val="single" w:sz="4" w:space="0" w:color="auto"/>
              <w:bottom w:val="single" w:sz="4" w:space="0" w:color="auto"/>
              <w:right w:val="single" w:sz="4" w:space="0" w:color="auto"/>
            </w:tcBorders>
          </w:tcPr>
          <w:p w14:paraId="58B1D289" w14:textId="77777777" w:rsidR="00B91CB1" w:rsidRDefault="00B91CB1" w:rsidP="00107F38">
            <w:pPr>
              <w:pStyle w:val="TAL"/>
              <w:rPr>
                <w:rFonts w:cs="Arial"/>
                <w:noProof/>
                <w:szCs w:val="18"/>
              </w:rPr>
            </w:pPr>
          </w:p>
        </w:tc>
      </w:tr>
      <w:tr w:rsidR="00B91CB1" w14:paraId="1896AD44" w14:textId="77777777" w:rsidTr="00107F38">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03DC76A6" w14:textId="77777777" w:rsidR="00B91CB1" w:rsidRDefault="00B91CB1" w:rsidP="00107F38">
            <w:pPr>
              <w:pStyle w:val="TAL"/>
              <w:rPr>
                <w:noProof/>
              </w:rPr>
            </w:pPr>
            <w:bookmarkStart w:id="113" w:name="_Hlk514096864"/>
            <w:r>
              <w:t>RfspIndex</w:t>
            </w:r>
          </w:p>
        </w:tc>
        <w:tc>
          <w:tcPr>
            <w:tcW w:w="1976" w:type="dxa"/>
            <w:gridSpan w:val="2"/>
            <w:tcBorders>
              <w:top w:val="single" w:sz="4" w:space="0" w:color="auto"/>
              <w:left w:val="single" w:sz="4" w:space="0" w:color="auto"/>
              <w:bottom w:val="single" w:sz="4" w:space="0" w:color="auto"/>
              <w:right w:val="single" w:sz="4" w:space="0" w:color="auto"/>
            </w:tcBorders>
          </w:tcPr>
          <w:p w14:paraId="3BC080D7" w14:textId="77777777" w:rsidR="00B91CB1" w:rsidRDefault="00B91CB1" w:rsidP="00107F38">
            <w:pPr>
              <w:pStyle w:val="TAL"/>
              <w:rPr>
                <w:noProof/>
              </w:rPr>
            </w:pPr>
            <w:r>
              <w:rPr>
                <w:noProof/>
              </w:rPr>
              <w:t>3GPP TS 29.571 [11]</w:t>
            </w:r>
          </w:p>
        </w:tc>
        <w:tc>
          <w:tcPr>
            <w:tcW w:w="3960" w:type="dxa"/>
            <w:gridSpan w:val="2"/>
            <w:tcBorders>
              <w:top w:val="single" w:sz="4" w:space="0" w:color="auto"/>
              <w:left w:val="single" w:sz="4" w:space="0" w:color="auto"/>
              <w:bottom w:val="single" w:sz="4" w:space="0" w:color="auto"/>
              <w:right w:val="single" w:sz="4" w:space="0" w:color="auto"/>
            </w:tcBorders>
          </w:tcPr>
          <w:p w14:paraId="631B9D55" w14:textId="77777777" w:rsidR="00B91CB1" w:rsidRDefault="00B91CB1" w:rsidP="00107F38">
            <w:pPr>
              <w:pStyle w:val="TAL"/>
              <w:rPr>
                <w:rFonts w:cs="Arial"/>
                <w:noProof/>
                <w:szCs w:val="18"/>
              </w:rPr>
            </w:pPr>
          </w:p>
        </w:tc>
        <w:tc>
          <w:tcPr>
            <w:tcW w:w="1394" w:type="dxa"/>
            <w:gridSpan w:val="2"/>
            <w:tcBorders>
              <w:top w:val="single" w:sz="4" w:space="0" w:color="auto"/>
              <w:left w:val="single" w:sz="4" w:space="0" w:color="auto"/>
              <w:bottom w:val="single" w:sz="4" w:space="0" w:color="auto"/>
              <w:right w:val="single" w:sz="4" w:space="0" w:color="auto"/>
            </w:tcBorders>
          </w:tcPr>
          <w:p w14:paraId="356FAEEE" w14:textId="77777777" w:rsidR="00B91CB1" w:rsidRDefault="00B91CB1" w:rsidP="00107F38">
            <w:pPr>
              <w:pStyle w:val="TAL"/>
              <w:rPr>
                <w:rFonts w:cs="Arial"/>
                <w:noProof/>
                <w:szCs w:val="18"/>
              </w:rPr>
            </w:pPr>
          </w:p>
        </w:tc>
      </w:tr>
      <w:bookmarkEnd w:id="113"/>
      <w:tr w:rsidR="00B91CB1" w14:paraId="49914063" w14:textId="77777777" w:rsidTr="00107F38">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6781C425" w14:textId="77777777" w:rsidR="00B91CB1" w:rsidRDefault="00B91CB1" w:rsidP="00107F38">
            <w:pPr>
              <w:pStyle w:val="TAL"/>
            </w:pPr>
            <w:r>
              <w:t>ServiceAreaRestriction</w:t>
            </w:r>
          </w:p>
        </w:tc>
        <w:tc>
          <w:tcPr>
            <w:tcW w:w="1976" w:type="dxa"/>
            <w:gridSpan w:val="2"/>
            <w:tcBorders>
              <w:top w:val="single" w:sz="4" w:space="0" w:color="auto"/>
              <w:left w:val="single" w:sz="4" w:space="0" w:color="auto"/>
              <w:bottom w:val="single" w:sz="4" w:space="0" w:color="auto"/>
              <w:right w:val="single" w:sz="4" w:space="0" w:color="auto"/>
            </w:tcBorders>
          </w:tcPr>
          <w:p w14:paraId="784EB35A" w14:textId="77777777" w:rsidR="00B91CB1" w:rsidRDefault="00B91CB1" w:rsidP="00107F38">
            <w:pPr>
              <w:pStyle w:val="TAL"/>
              <w:rPr>
                <w:noProof/>
              </w:rPr>
            </w:pPr>
            <w:bookmarkStart w:id="114" w:name="_Hlk518262898"/>
            <w:r>
              <w:rPr>
                <w:noProof/>
              </w:rPr>
              <w:t>3GPP TS 29.571 [11]</w:t>
            </w:r>
            <w:bookmarkEnd w:id="114"/>
          </w:p>
        </w:tc>
        <w:tc>
          <w:tcPr>
            <w:tcW w:w="3960" w:type="dxa"/>
            <w:gridSpan w:val="2"/>
            <w:tcBorders>
              <w:top w:val="single" w:sz="4" w:space="0" w:color="auto"/>
              <w:left w:val="single" w:sz="4" w:space="0" w:color="auto"/>
              <w:bottom w:val="single" w:sz="4" w:space="0" w:color="auto"/>
              <w:right w:val="single" w:sz="4" w:space="0" w:color="auto"/>
            </w:tcBorders>
          </w:tcPr>
          <w:p w14:paraId="7E4383D2" w14:textId="77777777" w:rsidR="00B91CB1" w:rsidRDefault="00B91CB1" w:rsidP="00107F38">
            <w:pPr>
              <w:pStyle w:val="TAL"/>
              <w:rPr>
                <w:rFonts w:cs="Arial"/>
                <w:noProof/>
                <w:szCs w:val="18"/>
              </w:rPr>
            </w:pPr>
            <w:r>
              <w:rPr>
                <w:rFonts w:cs="Arial"/>
                <w:noProof/>
                <w:szCs w:val="18"/>
              </w:rPr>
              <w:t>Within the areas attribute, only tracking area codes shall be included.</w:t>
            </w:r>
          </w:p>
        </w:tc>
        <w:tc>
          <w:tcPr>
            <w:tcW w:w="1394" w:type="dxa"/>
            <w:gridSpan w:val="2"/>
            <w:tcBorders>
              <w:top w:val="single" w:sz="4" w:space="0" w:color="auto"/>
              <w:left w:val="single" w:sz="4" w:space="0" w:color="auto"/>
              <w:bottom w:val="single" w:sz="4" w:space="0" w:color="auto"/>
              <w:right w:val="single" w:sz="4" w:space="0" w:color="auto"/>
            </w:tcBorders>
          </w:tcPr>
          <w:p w14:paraId="7F250081" w14:textId="77777777" w:rsidR="00B91CB1" w:rsidRDefault="00B91CB1" w:rsidP="00107F38">
            <w:pPr>
              <w:pStyle w:val="TAL"/>
              <w:rPr>
                <w:rFonts w:cs="Arial"/>
                <w:noProof/>
                <w:szCs w:val="18"/>
              </w:rPr>
            </w:pPr>
          </w:p>
        </w:tc>
      </w:tr>
      <w:tr w:rsidR="00B91CB1" w14:paraId="4E4EE6EF" w14:textId="77777777" w:rsidTr="00107F38">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645FE29D" w14:textId="77777777" w:rsidR="00B91CB1" w:rsidRDefault="00B91CB1" w:rsidP="00107F38">
            <w:pPr>
              <w:pStyle w:val="TAL"/>
            </w:pPr>
            <w:r>
              <w:t>ServiceName</w:t>
            </w:r>
          </w:p>
        </w:tc>
        <w:tc>
          <w:tcPr>
            <w:tcW w:w="1976" w:type="dxa"/>
            <w:gridSpan w:val="2"/>
            <w:tcBorders>
              <w:top w:val="single" w:sz="4" w:space="0" w:color="auto"/>
              <w:left w:val="single" w:sz="4" w:space="0" w:color="auto"/>
              <w:bottom w:val="single" w:sz="4" w:space="0" w:color="auto"/>
              <w:right w:val="single" w:sz="4" w:space="0" w:color="auto"/>
            </w:tcBorders>
          </w:tcPr>
          <w:p w14:paraId="4D859A45" w14:textId="77777777" w:rsidR="00B91CB1" w:rsidRDefault="00B91CB1" w:rsidP="00107F38">
            <w:pPr>
              <w:pStyle w:val="TAL"/>
              <w:rPr>
                <w:noProof/>
              </w:rPr>
            </w:pPr>
            <w:r>
              <w:rPr>
                <w:noProof/>
              </w:rPr>
              <w:t>3GPP TS 29.510 [13]</w:t>
            </w:r>
          </w:p>
        </w:tc>
        <w:tc>
          <w:tcPr>
            <w:tcW w:w="3960" w:type="dxa"/>
            <w:gridSpan w:val="2"/>
            <w:tcBorders>
              <w:top w:val="single" w:sz="4" w:space="0" w:color="auto"/>
              <w:left w:val="single" w:sz="4" w:space="0" w:color="auto"/>
              <w:bottom w:val="single" w:sz="4" w:space="0" w:color="auto"/>
              <w:right w:val="single" w:sz="4" w:space="0" w:color="auto"/>
            </w:tcBorders>
          </w:tcPr>
          <w:p w14:paraId="197C1EDD" w14:textId="77777777" w:rsidR="00B91CB1" w:rsidRDefault="00B91CB1" w:rsidP="00107F38">
            <w:pPr>
              <w:pStyle w:val="TAL"/>
              <w:rPr>
                <w:rFonts w:cs="Arial"/>
                <w:noProof/>
                <w:szCs w:val="18"/>
              </w:rPr>
            </w:pPr>
            <w:r>
              <w:rPr>
                <w:rFonts w:cs="Arial"/>
                <w:szCs w:val="18"/>
              </w:rPr>
              <w:t>Name of the service instance.</w:t>
            </w:r>
          </w:p>
        </w:tc>
        <w:tc>
          <w:tcPr>
            <w:tcW w:w="1394" w:type="dxa"/>
            <w:gridSpan w:val="2"/>
            <w:tcBorders>
              <w:top w:val="single" w:sz="4" w:space="0" w:color="auto"/>
              <w:left w:val="single" w:sz="4" w:space="0" w:color="auto"/>
              <w:bottom w:val="single" w:sz="4" w:space="0" w:color="auto"/>
              <w:right w:val="single" w:sz="4" w:space="0" w:color="auto"/>
            </w:tcBorders>
          </w:tcPr>
          <w:p w14:paraId="49B8B6F0" w14:textId="77777777" w:rsidR="00B91CB1" w:rsidRDefault="00B91CB1" w:rsidP="00107F38">
            <w:pPr>
              <w:pStyle w:val="TAL"/>
              <w:rPr>
                <w:rFonts w:cs="Arial"/>
                <w:noProof/>
                <w:szCs w:val="18"/>
              </w:rPr>
            </w:pPr>
          </w:p>
        </w:tc>
      </w:tr>
      <w:tr w:rsidR="00B91CB1" w14:paraId="069628AB" w14:textId="77777777" w:rsidTr="00107F38">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43FE3F2F" w14:textId="77777777" w:rsidR="00B91CB1" w:rsidRDefault="00B91CB1" w:rsidP="00107F38">
            <w:pPr>
              <w:pStyle w:val="TAL"/>
            </w:pPr>
            <w:r>
              <w:t>SliceMbr</w:t>
            </w:r>
          </w:p>
        </w:tc>
        <w:tc>
          <w:tcPr>
            <w:tcW w:w="1976" w:type="dxa"/>
            <w:gridSpan w:val="2"/>
            <w:tcBorders>
              <w:top w:val="single" w:sz="4" w:space="0" w:color="auto"/>
              <w:left w:val="single" w:sz="4" w:space="0" w:color="auto"/>
              <w:bottom w:val="single" w:sz="4" w:space="0" w:color="auto"/>
              <w:right w:val="single" w:sz="4" w:space="0" w:color="auto"/>
            </w:tcBorders>
          </w:tcPr>
          <w:p w14:paraId="0BCAB82F" w14:textId="77777777" w:rsidR="00B91CB1" w:rsidRDefault="00B91CB1" w:rsidP="00107F38">
            <w:pPr>
              <w:pStyle w:val="TAL"/>
              <w:rPr>
                <w:noProof/>
              </w:rPr>
            </w:pPr>
            <w:r>
              <w:rPr>
                <w:noProof/>
              </w:rPr>
              <w:t>3GPP TS 29.571 [11]</w:t>
            </w:r>
          </w:p>
        </w:tc>
        <w:tc>
          <w:tcPr>
            <w:tcW w:w="3960" w:type="dxa"/>
            <w:gridSpan w:val="2"/>
            <w:tcBorders>
              <w:top w:val="single" w:sz="4" w:space="0" w:color="auto"/>
              <w:left w:val="single" w:sz="4" w:space="0" w:color="auto"/>
              <w:bottom w:val="single" w:sz="4" w:space="0" w:color="auto"/>
              <w:right w:val="single" w:sz="4" w:space="0" w:color="auto"/>
            </w:tcBorders>
          </w:tcPr>
          <w:p w14:paraId="7B0888D6" w14:textId="77777777" w:rsidR="00B91CB1" w:rsidRDefault="00B91CB1" w:rsidP="00107F38">
            <w:pPr>
              <w:pStyle w:val="TAL"/>
              <w:rPr>
                <w:rFonts w:cs="Arial"/>
                <w:szCs w:val="18"/>
              </w:rPr>
            </w:pPr>
            <w:r>
              <w:t>Contains the slice Maximum Bit Rate including UL and DL.</w:t>
            </w:r>
          </w:p>
        </w:tc>
        <w:tc>
          <w:tcPr>
            <w:tcW w:w="1394" w:type="dxa"/>
            <w:gridSpan w:val="2"/>
            <w:tcBorders>
              <w:top w:val="single" w:sz="4" w:space="0" w:color="auto"/>
              <w:left w:val="single" w:sz="4" w:space="0" w:color="auto"/>
              <w:bottom w:val="single" w:sz="4" w:space="0" w:color="auto"/>
              <w:right w:val="single" w:sz="4" w:space="0" w:color="auto"/>
            </w:tcBorders>
          </w:tcPr>
          <w:p w14:paraId="11766890" w14:textId="77777777" w:rsidR="00B91CB1" w:rsidRDefault="00B91CB1" w:rsidP="00107F38">
            <w:pPr>
              <w:pStyle w:val="TAL"/>
              <w:rPr>
                <w:rFonts w:cs="Arial"/>
                <w:noProof/>
                <w:szCs w:val="18"/>
              </w:rPr>
            </w:pP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p>
        </w:tc>
      </w:tr>
      <w:tr w:rsidR="00B91CB1" w14:paraId="13CBB007" w14:textId="77777777" w:rsidTr="00107F38">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49A2DF1E" w14:textId="77777777" w:rsidR="00B91CB1" w:rsidRDefault="00B91CB1" w:rsidP="00107F38">
            <w:pPr>
              <w:pStyle w:val="TAL"/>
            </w:pPr>
            <w:r>
              <w:t>Snssai</w:t>
            </w:r>
          </w:p>
        </w:tc>
        <w:tc>
          <w:tcPr>
            <w:tcW w:w="1976" w:type="dxa"/>
            <w:gridSpan w:val="2"/>
            <w:tcBorders>
              <w:top w:val="single" w:sz="4" w:space="0" w:color="auto"/>
              <w:left w:val="single" w:sz="4" w:space="0" w:color="auto"/>
              <w:bottom w:val="single" w:sz="4" w:space="0" w:color="auto"/>
              <w:right w:val="single" w:sz="4" w:space="0" w:color="auto"/>
            </w:tcBorders>
          </w:tcPr>
          <w:p w14:paraId="0856682E" w14:textId="77777777" w:rsidR="00B91CB1" w:rsidRDefault="00B91CB1" w:rsidP="00107F38">
            <w:pPr>
              <w:pStyle w:val="TAL"/>
              <w:rPr>
                <w:noProof/>
              </w:rPr>
            </w:pPr>
            <w:r>
              <w:t>3GPP TS 29.571 [11]</w:t>
            </w:r>
          </w:p>
        </w:tc>
        <w:tc>
          <w:tcPr>
            <w:tcW w:w="3960" w:type="dxa"/>
            <w:gridSpan w:val="2"/>
            <w:tcBorders>
              <w:top w:val="single" w:sz="4" w:space="0" w:color="auto"/>
              <w:left w:val="single" w:sz="4" w:space="0" w:color="auto"/>
              <w:bottom w:val="single" w:sz="4" w:space="0" w:color="auto"/>
              <w:right w:val="single" w:sz="4" w:space="0" w:color="auto"/>
            </w:tcBorders>
          </w:tcPr>
          <w:p w14:paraId="75E75DDC" w14:textId="77777777" w:rsidR="00B91CB1" w:rsidRDefault="00B91CB1" w:rsidP="00107F38">
            <w:pPr>
              <w:pStyle w:val="TAL"/>
              <w:rPr>
                <w:rFonts w:cs="Arial"/>
                <w:noProof/>
                <w:szCs w:val="18"/>
              </w:rPr>
            </w:pPr>
            <w:r>
              <w:rPr>
                <w:rFonts w:cs="Arial"/>
                <w:szCs w:val="18"/>
              </w:rPr>
              <w:t>Identifies an S-NSSAI.</w:t>
            </w:r>
          </w:p>
        </w:tc>
        <w:tc>
          <w:tcPr>
            <w:tcW w:w="1394" w:type="dxa"/>
            <w:gridSpan w:val="2"/>
            <w:tcBorders>
              <w:top w:val="single" w:sz="4" w:space="0" w:color="auto"/>
              <w:left w:val="single" w:sz="4" w:space="0" w:color="auto"/>
              <w:bottom w:val="single" w:sz="4" w:space="0" w:color="auto"/>
              <w:right w:val="single" w:sz="4" w:space="0" w:color="auto"/>
            </w:tcBorders>
          </w:tcPr>
          <w:p w14:paraId="4808C71E" w14:textId="77777777" w:rsidR="00B91CB1" w:rsidRDefault="00B91CB1" w:rsidP="00107F38">
            <w:pPr>
              <w:pStyle w:val="TAL"/>
              <w:rPr>
                <w:rFonts w:cs="Arial"/>
                <w:noProof/>
                <w:szCs w:val="18"/>
              </w:rPr>
            </w:pPr>
            <w:r>
              <w:rPr>
                <w:rFonts w:cs="Arial"/>
                <w:noProof/>
                <w:szCs w:val="18"/>
              </w:rPr>
              <w:t xml:space="preserve">SliceSupport, </w:t>
            </w:r>
            <w:r>
              <w:rPr>
                <w:lang w:eastAsia="zh-CN"/>
              </w:rPr>
              <w:t xml:space="preserve">TargetNSSAI, </w:t>
            </w:r>
            <w:r>
              <w:rPr>
                <w:rFonts w:cs="Arial"/>
                <w:noProof/>
                <w:szCs w:val="18"/>
              </w:rPr>
              <w:t>DNNReplacementControl</w:t>
            </w:r>
          </w:p>
        </w:tc>
      </w:tr>
      <w:tr w:rsidR="00B91CB1" w14:paraId="661A33A2" w14:textId="77777777" w:rsidTr="00107F38">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082CC620" w14:textId="77777777" w:rsidR="00B91CB1" w:rsidRDefault="00B91CB1" w:rsidP="00107F38">
            <w:pPr>
              <w:pStyle w:val="TAL"/>
              <w:rPr>
                <w:noProof/>
                <w:lang w:eastAsia="zh-CN"/>
              </w:rPr>
            </w:pPr>
            <w:r>
              <w:rPr>
                <w:noProof/>
                <w:lang w:eastAsia="zh-CN"/>
              </w:rPr>
              <w:t>Supi</w:t>
            </w:r>
          </w:p>
        </w:tc>
        <w:tc>
          <w:tcPr>
            <w:tcW w:w="1976" w:type="dxa"/>
            <w:gridSpan w:val="2"/>
            <w:tcBorders>
              <w:top w:val="single" w:sz="4" w:space="0" w:color="auto"/>
              <w:left w:val="single" w:sz="4" w:space="0" w:color="auto"/>
              <w:bottom w:val="single" w:sz="4" w:space="0" w:color="auto"/>
              <w:right w:val="single" w:sz="4" w:space="0" w:color="auto"/>
            </w:tcBorders>
          </w:tcPr>
          <w:p w14:paraId="38B97B56" w14:textId="77777777" w:rsidR="00B91CB1" w:rsidRDefault="00B91CB1" w:rsidP="00107F38">
            <w:pPr>
              <w:pStyle w:val="TAL"/>
              <w:rPr>
                <w:noProof/>
              </w:rPr>
            </w:pPr>
            <w:r>
              <w:rPr>
                <w:noProof/>
              </w:rPr>
              <w:t>3GPP TS 29.571 [11]</w:t>
            </w:r>
          </w:p>
        </w:tc>
        <w:tc>
          <w:tcPr>
            <w:tcW w:w="3960" w:type="dxa"/>
            <w:gridSpan w:val="2"/>
            <w:tcBorders>
              <w:top w:val="single" w:sz="4" w:space="0" w:color="auto"/>
              <w:left w:val="single" w:sz="4" w:space="0" w:color="auto"/>
              <w:bottom w:val="single" w:sz="4" w:space="0" w:color="auto"/>
              <w:right w:val="single" w:sz="4" w:space="0" w:color="auto"/>
            </w:tcBorders>
          </w:tcPr>
          <w:p w14:paraId="3EBD778C" w14:textId="77777777" w:rsidR="00B91CB1" w:rsidRDefault="00B91CB1" w:rsidP="00107F38">
            <w:pPr>
              <w:pStyle w:val="TAL"/>
              <w:rPr>
                <w:rFonts w:cs="Arial"/>
                <w:noProof/>
                <w:szCs w:val="18"/>
              </w:rPr>
            </w:pPr>
            <w:r>
              <w:rPr>
                <w:noProof/>
              </w:rPr>
              <w:t>Subscription Permanent Identifier</w:t>
            </w:r>
          </w:p>
        </w:tc>
        <w:tc>
          <w:tcPr>
            <w:tcW w:w="1394" w:type="dxa"/>
            <w:gridSpan w:val="2"/>
            <w:tcBorders>
              <w:top w:val="single" w:sz="4" w:space="0" w:color="auto"/>
              <w:left w:val="single" w:sz="4" w:space="0" w:color="auto"/>
              <w:bottom w:val="single" w:sz="4" w:space="0" w:color="auto"/>
              <w:right w:val="single" w:sz="4" w:space="0" w:color="auto"/>
            </w:tcBorders>
          </w:tcPr>
          <w:p w14:paraId="059FFF85" w14:textId="77777777" w:rsidR="00B91CB1" w:rsidRDefault="00B91CB1" w:rsidP="00107F38">
            <w:pPr>
              <w:pStyle w:val="TAL"/>
              <w:rPr>
                <w:rFonts w:cs="Arial"/>
                <w:noProof/>
                <w:szCs w:val="18"/>
              </w:rPr>
            </w:pPr>
          </w:p>
        </w:tc>
      </w:tr>
      <w:tr w:rsidR="00B91CB1" w14:paraId="37B2DF5D" w14:textId="77777777" w:rsidTr="00107F38">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163BAF09" w14:textId="77777777" w:rsidR="00B91CB1" w:rsidRDefault="00B91CB1" w:rsidP="00107F38">
            <w:pPr>
              <w:pStyle w:val="TAL"/>
              <w:rPr>
                <w:noProof/>
              </w:rPr>
            </w:pPr>
            <w:r>
              <w:rPr>
                <w:noProof/>
                <w:lang w:eastAsia="zh-CN"/>
              </w:rPr>
              <w:t>SupportedFeatures</w:t>
            </w:r>
          </w:p>
        </w:tc>
        <w:tc>
          <w:tcPr>
            <w:tcW w:w="1976" w:type="dxa"/>
            <w:gridSpan w:val="2"/>
            <w:tcBorders>
              <w:top w:val="single" w:sz="4" w:space="0" w:color="auto"/>
              <w:left w:val="single" w:sz="4" w:space="0" w:color="auto"/>
              <w:bottom w:val="single" w:sz="4" w:space="0" w:color="auto"/>
              <w:right w:val="single" w:sz="4" w:space="0" w:color="auto"/>
            </w:tcBorders>
          </w:tcPr>
          <w:p w14:paraId="0AB6B64D" w14:textId="77777777" w:rsidR="00B91CB1" w:rsidRDefault="00B91CB1" w:rsidP="00107F38">
            <w:pPr>
              <w:pStyle w:val="TAL"/>
              <w:rPr>
                <w:noProof/>
              </w:rPr>
            </w:pPr>
            <w:r>
              <w:rPr>
                <w:noProof/>
              </w:rPr>
              <w:t>3GPP TS 29.571 [11]</w:t>
            </w:r>
          </w:p>
        </w:tc>
        <w:tc>
          <w:tcPr>
            <w:tcW w:w="3960" w:type="dxa"/>
            <w:gridSpan w:val="2"/>
            <w:tcBorders>
              <w:top w:val="single" w:sz="4" w:space="0" w:color="auto"/>
              <w:left w:val="single" w:sz="4" w:space="0" w:color="auto"/>
              <w:bottom w:val="single" w:sz="4" w:space="0" w:color="auto"/>
              <w:right w:val="single" w:sz="4" w:space="0" w:color="auto"/>
            </w:tcBorders>
          </w:tcPr>
          <w:p w14:paraId="1E7C6D22" w14:textId="77777777" w:rsidR="00B91CB1" w:rsidRDefault="00B91CB1" w:rsidP="00107F38">
            <w:pPr>
              <w:pStyle w:val="TAL"/>
              <w:rPr>
                <w:rFonts w:cs="Arial"/>
                <w:noProof/>
                <w:szCs w:val="18"/>
              </w:rPr>
            </w:pPr>
            <w:r>
              <w:rPr>
                <w:rFonts w:cs="Arial"/>
                <w:noProof/>
                <w:szCs w:val="18"/>
              </w:rPr>
              <w:t xml:space="preserve">Used to negotiate the applicability of the optional features defined in </w:t>
            </w:r>
            <w:r>
              <w:rPr>
                <w:noProof/>
              </w:rPr>
              <w:t>table 5.8-1.</w:t>
            </w:r>
          </w:p>
        </w:tc>
        <w:tc>
          <w:tcPr>
            <w:tcW w:w="1394" w:type="dxa"/>
            <w:gridSpan w:val="2"/>
            <w:tcBorders>
              <w:top w:val="single" w:sz="4" w:space="0" w:color="auto"/>
              <w:left w:val="single" w:sz="4" w:space="0" w:color="auto"/>
              <w:bottom w:val="single" w:sz="4" w:space="0" w:color="auto"/>
              <w:right w:val="single" w:sz="4" w:space="0" w:color="auto"/>
            </w:tcBorders>
          </w:tcPr>
          <w:p w14:paraId="26737DEE" w14:textId="77777777" w:rsidR="00B91CB1" w:rsidRDefault="00B91CB1" w:rsidP="00107F38">
            <w:pPr>
              <w:pStyle w:val="TAL"/>
              <w:rPr>
                <w:rFonts w:cs="Arial"/>
                <w:noProof/>
                <w:szCs w:val="18"/>
              </w:rPr>
            </w:pPr>
          </w:p>
        </w:tc>
      </w:tr>
      <w:tr w:rsidR="00B91CB1" w14:paraId="114F94B3" w14:textId="77777777" w:rsidTr="00107F38">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642FCCB2" w14:textId="77777777" w:rsidR="00B91CB1" w:rsidRDefault="00B91CB1" w:rsidP="00107F38">
            <w:pPr>
              <w:pStyle w:val="TAL"/>
              <w:rPr>
                <w:noProof/>
                <w:lang w:eastAsia="zh-CN"/>
              </w:rPr>
            </w:pPr>
            <w:r>
              <w:rPr>
                <w:noProof/>
              </w:rPr>
              <w:t>TimeZone</w:t>
            </w:r>
          </w:p>
        </w:tc>
        <w:tc>
          <w:tcPr>
            <w:tcW w:w="1976" w:type="dxa"/>
            <w:gridSpan w:val="2"/>
            <w:tcBorders>
              <w:top w:val="single" w:sz="4" w:space="0" w:color="auto"/>
              <w:left w:val="single" w:sz="4" w:space="0" w:color="auto"/>
              <w:bottom w:val="single" w:sz="4" w:space="0" w:color="auto"/>
              <w:right w:val="single" w:sz="4" w:space="0" w:color="auto"/>
            </w:tcBorders>
          </w:tcPr>
          <w:p w14:paraId="18CCC7AC" w14:textId="77777777" w:rsidR="00B91CB1" w:rsidRDefault="00B91CB1" w:rsidP="00107F38">
            <w:pPr>
              <w:pStyle w:val="TAL"/>
              <w:rPr>
                <w:noProof/>
              </w:rPr>
            </w:pPr>
            <w:r>
              <w:rPr>
                <w:noProof/>
              </w:rPr>
              <w:t>3GPP TS 29.571 [11]</w:t>
            </w:r>
          </w:p>
        </w:tc>
        <w:tc>
          <w:tcPr>
            <w:tcW w:w="3960" w:type="dxa"/>
            <w:gridSpan w:val="2"/>
            <w:tcBorders>
              <w:top w:val="single" w:sz="4" w:space="0" w:color="auto"/>
              <w:left w:val="single" w:sz="4" w:space="0" w:color="auto"/>
              <w:bottom w:val="single" w:sz="4" w:space="0" w:color="auto"/>
              <w:right w:val="single" w:sz="4" w:space="0" w:color="auto"/>
            </w:tcBorders>
          </w:tcPr>
          <w:p w14:paraId="0314C065" w14:textId="77777777" w:rsidR="00B91CB1" w:rsidRDefault="00B91CB1" w:rsidP="00107F38">
            <w:pPr>
              <w:pStyle w:val="TAL"/>
              <w:rPr>
                <w:rFonts w:cs="Arial"/>
                <w:noProof/>
                <w:szCs w:val="18"/>
              </w:rPr>
            </w:pPr>
          </w:p>
        </w:tc>
        <w:tc>
          <w:tcPr>
            <w:tcW w:w="1394" w:type="dxa"/>
            <w:gridSpan w:val="2"/>
            <w:tcBorders>
              <w:top w:val="single" w:sz="4" w:space="0" w:color="auto"/>
              <w:left w:val="single" w:sz="4" w:space="0" w:color="auto"/>
              <w:bottom w:val="single" w:sz="4" w:space="0" w:color="auto"/>
              <w:right w:val="single" w:sz="4" w:space="0" w:color="auto"/>
            </w:tcBorders>
          </w:tcPr>
          <w:p w14:paraId="4E258AED" w14:textId="77777777" w:rsidR="00B91CB1" w:rsidRDefault="00B91CB1" w:rsidP="00107F38">
            <w:pPr>
              <w:pStyle w:val="TAL"/>
              <w:rPr>
                <w:rFonts w:cs="Arial"/>
                <w:noProof/>
                <w:szCs w:val="18"/>
              </w:rPr>
            </w:pPr>
          </w:p>
        </w:tc>
      </w:tr>
      <w:tr w:rsidR="00B91CB1" w14:paraId="7492518E" w14:textId="77777777" w:rsidTr="00107F38">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35083F0A" w14:textId="77777777" w:rsidR="00B91CB1" w:rsidRDefault="00B91CB1" w:rsidP="00107F38">
            <w:pPr>
              <w:pStyle w:val="TAL"/>
              <w:rPr>
                <w:noProof/>
              </w:rPr>
            </w:pPr>
            <w:r>
              <w:rPr>
                <w:noProof/>
              </w:rPr>
              <w:t>TraceData</w:t>
            </w:r>
          </w:p>
        </w:tc>
        <w:tc>
          <w:tcPr>
            <w:tcW w:w="1976" w:type="dxa"/>
            <w:gridSpan w:val="2"/>
            <w:tcBorders>
              <w:top w:val="single" w:sz="4" w:space="0" w:color="auto"/>
              <w:left w:val="single" w:sz="4" w:space="0" w:color="auto"/>
              <w:bottom w:val="single" w:sz="4" w:space="0" w:color="auto"/>
              <w:right w:val="single" w:sz="4" w:space="0" w:color="auto"/>
            </w:tcBorders>
          </w:tcPr>
          <w:p w14:paraId="18673C53" w14:textId="77777777" w:rsidR="00B91CB1" w:rsidRDefault="00B91CB1" w:rsidP="00107F38">
            <w:pPr>
              <w:pStyle w:val="TAL"/>
              <w:rPr>
                <w:noProof/>
              </w:rPr>
            </w:pPr>
            <w:r>
              <w:rPr>
                <w:noProof/>
              </w:rPr>
              <w:t>3GPP TS 29.571 [11]</w:t>
            </w:r>
          </w:p>
        </w:tc>
        <w:tc>
          <w:tcPr>
            <w:tcW w:w="3960" w:type="dxa"/>
            <w:gridSpan w:val="2"/>
            <w:tcBorders>
              <w:top w:val="single" w:sz="4" w:space="0" w:color="auto"/>
              <w:left w:val="single" w:sz="4" w:space="0" w:color="auto"/>
              <w:bottom w:val="single" w:sz="4" w:space="0" w:color="auto"/>
              <w:right w:val="single" w:sz="4" w:space="0" w:color="auto"/>
            </w:tcBorders>
          </w:tcPr>
          <w:p w14:paraId="4B81FFE3" w14:textId="77777777" w:rsidR="00B91CB1" w:rsidRDefault="00B91CB1" w:rsidP="00107F38">
            <w:pPr>
              <w:pStyle w:val="TAL"/>
              <w:rPr>
                <w:rFonts w:cs="Arial"/>
                <w:noProof/>
                <w:szCs w:val="18"/>
              </w:rPr>
            </w:pPr>
          </w:p>
        </w:tc>
        <w:tc>
          <w:tcPr>
            <w:tcW w:w="1394" w:type="dxa"/>
            <w:gridSpan w:val="2"/>
            <w:tcBorders>
              <w:top w:val="single" w:sz="4" w:space="0" w:color="auto"/>
              <w:left w:val="single" w:sz="4" w:space="0" w:color="auto"/>
              <w:bottom w:val="single" w:sz="4" w:space="0" w:color="auto"/>
              <w:right w:val="single" w:sz="4" w:space="0" w:color="auto"/>
            </w:tcBorders>
          </w:tcPr>
          <w:p w14:paraId="55428918" w14:textId="77777777" w:rsidR="00B91CB1" w:rsidRDefault="00B91CB1" w:rsidP="00107F38">
            <w:pPr>
              <w:pStyle w:val="TAL"/>
              <w:rPr>
                <w:rFonts w:cs="Arial"/>
                <w:noProof/>
                <w:szCs w:val="18"/>
              </w:rPr>
            </w:pPr>
          </w:p>
        </w:tc>
      </w:tr>
      <w:tr w:rsidR="00B91CB1" w14:paraId="61A16921" w14:textId="77777777" w:rsidTr="00107F38">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2C4FADBF" w14:textId="77777777" w:rsidR="00B91CB1" w:rsidRDefault="00B91CB1" w:rsidP="00107F38">
            <w:pPr>
              <w:pStyle w:val="TAL"/>
              <w:rPr>
                <w:noProof/>
              </w:rPr>
            </w:pPr>
            <w:r>
              <w:rPr>
                <w:noProof/>
              </w:rPr>
              <w:t>WirelineServiceAreaRestriction</w:t>
            </w:r>
          </w:p>
        </w:tc>
        <w:tc>
          <w:tcPr>
            <w:tcW w:w="1976" w:type="dxa"/>
            <w:gridSpan w:val="2"/>
            <w:tcBorders>
              <w:top w:val="single" w:sz="4" w:space="0" w:color="auto"/>
              <w:left w:val="single" w:sz="4" w:space="0" w:color="auto"/>
              <w:bottom w:val="single" w:sz="4" w:space="0" w:color="auto"/>
              <w:right w:val="single" w:sz="4" w:space="0" w:color="auto"/>
            </w:tcBorders>
          </w:tcPr>
          <w:p w14:paraId="07C9474A" w14:textId="77777777" w:rsidR="00B91CB1" w:rsidRDefault="00B91CB1" w:rsidP="00107F38">
            <w:pPr>
              <w:pStyle w:val="TAL"/>
              <w:rPr>
                <w:noProof/>
              </w:rPr>
            </w:pPr>
            <w:r>
              <w:rPr>
                <w:noProof/>
              </w:rPr>
              <w:t>3GPP TS 29.571 [11]</w:t>
            </w:r>
          </w:p>
        </w:tc>
        <w:tc>
          <w:tcPr>
            <w:tcW w:w="3960" w:type="dxa"/>
            <w:gridSpan w:val="2"/>
            <w:tcBorders>
              <w:top w:val="single" w:sz="4" w:space="0" w:color="auto"/>
              <w:left w:val="single" w:sz="4" w:space="0" w:color="auto"/>
              <w:bottom w:val="single" w:sz="4" w:space="0" w:color="auto"/>
              <w:right w:val="single" w:sz="4" w:space="0" w:color="auto"/>
            </w:tcBorders>
          </w:tcPr>
          <w:p w14:paraId="4FC09FA0" w14:textId="77777777" w:rsidR="00B91CB1" w:rsidRDefault="00B91CB1" w:rsidP="00107F38">
            <w:pPr>
              <w:pStyle w:val="TAL"/>
              <w:rPr>
                <w:rFonts w:cs="Arial"/>
                <w:noProof/>
                <w:szCs w:val="18"/>
              </w:rPr>
            </w:pPr>
          </w:p>
        </w:tc>
        <w:tc>
          <w:tcPr>
            <w:tcW w:w="1394" w:type="dxa"/>
            <w:gridSpan w:val="2"/>
            <w:tcBorders>
              <w:top w:val="single" w:sz="4" w:space="0" w:color="auto"/>
              <w:left w:val="single" w:sz="4" w:space="0" w:color="auto"/>
              <w:bottom w:val="single" w:sz="4" w:space="0" w:color="auto"/>
              <w:right w:val="single" w:sz="4" w:space="0" w:color="auto"/>
            </w:tcBorders>
          </w:tcPr>
          <w:p w14:paraId="2BB88A61" w14:textId="77777777" w:rsidR="00B91CB1" w:rsidRDefault="00B91CB1" w:rsidP="00107F38">
            <w:pPr>
              <w:pStyle w:val="TAL"/>
              <w:rPr>
                <w:rFonts w:cs="Arial"/>
                <w:noProof/>
                <w:szCs w:val="18"/>
              </w:rPr>
            </w:pPr>
            <w:r>
              <w:rPr>
                <w:rFonts w:cs="Arial"/>
                <w:noProof/>
                <w:szCs w:val="18"/>
              </w:rPr>
              <w:t>WirelineWirelessConvergence</w:t>
            </w:r>
          </w:p>
        </w:tc>
      </w:tr>
    </w:tbl>
    <w:p w14:paraId="084AF22E" w14:textId="77777777" w:rsidR="00B91CB1" w:rsidRDefault="00B91CB1" w:rsidP="00B91CB1">
      <w:pPr>
        <w:rPr>
          <w:noProof/>
        </w:rPr>
      </w:pPr>
    </w:p>
    <w:p w14:paraId="2C9B86B3" w14:textId="77777777" w:rsidR="00B91CB1" w:rsidRPr="009B4146" w:rsidRDefault="00B91CB1" w:rsidP="00B91CB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9B4146">
        <w:rPr>
          <w:rFonts w:ascii="Arial" w:hAnsi="Arial" w:cs="Arial"/>
          <w:color w:val="0000FF"/>
          <w:sz w:val="28"/>
          <w:szCs w:val="28"/>
          <w:lang w:val="en-US"/>
        </w:rPr>
        <w:t>*** Next Change ***</w:t>
      </w:r>
    </w:p>
    <w:p w14:paraId="31810F5E" w14:textId="77777777" w:rsidR="00B91CB1" w:rsidRDefault="00B91CB1" w:rsidP="00B91CB1">
      <w:pPr>
        <w:pStyle w:val="4"/>
        <w:rPr>
          <w:noProof/>
        </w:rPr>
      </w:pPr>
      <w:bookmarkStart w:id="115" w:name="_Toc28011136"/>
      <w:bookmarkStart w:id="116" w:name="_Toc34137999"/>
      <w:bookmarkStart w:id="117" w:name="_Toc36037594"/>
      <w:bookmarkStart w:id="118" w:name="_Toc39051696"/>
      <w:bookmarkStart w:id="119" w:name="_Toc43363288"/>
      <w:bookmarkStart w:id="120" w:name="_Toc45132895"/>
      <w:bookmarkStart w:id="121" w:name="_Toc49871626"/>
      <w:bookmarkStart w:id="122" w:name="_Toc50023516"/>
      <w:bookmarkStart w:id="123" w:name="_Toc51761196"/>
      <w:bookmarkStart w:id="124" w:name="_Toc67492679"/>
      <w:bookmarkStart w:id="125" w:name="_Toc74838413"/>
      <w:bookmarkStart w:id="126" w:name="_Toc97206543"/>
      <w:r>
        <w:rPr>
          <w:noProof/>
        </w:rPr>
        <w:lastRenderedPageBreak/>
        <w:t>5.6.2.2</w:t>
      </w:r>
      <w:r>
        <w:rPr>
          <w:noProof/>
        </w:rPr>
        <w:tab/>
        <w:t>Type PolicyAssociation</w:t>
      </w:r>
      <w:bookmarkEnd w:id="115"/>
      <w:bookmarkEnd w:id="116"/>
      <w:bookmarkEnd w:id="117"/>
      <w:bookmarkEnd w:id="118"/>
      <w:bookmarkEnd w:id="119"/>
      <w:bookmarkEnd w:id="120"/>
      <w:bookmarkEnd w:id="121"/>
      <w:bookmarkEnd w:id="122"/>
      <w:bookmarkEnd w:id="123"/>
      <w:bookmarkEnd w:id="124"/>
      <w:bookmarkEnd w:id="125"/>
      <w:bookmarkEnd w:id="126"/>
    </w:p>
    <w:p w14:paraId="3F375D25" w14:textId="77777777" w:rsidR="00B91CB1" w:rsidRDefault="00B91CB1" w:rsidP="00B91CB1">
      <w:pPr>
        <w:pStyle w:val="TH"/>
        <w:rPr>
          <w:noProof/>
        </w:rPr>
      </w:pPr>
      <w:r>
        <w:rPr>
          <w:noProof/>
        </w:rPr>
        <w:t>Table 5.6.2.2-1: Definition of type PolicyAssociation</w:t>
      </w:r>
    </w:p>
    <w:tbl>
      <w:tblPr>
        <w:tblW w:w="95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1"/>
        <w:gridCol w:w="1800"/>
        <w:gridCol w:w="450"/>
        <w:gridCol w:w="1170"/>
        <w:gridCol w:w="3060"/>
        <w:gridCol w:w="1481"/>
      </w:tblGrid>
      <w:tr w:rsidR="00B91CB1" w14:paraId="45C0AF28" w14:textId="77777777" w:rsidTr="00B94B88">
        <w:trPr>
          <w:jc w:val="center"/>
        </w:trPr>
        <w:tc>
          <w:tcPr>
            <w:tcW w:w="1561" w:type="dxa"/>
            <w:tcBorders>
              <w:top w:val="single" w:sz="4" w:space="0" w:color="auto"/>
              <w:left w:val="single" w:sz="4" w:space="0" w:color="auto"/>
              <w:bottom w:val="single" w:sz="4" w:space="0" w:color="auto"/>
              <w:right w:val="single" w:sz="4" w:space="0" w:color="auto"/>
            </w:tcBorders>
            <w:shd w:val="clear" w:color="auto" w:fill="C0C0C0"/>
            <w:hideMark/>
          </w:tcPr>
          <w:p w14:paraId="49FD1FAB" w14:textId="77777777" w:rsidR="00B91CB1" w:rsidRDefault="00B91CB1" w:rsidP="00107F38">
            <w:pPr>
              <w:pStyle w:val="TAH"/>
              <w:rPr>
                <w:noProof/>
              </w:rPr>
            </w:pPr>
            <w:r>
              <w:rPr>
                <w:noProof/>
              </w:rP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0EB4CB0D" w14:textId="77777777" w:rsidR="00B91CB1" w:rsidRDefault="00B91CB1" w:rsidP="00107F38">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48DE62BA" w14:textId="77777777" w:rsidR="00B91CB1" w:rsidRDefault="00B91CB1" w:rsidP="00107F38">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167E4B78" w14:textId="77777777" w:rsidR="00B91CB1" w:rsidRDefault="00B91CB1" w:rsidP="00107F38">
            <w:pPr>
              <w:pStyle w:val="TAH"/>
              <w:rPr>
                <w:noProof/>
              </w:rPr>
            </w:pPr>
            <w:r>
              <w:rPr>
                <w:noProof/>
              </w:rPr>
              <w:t>Cardinality</w:t>
            </w:r>
          </w:p>
        </w:tc>
        <w:tc>
          <w:tcPr>
            <w:tcW w:w="3060" w:type="dxa"/>
            <w:tcBorders>
              <w:top w:val="single" w:sz="4" w:space="0" w:color="auto"/>
              <w:left w:val="single" w:sz="4" w:space="0" w:color="auto"/>
              <w:bottom w:val="single" w:sz="4" w:space="0" w:color="auto"/>
              <w:right w:val="single" w:sz="4" w:space="0" w:color="auto"/>
            </w:tcBorders>
            <w:shd w:val="clear" w:color="auto" w:fill="C0C0C0"/>
            <w:hideMark/>
          </w:tcPr>
          <w:p w14:paraId="06220287" w14:textId="77777777" w:rsidR="00B91CB1" w:rsidRDefault="00B91CB1" w:rsidP="00107F38">
            <w:pPr>
              <w:pStyle w:val="TAH"/>
              <w:rPr>
                <w:noProof/>
              </w:rPr>
            </w:pPr>
            <w:r>
              <w:rPr>
                <w:noProof/>
              </w:rPr>
              <w:t>Description</w:t>
            </w:r>
          </w:p>
        </w:tc>
        <w:tc>
          <w:tcPr>
            <w:tcW w:w="1481" w:type="dxa"/>
            <w:tcBorders>
              <w:top w:val="single" w:sz="4" w:space="0" w:color="auto"/>
              <w:left w:val="single" w:sz="4" w:space="0" w:color="auto"/>
              <w:bottom w:val="single" w:sz="4" w:space="0" w:color="auto"/>
              <w:right w:val="single" w:sz="4" w:space="0" w:color="auto"/>
            </w:tcBorders>
            <w:shd w:val="clear" w:color="auto" w:fill="C0C0C0"/>
          </w:tcPr>
          <w:p w14:paraId="61C7B6E7" w14:textId="77777777" w:rsidR="00B91CB1" w:rsidRDefault="00B91CB1" w:rsidP="00107F38">
            <w:pPr>
              <w:pStyle w:val="TAH"/>
              <w:rPr>
                <w:noProof/>
              </w:rPr>
            </w:pPr>
            <w:r>
              <w:rPr>
                <w:noProof/>
              </w:rPr>
              <w:t>Applicability</w:t>
            </w:r>
          </w:p>
        </w:tc>
      </w:tr>
      <w:tr w:rsidR="00B91CB1" w14:paraId="59B55140" w14:textId="77777777" w:rsidTr="00B94B88">
        <w:trPr>
          <w:jc w:val="center"/>
        </w:trPr>
        <w:tc>
          <w:tcPr>
            <w:tcW w:w="1561" w:type="dxa"/>
            <w:tcBorders>
              <w:top w:val="single" w:sz="4" w:space="0" w:color="auto"/>
              <w:left w:val="single" w:sz="4" w:space="0" w:color="auto"/>
              <w:bottom w:val="single" w:sz="4" w:space="0" w:color="auto"/>
              <w:right w:val="single" w:sz="4" w:space="0" w:color="auto"/>
            </w:tcBorders>
          </w:tcPr>
          <w:p w14:paraId="0C0C794F" w14:textId="77777777" w:rsidR="00B91CB1" w:rsidRDefault="00B91CB1" w:rsidP="00107F38">
            <w:pPr>
              <w:pStyle w:val="TAL"/>
              <w:rPr>
                <w:noProof/>
              </w:rPr>
            </w:pPr>
            <w:r>
              <w:rPr>
                <w:noProof/>
              </w:rPr>
              <w:t>request</w:t>
            </w:r>
          </w:p>
        </w:tc>
        <w:tc>
          <w:tcPr>
            <w:tcW w:w="1800" w:type="dxa"/>
            <w:tcBorders>
              <w:top w:val="single" w:sz="4" w:space="0" w:color="auto"/>
              <w:left w:val="single" w:sz="4" w:space="0" w:color="auto"/>
              <w:bottom w:val="single" w:sz="4" w:space="0" w:color="auto"/>
              <w:right w:val="single" w:sz="4" w:space="0" w:color="auto"/>
            </w:tcBorders>
          </w:tcPr>
          <w:p w14:paraId="55969521" w14:textId="77777777" w:rsidR="00B91CB1" w:rsidRDefault="00B91CB1" w:rsidP="00107F38">
            <w:pPr>
              <w:pStyle w:val="TAL"/>
              <w:rPr>
                <w:noProof/>
              </w:rPr>
            </w:pPr>
            <w:r>
              <w:rPr>
                <w:noProof/>
              </w:rPr>
              <w:t>PolicyAssociationRequest</w:t>
            </w:r>
          </w:p>
        </w:tc>
        <w:tc>
          <w:tcPr>
            <w:tcW w:w="450" w:type="dxa"/>
            <w:tcBorders>
              <w:top w:val="single" w:sz="4" w:space="0" w:color="auto"/>
              <w:left w:val="single" w:sz="4" w:space="0" w:color="auto"/>
              <w:bottom w:val="single" w:sz="4" w:space="0" w:color="auto"/>
              <w:right w:val="single" w:sz="4" w:space="0" w:color="auto"/>
            </w:tcBorders>
          </w:tcPr>
          <w:p w14:paraId="0CE3ED21" w14:textId="77777777" w:rsidR="00B91CB1" w:rsidRDefault="00B91CB1" w:rsidP="00107F38">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1F0CD22C" w14:textId="77777777" w:rsidR="00B91CB1" w:rsidRDefault="00B91CB1" w:rsidP="00107F38">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49E7AAE4" w14:textId="77777777" w:rsidR="00B91CB1" w:rsidRDefault="00B91CB1" w:rsidP="00107F38">
            <w:pPr>
              <w:pStyle w:val="TAL"/>
              <w:rPr>
                <w:rFonts w:cs="Arial"/>
                <w:noProof/>
                <w:szCs w:val="18"/>
              </w:rPr>
            </w:pPr>
            <w:r>
              <w:rPr>
                <w:rFonts w:cs="Arial"/>
                <w:noProof/>
                <w:szCs w:val="18"/>
              </w:rPr>
              <w:t>The information provided by the NF service consumer when requesting the creation of a policy association</w:t>
            </w:r>
          </w:p>
        </w:tc>
        <w:tc>
          <w:tcPr>
            <w:tcW w:w="1481" w:type="dxa"/>
            <w:tcBorders>
              <w:top w:val="single" w:sz="4" w:space="0" w:color="auto"/>
              <w:left w:val="single" w:sz="4" w:space="0" w:color="auto"/>
              <w:bottom w:val="single" w:sz="4" w:space="0" w:color="auto"/>
              <w:right w:val="single" w:sz="4" w:space="0" w:color="auto"/>
            </w:tcBorders>
          </w:tcPr>
          <w:p w14:paraId="5793BC8D" w14:textId="77777777" w:rsidR="00B91CB1" w:rsidRDefault="00B91CB1" w:rsidP="00107F38">
            <w:pPr>
              <w:pStyle w:val="TAL"/>
              <w:rPr>
                <w:rFonts w:cs="Arial"/>
                <w:noProof/>
                <w:szCs w:val="18"/>
              </w:rPr>
            </w:pPr>
          </w:p>
        </w:tc>
      </w:tr>
      <w:tr w:rsidR="00B91CB1" w14:paraId="1F10CF43" w14:textId="77777777" w:rsidTr="00B94B88">
        <w:trPr>
          <w:jc w:val="center"/>
        </w:trPr>
        <w:tc>
          <w:tcPr>
            <w:tcW w:w="1561" w:type="dxa"/>
            <w:tcBorders>
              <w:top w:val="single" w:sz="4" w:space="0" w:color="auto"/>
              <w:left w:val="single" w:sz="4" w:space="0" w:color="auto"/>
              <w:bottom w:val="single" w:sz="4" w:space="0" w:color="auto"/>
              <w:right w:val="single" w:sz="4" w:space="0" w:color="auto"/>
            </w:tcBorders>
          </w:tcPr>
          <w:p w14:paraId="1BFAF0E6" w14:textId="77777777" w:rsidR="00B91CB1" w:rsidRDefault="00B91CB1" w:rsidP="00107F38">
            <w:pPr>
              <w:pStyle w:val="TAL"/>
              <w:rPr>
                <w:noProof/>
              </w:rPr>
            </w:pPr>
            <w:r>
              <w:rPr>
                <w:noProof/>
              </w:rPr>
              <w:t>triggers</w:t>
            </w:r>
          </w:p>
        </w:tc>
        <w:tc>
          <w:tcPr>
            <w:tcW w:w="1800" w:type="dxa"/>
            <w:tcBorders>
              <w:top w:val="single" w:sz="4" w:space="0" w:color="auto"/>
              <w:left w:val="single" w:sz="4" w:space="0" w:color="auto"/>
              <w:bottom w:val="single" w:sz="4" w:space="0" w:color="auto"/>
              <w:right w:val="single" w:sz="4" w:space="0" w:color="auto"/>
            </w:tcBorders>
          </w:tcPr>
          <w:p w14:paraId="04F86992" w14:textId="77777777" w:rsidR="00B91CB1" w:rsidRDefault="00B91CB1" w:rsidP="00107F38">
            <w:pPr>
              <w:pStyle w:val="TAL"/>
              <w:rPr>
                <w:noProof/>
              </w:rPr>
            </w:pPr>
            <w:r>
              <w:rPr>
                <w:noProof/>
              </w:rPr>
              <w:t>array(RequestTrigger)</w:t>
            </w:r>
          </w:p>
        </w:tc>
        <w:tc>
          <w:tcPr>
            <w:tcW w:w="450" w:type="dxa"/>
            <w:tcBorders>
              <w:top w:val="single" w:sz="4" w:space="0" w:color="auto"/>
              <w:left w:val="single" w:sz="4" w:space="0" w:color="auto"/>
              <w:bottom w:val="single" w:sz="4" w:space="0" w:color="auto"/>
              <w:right w:val="single" w:sz="4" w:space="0" w:color="auto"/>
            </w:tcBorders>
          </w:tcPr>
          <w:p w14:paraId="48F6BA7D" w14:textId="77777777" w:rsidR="00B91CB1" w:rsidRDefault="00B91CB1" w:rsidP="00107F38">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3C5D2CF2" w14:textId="77777777" w:rsidR="00B91CB1" w:rsidRDefault="00B91CB1" w:rsidP="00107F38">
            <w:pPr>
              <w:pStyle w:val="TAC"/>
              <w:rPr>
                <w:noProof/>
              </w:rPr>
            </w:pPr>
            <w:r>
              <w:rPr>
                <w:noProof/>
              </w:rPr>
              <w:t>1..N</w:t>
            </w:r>
          </w:p>
        </w:tc>
        <w:tc>
          <w:tcPr>
            <w:tcW w:w="3060" w:type="dxa"/>
            <w:tcBorders>
              <w:top w:val="single" w:sz="4" w:space="0" w:color="auto"/>
              <w:left w:val="single" w:sz="4" w:space="0" w:color="auto"/>
              <w:bottom w:val="single" w:sz="4" w:space="0" w:color="auto"/>
              <w:right w:val="single" w:sz="4" w:space="0" w:color="auto"/>
            </w:tcBorders>
          </w:tcPr>
          <w:p w14:paraId="5D920A17" w14:textId="77777777" w:rsidR="00B91CB1" w:rsidRDefault="00B91CB1" w:rsidP="00107F38">
            <w:pPr>
              <w:pStyle w:val="TAL"/>
              <w:rPr>
                <w:rFonts w:cs="Arial"/>
                <w:noProof/>
                <w:szCs w:val="18"/>
              </w:rPr>
            </w:pPr>
            <w:r>
              <w:rPr>
                <w:noProof/>
              </w:rPr>
              <w:t>Request Triggers that the PCF subscribes. Only values "LOC_CH", "ALLOWED_NSSAI_CH", "</w:t>
            </w:r>
            <w:r>
              <w:rPr>
                <w:rFonts w:hint="eastAsia"/>
                <w:noProof/>
                <w:lang w:eastAsia="zh-CN"/>
              </w:rPr>
              <w:t>T</w:t>
            </w:r>
            <w:r>
              <w:rPr>
                <w:noProof/>
                <w:lang w:eastAsia="zh-CN"/>
              </w:rPr>
              <w:t>ARGET</w:t>
            </w:r>
            <w:r>
              <w:rPr>
                <w:rFonts w:hint="eastAsia"/>
                <w:noProof/>
                <w:lang w:eastAsia="zh-CN"/>
              </w:rPr>
              <w:t>_NSSAI</w:t>
            </w:r>
            <w:r>
              <w:rPr>
                <w:noProof/>
              </w:rPr>
              <w:t>",  "SMF_SELECT_CH", "PRA_CH" and "ACCESS_TYPE_CH" are permitted.</w:t>
            </w:r>
          </w:p>
        </w:tc>
        <w:tc>
          <w:tcPr>
            <w:tcW w:w="1481" w:type="dxa"/>
            <w:tcBorders>
              <w:top w:val="single" w:sz="4" w:space="0" w:color="auto"/>
              <w:left w:val="single" w:sz="4" w:space="0" w:color="auto"/>
              <w:bottom w:val="single" w:sz="4" w:space="0" w:color="auto"/>
              <w:right w:val="single" w:sz="4" w:space="0" w:color="auto"/>
            </w:tcBorders>
          </w:tcPr>
          <w:p w14:paraId="469A0DD0" w14:textId="77777777" w:rsidR="00B91CB1" w:rsidRDefault="00B91CB1" w:rsidP="00107F38">
            <w:pPr>
              <w:pStyle w:val="TAL"/>
              <w:rPr>
                <w:rFonts w:cs="Arial"/>
                <w:noProof/>
                <w:szCs w:val="18"/>
              </w:rPr>
            </w:pPr>
            <w:r>
              <w:rPr>
                <w:rFonts w:cs="Arial"/>
                <w:noProof/>
                <w:szCs w:val="18"/>
              </w:rPr>
              <w:t>(NOTE )</w:t>
            </w:r>
          </w:p>
        </w:tc>
      </w:tr>
      <w:tr w:rsidR="00B91CB1" w14:paraId="3C58908E" w14:textId="77777777" w:rsidTr="00B94B88">
        <w:trPr>
          <w:jc w:val="center"/>
        </w:trPr>
        <w:tc>
          <w:tcPr>
            <w:tcW w:w="1561" w:type="dxa"/>
            <w:tcBorders>
              <w:top w:val="single" w:sz="4" w:space="0" w:color="auto"/>
              <w:left w:val="single" w:sz="4" w:space="0" w:color="auto"/>
              <w:bottom w:val="single" w:sz="4" w:space="0" w:color="auto"/>
              <w:right w:val="single" w:sz="4" w:space="0" w:color="auto"/>
            </w:tcBorders>
          </w:tcPr>
          <w:p w14:paraId="62EC09FD" w14:textId="77777777" w:rsidR="00B91CB1" w:rsidRDefault="00B91CB1" w:rsidP="00107F38">
            <w:pPr>
              <w:pStyle w:val="TAL"/>
              <w:rPr>
                <w:noProof/>
              </w:rPr>
            </w:pPr>
            <w:r>
              <w:rPr>
                <w:noProof/>
              </w:rPr>
              <w:t>servAreaRes</w:t>
            </w:r>
          </w:p>
        </w:tc>
        <w:tc>
          <w:tcPr>
            <w:tcW w:w="1800" w:type="dxa"/>
            <w:tcBorders>
              <w:top w:val="single" w:sz="4" w:space="0" w:color="auto"/>
              <w:left w:val="single" w:sz="4" w:space="0" w:color="auto"/>
              <w:bottom w:val="single" w:sz="4" w:space="0" w:color="auto"/>
              <w:right w:val="single" w:sz="4" w:space="0" w:color="auto"/>
            </w:tcBorders>
          </w:tcPr>
          <w:p w14:paraId="14482826" w14:textId="77777777" w:rsidR="00B91CB1" w:rsidRDefault="00B91CB1" w:rsidP="00107F38">
            <w:pPr>
              <w:pStyle w:val="TAL"/>
              <w:rPr>
                <w:noProof/>
              </w:rPr>
            </w:pPr>
            <w:r>
              <w:rPr>
                <w:noProof/>
              </w:rPr>
              <w:t>ServiceAreaRestriction</w:t>
            </w:r>
          </w:p>
        </w:tc>
        <w:tc>
          <w:tcPr>
            <w:tcW w:w="450" w:type="dxa"/>
            <w:tcBorders>
              <w:top w:val="single" w:sz="4" w:space="0" w:color="auto"/>
              <w:left w:val="single" w:sz="4" w:space="0" w:color="auto"/>
              <w:bottom w:val="single" w:sz="4" w:space="0" w:color="auto"/>
              <w:right w:val="single" w:sz="4" w:space="0" w:color="auto"/>
            </w:tcBorders>
          </w:tcPr>
          <w:p w14:paraId="2F38E93C" w14:textId="77777777" w:rsidR="00B91CB1" w:rsidRDefault="00B91CB1" w:rsidP="00107F38">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35587BD0" w14:textId="77777777" w:rsidR="00B91CB1" w:rsidRDefault="00B91CB1" w:rsidP="00107F38">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1E92AC50" w14:textId="77777777" w:rsidR="00B91CB1" w:rsidRDefault="00B91CB1" w:rsidP="00107F38">
            <w:pPr>
              <w:pStyle w:val="TAL"/>
              <w:rPr>
                <w:rFonts w:cs="Arial"/>
                <w:noProof/>
                <w:szCs w:val="18"/>
              </w:rPr>
            </w:pPr>
            <w:r>
              <w:rPr>
                <w:noProof/>
              </w:rPr>
              <w:t xml:space="preserve">Service Area Restriction as part of the AMF Access and Mobility Policy </w:t>
            </w:r>
            <w:r>
              <w:rPr>
                <w:rFonts w:cs="Arial"/>
                <w:noProof/>
                <w:szCs w:val="18"/>
              </w:rPr>
              <w:t>as determined by the PCF</w:t>
            </w:r>
          </w:p>
        </w:tc>
        <w:tc>
          <w:tcPr>
            <w:tcW w:w="1481" w:type="dxa"/>
            <w:tcBorders>
              <w:top w:val="single" w:sz="4" w:space="0" w:color="auto"/>
              <w:left w:val="single" w:sz="4" w:space="0" w:color="auto"/>
              <w:bottom w:val="single" w:sz="4" w:space="0" w:color="auto"/>
              <w:right w:val="single" w:sz="4" w:space="0" w:color="auto"/>
            </w:tcBorders>
          </w:tcPr>
          <w:p w14:paraId="7BE9330E" w14:textId="77777777" w:rsidR="00B91CB1" w:rsidRDefault="00B91CB1" w:rsidP="00107F38">
            <w:pPr>
              <w:pStyle w:val="TAL"/>
              <w:rPr>
                <w:rFonts w:cs="Arial"/>
                <w:noProof/>
                <w:szCs w:val="18"/>
              </w:rPr>
            </w:pPr>
          </w:p>
        </w:tc>
      </w:tr>
      <w:tr w:rsidR="00B91CB1" w14:paraId="0DE50FC8" w14:textId="77777777" w:rsidTr="00B94B88">
        <w:trPr>
          <w:jc w:val="center"/>
        </w:trPr>
        <w:tc>
          <w:tcPr>
            <w:tcW w:w="1561" w:type="dxa"/>
            <w:tcBorders>
              <w:top w:val="single" w:sz="4" w:space="0" w:color="auto"/>
              <w:left w:val="single" w:sz="4" w:space="0" w:color="auto"/>
              <w:bottom w:val="single" w:sz="4" w:space="0" w:color="auto"/>
              <w:right w:val="single" w:sz="4" w:space="0" w:color="auto"/>
            </w:tcBorders>
          </w:tcPr>
          <w:p w14:paraId="2CAE63CA" w14:textId="77777777" w:rsidR="00B91CB1" w:rsidRDefault="00B91CB1" w:rsidP="00107F38">
            <w:pPr>
              <w:pStyle w:val="TAL"/>
              <w:rPr>
                <w:noProof/>
              </w:rPr>
            </w:pPr>
            <w:r>
              <w:rPr>
                <w:noProof/>
              </w:rPr>
              <w:t>wlServAreaRes</w:t>
            </w:r>
          </w:p>
        </w:tc>
        <w:tc>
          <w:tcPr>
            <w:tcW w:w="1800" w:type="dxa"/>
            <w:tcBorders>
              <w:top w:val="single" w:sz="4" w:space="0" w:color="auto"/>
              <w:left w:val="single" w:sz="4" w:space="0" w:color="auto"/>
              <w:bottom w:val="single" w:sz="4" w:space="0" w:color="auto"/>
              <w:right w:val="single" w:sz="4" w:space="0" w:color="auto"/>
            </w:tcBorders>
          </w:tcPr>
          <w:p w14:paraId="39370BCF" w14:textId="77777777" w:rsidR="00B91CB1" w:rsidRDefault="00B91CB1" w:rsidP="00107F38">
            <w:pPr>
              <w:pStyle w:val="TAL"/>
              <w:rPr>
                <w:noProof/>
              </w:rPr>
            </w:pPr>
            <w:r>
              <w:rPr>
                <w:noProof/>
              </w:rPr>
              <w:t>WirelineServiceAreaRestriction</w:t>
            </w:r>
          </w:p>
        </w:tc>
        <w:tc>
          <w:tcPr>
            <w:tcW w:w="450" w:type="dxa"/>
            <w:tcBorders>
              <w:top w:val="single" w:sz="4" w:space="0" w:color="auto"/>
              <w:left w:val="single" w:sz="4" w:space="0" w:color="auto"/>
              <w:bottom w:val="single" w:sz="4" w:space="0" w:color="auto"/>
              <w:right w:val="single" w:sz="4" w:space="0" w:color="auto"/>
            </w:tcBorders>
          </w:tcPr>
          <w:p w14:paraId="0FCCCC5C" w14:textId="77777777" w:rsidR="00B91CB1" w:rsidRDefault="00B91CB1" w:rsidP="00107F38">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3EC895D3" w14:textId="77777777" w:rsidR="00B91CB1" w:rsidRDefault="00B91CB1" w:rsidP="00107F38">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3028A688" w14:textId="77777777" w:rsidR="00B91CB1" w:rsidRDefault="00B91CB1" w:rsidP="00107F38">
            <w:pPr>
              <w:pStyle w:val="TAL"/>
              <w:rPr>
                <w:noProof/>
              </w:rPr>
            </w:pPr>
            <w:r>
              <w:rPr>
                <w:noProof/>
              </w:rPr>
              <w:t xml:space="preserve">Wireline Service Area Restriction as part of the AMF Access and Mobility Policy </w:t>
            </w:r>
            <w:r>
              <w:rPr>
                <w:rFonts w:cs="Arial"/>
                <w:noProof/>
                <w:szCs w:val="18"/>
              </w:rPr>
              <w:t>as determined by the PCF</w:t>
            </w:r>
          </w:p>
        </w:tc>
        <w:tc>
          <w:tcPr>
            <w:tcW w:w="1481" w:type="dxa"/>
            <w:tcBorders>
              <w:top w:val="single" w:sz="4" w:space="0" w:color="auto"/>
              <w:left w:val="single" w:sz="4" w:space="0" w:color="auto"/>
              <w:bottom w:val="single" w:sz="4" w:space="0" w:color="auto"/>
              <w:right w:val="single" w:sz="4" w:space="0" w:color="auto"/>
            </w:tcBorders>
          </w:tcPr>
          <w:p w14:paraId="228971F2" w14:textId="77777777" w:rsidR="00B91CB1" w:rsidRDefault="00B91CB1" w:rsidP="00107F38">
            <w:pPr>
              <w:pStyle w:val="TAL"/>
              <w:rPr>
                <w:rFonts w:cs="Arial"/>
                <w:noProof/>
                <w:szCs w:val="18"/>
              </w:rPr>
            </w:pPr>
            <w:r>
              <w:rPr>
                <w:rFonts w:cs="Arial"/>
                <w:noProof/>
                <w:szCs w:val="18"/>
              </w:rPr>
              <w:t>WirelineWirelessConvergence</w:t>
            </w:r>
          </w:p>
        </w:tc>
      </w:tr>
      <w:tr w:rsidR="00B91CB1" w14:paraId="716311EB" w14:textId="77777777" w:rsidTr="00B94B88">
        <w:trPr>
          <w:jc w:val="center"/>
        </w:trPr>
        <w:tc>
          <w:tcPr>
            <w:tcW w:w="1561" w:type="dxa"/>
            <w:tcBorders>
              <w:top w:val="single" w:sz="4" w:space="0" w:color="auto"/>
              <w:left w:val="single" w:sz="4" w:space="0" w:color="auto"/>
              <w:bottom w:val="single" w:sz="4" w:space="0" w:color="auto"/>
              <w:right w:val="single" w:sz="4" w:space="0" w:color="auto"/>
            </w:tcBorders>
          </w:tcPr>
          <w:p w14:paraId="279B2E58" w14:textId="77777777" w:rsidR="00B91CB1" w:rsidRDefault="00B91CB1" w:rsidP="00107F38">
            <w:pPr>
              <w:pStyle w:val="TAL"/>
              <w:rPr>
                <w:noProof/>
              </w:rPr>
            </w:pPr>
            <w:r>
              <w:rPr>
                <w:noProof/>
              </w:rPr>
              <w:t>rfsp</w:t>
            </w:r>
          </w:p>
        </w:tc>
        <w:tc>
          <w:tcPr>
            <w:tcW w:w="1800" w:type="dxa"/>
            <w:tcBorders>
              <w:top w:val="single" w:sz="4" w:space="0" w:color="auto"/>
              <w:left w:val="single" w:sz="4" w:space="0" w:color="auto"/>
              <w:bottom w:val="single" w:sz="4" w:space="0" w:color="auto"/>
              <w:right w:val="single" w:sz="4" w:space="0" w:color="auto"/>
            </w:tcBorders>
          </w:tcPr>
          <w:p w14:paraId="074DB2C6" w14:textId="77777777" w:rsidR="00B91CB1" w:rsidRDefault="00B91CB1" w:rsidP="00107F38">
            <w:pPr>
              <w:pStyle w:val="TAL"/>
              <w:rPr>
                <w:noProof/>
              </w:rPr>
            </w:pPr>
            <w:r>
              <w:t>RfspIndex</w:t>
            </w:r>
          </w:p>
        </w:tc>
        <w:tc>
          <w:tcPr>
            <w:tcW w:w="450" w:type="dxa"/>
            <w:tcBorders>
              <w:top w:val="single" w:sz="4" w:space="0" w:color="auto"/>
              <w:left w:val="single" w:sz="4" w:space="0" w:color="auto"/>
              <w:bottom w:val="single" w:sz="4" w:space="0" w:color="auto"/>
              <w:right w:val="single" w:sz="4" w:space="0" w:color="auto"/>
            </w:tcBorders>
          </w:tcPr>
          <w:p w14:paraId="4AD01060" w14:textId="77777777" w:rsidR="00B91CB1" w:rsidRDefault="00B91CB1" w:rsidP="00107F38">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2B11006D" w14:textId="77777777" w:rsidR="00B91CB1" w:rsidRDefault="00B91CB1" w:rsidP="00107F38">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464A2F5D" w14:textId="77777777" w:rsidR="00B91CB1" w:rsidRDefault="00B91CB1" w:rsidP="00107F38">
            <w:pPr>
              <w:pStyle w:val="TAL"/>
              <w:rPr>
                <w:rFonts w:cs="Arial"/>
                <w:noProof/>
                <w:szCs w:val="18"/>
              </w:rPr>
            </w:pPr>
            <w:r>
              <w:rPr>
                <w:noProof/>
              </w:rPr>
              <w:t xml:space="preserve">RFSP Index as part of the AMF Access and Mobility Policy </w:t>
            </w:r>
            <w:r>
              <w:rPr>
                <w:rFonts w:cs="Arial"/>
                <w:noProof/>
                <w:szCs w:val="18"/>
              </w:rPr>
              <w:t>as determined by the PCF.</w:t>
            </w:r>
          </w:p>
        </w:tc>
        <w:tc>
          <w:tcPr>
            <w:tcW w:w="1481" w:type="dxa"/>
            <w:tcBorders>
              <w:top w:val="single" w:sz="4" w:space="0" w:color="auto"/>
              <w:left w:val="single" w:sz="4" w:space="0" w:color="auto"/>
              <w:bottom w:val="single" w:sz="4" w:space="0" w:color="auto"/>
              <w:right w:val="single" w:sz="4" w:space="0" w:color="auto"/>
            </w:tcBorders>
          </w:tcPr>
          <w:p w14:paraId="2707CD7E" w14:textId="77777777" w:rsidR="00B91CB1" w:rsidRDefault="00B91CB1" w:rsidP="00107F38">
            <w:pPr>
              <w:pStyle w:val="TAL"/>
              <w:rPr>
                <w:rFonts w:cs="Arial"/>
                <w:noProof/>
                <w:szCs w:val="18"/>
              </w:rPr>
            </w:pPr>
          </w:p>
        </w:tc>
      </w:tr>
      <w:tr w:rsidR="00B91CB1" w14:paraId="3AC4B405" w14:textId="77777777" w:rsidTr="00B94B88">
        <w:trPr>
          <w:jc w:val="center"/>
        </w:trPr>
        <w:tc>
          <w:tcPr>
            <w:tcW w:w="1561" w:type="dxa"/>
            <w:tcBorders>
              <w:top w:val="single" w:sz="4" w:space="0" w:color="auto"/>
              <w:left w:val="single" w:sz="4" w:space="0" w:color="auto"/>
              <w:bottom w:val="single" w:sz="4" w:space="0" w:color="auto"/>
              <w:right w:val="single" w:sz="4" w:space="0" w:color="auto"/>
            </w:tcBorders>
          </w:tcPr>
          <w:p w14:paraId="00B35897" w14:textId="77777777" w:rsidR="00B91CB1" w:rsidRDefault="00B91CB1" w:rsidP="00107F38">
            <w:pPr>
              <w:pStyle w:val="TAL"/>
              <w:rPr>
                <w:noProof/>
              </w:rPr>
            </w:pPr>
            <w:r>
              <w:rPr>
                <w:rFonts w:hint="eastAsia"/>
                <w:noProof/>
                <w:lang w:eastAsia="zh-CN"/>
              </w:rPr>
              <w:t>targetRfsp</w:t>
            </w:r>
          </w:p>
        </w:tc>
        <w:tc>
          <w:tcPr>
            <w:tcW w:w="1800" w:type="dxa"/>
            <w:tcBorders>
              <w:top w:val="single" w:sz="4" w:space="0" w:color="auto"/>
              <w:left w:val="single" w:sz="4" w:space="0" w:color="auto"/>
              <w:bottom w:val="single" w:sz="4" w:space="0" w:color="auto"/>
              <w:right w:val="single" w:sz="4" w:space="0" w:color="auto"/>
            </w:tcBorders>
          </w:tcPr>
          <w:p w14:paraId="7B5A41D7" w14:textId="77777777" w:rsidR="00B91CB1" w:rsidRDefault="00B91CB1" w:rsidP="00107F38">
            <w:pPr>
              <w:pStyle w:val="TAL"/>
            </w:pPr>
            <w:r>
              <w:t>RfspIndex</w:t>
            </w:r>
          </w:p>
        </w:tc>
        <w:tc>
          <w:tcPr>
            <w:tcW w:w="450" w:type="dxa"/>
            <w:tcBorders>
              <w:top w:val="single" w:sz="4" w:space="0" w:color="auto"/>
              <w:left w:val="single" w:sz="4" w:space="0" w:color="auto"/>
              <w:bottom w:val="single" w:sz="4" w:space="0" w:color="auto"/>
              <w:right w:val="single" w:sz="4" w:space="0" w:color="auto"/>
            </w:tcBorders>
          </w:tcPr>
          <w:p w14:paraId="509CBCA8" w14:textId="77777777" w:rsidR="00B91CB1" w:rsidRDefault="00B91CB1" w:rsidP="00107F38">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27FE5F76" w14:textId="77777777" w:rsidR="00B91CB1" w:rsidRDefault="00B91CB1" w:rsidP="00107F38">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64A0F0F4" w14:textId="77777777" w:rsidR="00B91CB1" w:rsidRDefault="00B91CB1" w:rsidP="00107F38">
            <w:pPr>
              <w:pStyle w:val="TAL"/>
              <w:rPr>
                <w:noProof/>
              </w:rPr>
            </w:pPr>
            <w:r>
              <w:rPr>
                <w:noProof/>
                <w:lang w:eastAsia="zh-CN"/>
              </w:rPr>
              <w:t>RFSP Index associated with the Target NSSAI</w:t>
            </w:r>
            <w:r>
              <w:rPr>
                <w:noProof/>
              </w:rPr>
              <w:t xml:space="preserve">. It </w:t>
            </w:r>
            <w:r w:rsidRPr="00CB4CA0">
              <w:rPr>
                <w:noProof/>
              </w:rPr>
              <w:t xml:space="preserve">shall be present </w:t>
            </w:r>
            <w:r>
              <w:rPr>
                <w:noProof/>
              </w:rPr>
              <w:t>if</w:t>
            </w:r>
            <w:r w:rsidRPr="00CB4CA0">
              <w:rPr>
                <w:noProof/>
              </w:rPr>
              <w:t xml:space="preserve"> the </w:t>
            </w:r>
            <w:r>
              <w:rPr>
                <w:noProof/>
              </w:rPr>
              <w:t>Target NSSAI</w:t>
            </w:r>
            <w:r w:rsidRPr="00CB4CA0">
              <w:rPr>
                <w:noProof/>
              </w:rPr>
              <w:t xml:space="preserve"> was received in the request</w:t>
            </w:r>
            <w:r>
              <w:rPr>
                <w:noProof/>
              </w:rPr>
              <w:t xml:space="preserve"> and</w:t>
            </w:r>
            <w:r>
              <w:t xml:space="preserve"> the trigger </w:t>
            </w:r>
            <w:r>
              <w:rPr>
                <w:noProof/>
              </w:rPr>
              <w:t>"</w:t>
            </w:r>
            <w:r>
              <w:rPr>
                <w:rFonts w:hint="eastAsia"/>
                <w:noProof/>
                <w:lang w:eastAsia="zh-CN"/>
              </w:rPr>
              <w:t>T</w:t>
            </w:r>
            <w:r>
              <w:rPr>
                <w:noProof/>
                <w:lang w:eastAsia="zh-CN"/>
              </w:rPr>
              <w:t>ARGET</w:t>
            </w:r>
            <w:r>
              <w:rPr>
                <w:rFonts w:hint="eastAsia"/>
                <w:noProof/>
                <w:lang w:eastAsia="zh-CN"/>
              </w:rPr>
              <w:t>_NSSAI</w:t>
            </w:r>
            <w:r>
              <w:rPr>
                <w:noProof/>
              </w:rPr>
              <w:t xml:space="preserve">" is </w:t>
            </w:r>
            <w:r>
              <w:t>provided</w:t>
            </w:r>
            <w:r>
              <w:rPr>
                <w:noProof/>
              </w:rPr>
              <w:t>.</w:t>
            </w:r>
          </w:p>
        </w:tc>
        <w:tc>
          <w:tcPr>
            <w:tcW w:w="1481" w:type="dxa"/>
            <w:tcBorders>
              <w:top w:val="single" w:sz="4" w:space="0" w:color="auto"/>
              <w:left w:val="single" w:sz="4" w:space="0" w:color="auto"/>
              <w:bottom w:val="single" w:sz="4" w:space="0" w:color="auto"/>
              <w:right w:val="single" w:sz="4" w:space="0" w:color="auto"/>
            </w:tcBorders>
          </w:tcPr>
          <w:p w14:paraId="0D48BE99" w14:textId="77777777" w:rsidR="00B91CB1" w:rsidRDefault="00B91CB1" w:rsidP="00107F38">
            <w:pPr>
              <w:pStyle w:val="TAL"/>
              <w:rPr>
                <w:rFonts w:cs="Arial"/>
                <w:noProof/>
                <w:szCs w:val="18"/>
              </w:rPr>
            </w:pPr>
            <w:r>
              <w:rPr>
                <w:lang w:eastAsia="zh-CN"/>
              </w:rPr>
              <w:t>TargetNSSAI</w:t>
            </w:r>
          </w:p>
        </w:tc>
      </w:tr>
      <w:tr w:rsidR="00B91CB1" w14:paraId="03B75E7D" w14:textId="77777777" w:rsidTr="00B94B88">
        <w:trPr>
          <w:jc w:val="center"/>
        </w:trPr>
        <w:tc>
          <w:tcPr>
            <w:tcW w:w="1561" w:type="dxa"/>
            <w:tcBorders>
              <w:top w:val="single" w:sz="4" w:space="0" w:color="auto"/>
              <w:left w:val="single" w:sz="4" w:space="0" w:color="auto"/>
              <w:bottom w:val="single" w:sz="4" w:space="0" w:color="auto"/>
              <w:right w:val="single" w:sz="4" w:space="0" w:color="auto"/>
            </w:tcBorders>
          </w:tcPr>
          <w:p w14:paraId="273B05C0" w14:textId="77777777" w:rsidR="00B91CB1" w:rsidRDefault="00B91CB1" w:rsidP="00107F38">
            <w:pPr>
              <w:pStyle w:val="TAL"/>
            </w:pPr>
            <w:r>
              <w:t>pras</w:t>
            </w:r>
          </w:p>
        </w:tc>
        <w:tc>
          <w:tcPr>
            <w:tcW w:w="1800" w:type="dxa"/>
            <w:tcBorders>
              <w:top w:val="single" w:sz="4" w:space="0" w:color="auto"/>
              <w:left w:val="single" w:sz="4" w:space="0" w:color="auto"/>
              <w:bottom w:val="single" w:sz="4" w:space="0" w:color="auto"/>
              <w:right w:val="single" w:sz="4" w:space="0" w:color="auto"/>
            </w:tcBorders>
          </w:tcPr>
          <w:p w14:paraId="1E5859BD" w14:textId="77777777" w:rsidR="00B91CB1" w:rsidRDefault="00B91CB1" w:rsidP="00107F38">
            <w:pPr>
              <w:pStyle w:val="TAL"/>
              <w:rPr>
                <w:lang w:eastAsia="zh-CN"/>
              </w:rPr>
            </w:pPr>
            <w:r>
              <w:rPr>
                <w:lang w:eastAsia="zh-CN"/>
              </w:rPr>
              <w:t>map(Pr</w:t>
            </w:r>
            <w:r>
              <w:t>esence</w:t>
            </w:r>
            <w:r>
              <w:rPr>
                <w:lang w:eastAsia="zh-CN"/>
              </w:rPr>
              <w:t>Info)</w:t>
            </w:r>
          </w:p>
        </w:tc>
        <w:tc>
          <w:tcPr>
            <w:tcW w:w="450" w:type="dxa"/>
            <w:tcBorders>
              <w:top w:val="single" w:sz="4" w:space="0" w:color="auto"/>
              <w:left w:val="single" w:sz="4" w:space="0" w:color="auto"/>
              <w:bottom w:val="single" w:sz="4" w:space="0" w:color="auto"/>
              <w:right w:val="single" w:sz="4" w:space="0" w:color="auto"/>
            </w:tcBorders>
          </w:tcPr>
          <w:p w14:paraId="3E7769F9" w14:textId="77777777" w:rsidR="00B91CB1" w:rsidRDefault="00B91CB1" w:rsidP="00107F38">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062945C9" w14:textId="77777777" w:rsidR="00B91CB1" w:rsidRDefault="00B91CB1" w:rsidP="00107F38">
            <w:pPr>
              <w:pStyle w:val="TAC"/>
            </w:pPr>
            <w:r>
              <w:t>1..N</w:t>
            </w:r>
          </w:p>
        </w:tc>
        <w:tc>
          <w:tcPr>
            <w:tcW w:w="3060" w:type="dxa"/>
            <w:tcBorders>
              <w:top w:val="single" w:sz="4" w:space="0" w:color="auto"/>
              <w:left w:val="single" w:sz="4" w:space="0" w:color="auto"/>
              <w:bottom w:val="single" w:sz="4" w:space="0" w:color="auto"/>
              <w:right w:val="single" w:sz="4" w:space="0" w:color="auto"/>
            </w:tcBorders>
          </w:tcPr>
          <w:p w14:paraId="7866D8B4" w14:textId="77777777" w:rsidR="00B91CB1" w:rsidRDefault="00B91CB1" w:rsidP="00107F38">
            <w:pPr>
              <w:pStyle w:val="TAL"/>
            </w:pPr>
            <w:r>
              <w:t>If the Trigger "PRA_CH" is provided, the presence reporting area(s) for which reporting is requested shall be provided. The "</w:t>
            </w:r>
            <w:r>
              <w:rPr>
                <w:lang w:eastAsia="zh-CN"/>
              </w:rPr>
              <w:t>praId" attribute within the PresenceInfo data type shall also be the key of the map. The "</w:t>
            </w:r>
            <w:r>
              <w:t>presenceState"</w:t>
            </w:r>
            <w:r>
              <w:rPr>
                <w:lang w:eastAsia="zh-CN"/>
              </w:rPr>
              <w:t xml:space="preserve"> and the "</w:t>
            </w:r>
            <w:r>
              <w:t>additionalPraId"</w:t>
            </w:r>
            <w:r>
              <w:rPr>
                <w:lang w:eastAsia="zh-CN"/>
              </w:rPr>
              <w:t xml:space="preserve"> attributes within the PresenceInfo data type shall not be supplied. </w:t>
            </w:r>
            <w:r>
              <w:t>The "</w:t>
            </w:r>
            <w:r>
              <w:rPr>
                <w:lang w:eastAsia="zh-CN"/>
              </w:rPr>
              <w:t>praId" attribute within the PresenceInfo data type shall include the identifier of either a presence reporting area or a presence reporting area set.</w:t>
            </w:r>
          </w:p>
        </w:tc>
        <w:tc>
          <w:tcPr>
            <w:tcW w:w="1481" w:type="dxa"/>
            <w:tcBorders>
              <w:top w:val="single" w:sz="4" w:space="0" w:color="auto"/>
              <w:left w:val="single" w:sz="4" w:space="0" w:color="auto"/>
              <w:bottom w:val="single" w:sz="4" w:space="0" w:color="auto"/>
              <w:right w:val="single" w:sz="4" w:space="0" w:color="auto"/>
            </w:tcBorders>
          </w:tcPr>
          <w:p w14:paraId="1C94636F" w14:textId="77777777" w:rsidR="00B91CB1" w:rsidRDefault="00B91CB1" w:rsidP="00107F38">
            <w:pPr>
              <w:pStyle w:val="TAL"/>
              <w:rPr>
                <w:rFonts w:cs="Arial"/>
                <w:szCs w:val="18"/>
              </w:rPr>
            </w:pPr>
          </w:p>
        </w:tc>
      </w:tr>
      <w:tr w:rsidR="00B91CB1" w14:paraId="26A02714" w14:textId="77777777" w:rsidTr="00B94B88">
        <w:trPr>
          <w:jc w:val="center"/>
        </w:trPr>
        <w:tc>
          <w:tcPr>
            <w:tcW w:w="1561" w:type="dxa"/>
            <w:tcBorders>
              <w:top w:val="single" w:sz="4" w:space="0" w:color="auto"/>
              <w:left w:val="single" w:sz="4" w:space="0" w:color="auto"/>
              <w:bottom w:val="single" w:sz="4" w:space="0" w:color="auto"/>
              <w:right w:val="single" w:sz="4" w:space="0" w:color="auto"/>
            </w:tcBorders>
          </w:tcPr>
          <w:p w14:paraId="2CB087A0" w14:textId="77777777" w:rsidR="00B91CB1" w:rsidRDefault="00B91CB1" w:rsidP="00107F38">
            <w:pPr>
              <w:pStyle w:val="TAL"/>
            </w:pPr>
            <w:r>
              <w:rPr>
                <w:noProof/>
              </w:rPr>
              <w:t>smfSelInfo</w:t>
            </w:r>
          </w:p>
        </w:tc>
        <w:tc>
          <w:tcPr>
            <w:tcW w:w="1800" w:type="dxa"/>
            <w:tcBorders>
              <w:top w:val="single" w:sz="4" w:space="0" w:color="auto"/>
              <w:left w:val="single" w:sz="4" w:space="0" w:color="auto"/>
              <w:bottom w:val="single" w:sz="4" w:space="0" w:color="auto"/>
              <w:right w:val="single" w:sz="4" w:space="0" w:color="auto"/>
            </w:tcBorders>
          </w:tcPr>
          <w:p w14:paraId="0B4FD108" w14:textId="77777777" w:rsidR="00B91CB1" w:rsidRDefault="00B91CB1" w:rsidP="00107F38">
            <w:pPr>
              <w:pStyle w:val="TAL"/>
              <w:rPr>
                <w:lang w:eastAsia="zh-CN"/>
              </w:rPr>
            </w:pPr>
            <w:r>
              <w:rPr>
                <w:noProof/>
                <w:lang w:eastAsia="zh-CN"/>
              </w:rPr>
              <w:t>SmfSelectionData</w:t>
            </w:r>
          </w:p>
        </w:tc>
        <w:tc>
          <w:tcPr>
            <w:tcW w:w="450" w:type="dxa"/>
            <w:tcBorders>
              <w:top w:val="single" w:sz="4" w:space="0" w:color="auto"/>
              <w:left w:val="single" w:sz="4" w:space="0" w:color="auto"/>
              <w:bottom w:val="single" w:sz="4" w:space="0" w:color="auto"/>
              <w:right w:val="single" w:sz="4" w:space="0" w:color="auto"/>
            </w:tcBorders>
          </w:tcPr>
          <w:p w14:paraId="1012D376" w14:textId="77777777" w:rsidR="00B91CB1" w:rsidRDefault="00B91CB1" w:rsidP="00107F38">
            <w:pPr>
              <w:pStyle w:val="TAC"/>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3D470825" w14:textId="77777777" w:rsidR="00B91CB1" w:rsidRDefault="00B91CB1" w:rsidP="00107F38">
            <w:pPr>
              <w:pStyle w:val="TAC"/>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691048B5" w14:textId="77777777" w:rsidR="00B91CB1" w:rsidRDefault="00B91CB1" w:rsidP="00107F38">
            <w:pPr>
              <w:pStyle w:val="TAL"/>
            </w:pPr>
            <w:r>
              <w:rPr>
                <w:noProof/>
              </w:rPr>
              <w:t xml:space="preserve">If the trigger "SMF_SELECT_CH" is provided, the conditions for SMF selection information replacement, </w:t>
            </w:r>
            <w:r>
              <w:rPr>
                <w:rFonts w:cs="Arial"/>
                <w:noProof/>
                <w:szCs w:val="18"/>
              </w:rPr>
              <w:t>as determined by the PCF shall be provided.</w:t>
            </w:r>
          </w:p>
        </w:tc>
        <w:tc>
          <w:tcPr>
            <w:tcW w:w="1481" w:type="dxa"/>
            <w:tcBorders>
              <w:top w:val="single" w:sz="4" w:space="0" w:color="auto"/>
              <w:left w:val="single" w:sz="4" w:space="0" w:color="auto"/>
              <w:bottom w:val="single" w:sz="4" w:space="0" w:color="auto"/>
              <w:right w:val="single" w:sz="4" w:space="0" w:color="auto"/>
            </w:tcBorders>
          </w:tcPr>
          <w:p w14:paraId="30C23CB8" w14:textId="77777777" w:rsidR="00B91CB1" w:rsidRDefault="00B91CB1" w:rsidP="00107F38">
            <w:pPr>
              <w:pStyle w:val="TAL"/>
              <w:rPr>
                <w:rFonts w:cs="Arial"/>
                <w:szCs w:val="18"/>
              </w:rPr>
            </w:pPr>
            <w:r>
              <w:rPr>
                <w:rFonts w:cs="Arial"/>
                <w:noProof/>
                <w:szCs w:val="18"/>
              </w:rPr>
              <w:t>DNNReplacementControl</w:t>
            </w:r>
          </w:p>
        </w:tc>
      </w:tr>
      <w:tr w:rsidR="00B91CB1" w14:paraId="70FB6808" w14:textId="77777777" w:rsidTr="00B94B88">
        <w:trPr>
          <w:jc w:val="center"/>
        </w:trPr>
        <w:tc>
          <w:tcPr>
            <w:tcW w:w="1561" w:type="dxa"/>
            <w:tcBorders>
              <w:top w:val="single" w:sz="4" w:space="0" w:color="auto"/>
              <w:left w:val="single" w:sz="4" w:space="0" w:color="auto"/>
              <w:bottom w:val="single" w:sz="4" w:space="0" w:color="auto"/>
              <w:right w:val="single" w:sz="4" w:space="0" w:color="auto"/>
            </w:tcBorders>
          </w:tcPr>
          <w:p w14:paraId="6907E1A3" w14:textId="77777777" w:rsidR="00B91CB1" w:rsidRDefault="00B91CB1" w:rsidP="00107F38">
            <w:pPr>
              <w:pStyle w:val="TAL"/>
              <w:rPr>
                <w:noProof/>
              </w:rPr>
            </w:pPr>
            <w:r>
              <w:rPr>
                <w:noProof/>
              </w:rPr>
              <w:t>ueAmbr</w:t>
            </w:r>
          </w:p>
        </w:tc>
        <w:tc>
          <w:tcPr>
            <w:tcW w:w="1800" w:type="dxa"/>
            <w:tcBorders>
              <w:top w:val="single" w:sz="4" w:space="0" w:color="auto"/>
              <w:left w:val="single" w:sz="4" w:space="0" w:color="auto"/>
              <w:bottom w:val="single" w:sz="4" w:space="0" w:color="auto"/>
              <w:right w:val="single" w:sz="4" w:space="0" w:color="auto"/>
            </w:tcBorders>
          </w:tcPr>
          <w:p w14:paraId="6E680CF8" w14:textId="77777777" w:rsidR="00B91CB1" w:rsidRDefault="00B91CB1" w:rsidP="00107F38">
            <w:pPr>
              <w:pStyle w:val="TAL"/>
              <w:rPr>
                <w:noProof/>
                <w:lang w:eastAsia="zh-CN"/>
              </w:rPr>
            </w:pPr>
            <w:r>
              <w:rPr>
                <w:noProof/>
                <w:lang w:eastAsia="zh-CN"/>
              </w:rPr>
              <w:t>Ambr</w:t>
            </w:r>
          </w:p>
        </w:tc>
        <w:tc>
          <w:tcPr>
            <w:tcW w:w="450" w:type="dxa"/>
            <w:tcBorders>
              <w:top w:val="single" w:sz="4" w:space="0" w:color="auto"/>
              <w:left w:val="single" w:sz="4" w:space="0" w:color="auto"/>
              <w:bottom w:val="single" w:sz="4" w:space="0" w:color="auto"/>
              <w:right w:val="single" w:sz="4" w:space="0" w:color="auto"/>
            </w:tcBorders>
          </w:tcPr>
          <w:p w14:paraId="28C66F5F" w14:textId="77777777" w:rsidR="00B91CB1" w:rsidRDefault="00B91CB1" w:rsidP="00107F38">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5FAB4AEE" w14:textId="77777777" w:rsidR="00B91CB1" w:rsidRDefault="00B91CB1" w:rsidP="00107F38">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496667E0" w14:textId="77777777" w:rsidR="00B91CB1" w:rsidRDefault="00B91CB1" w:rsidP="00107F38">
            <w:pPr>
              <w:pStyle w:val="TAL"/>
              <w:rPr>
                <w:noProof/>
              </w:rPr>
            </w:pPr>
            <w:r>
              <w:rPr>
                <w:noProof/>
              </w:rPr>
              <w:t xml:space="preserve">UE-AMBR as part of the AMF Access and Mobility Policy </w:t>
            </w:r>
            <w:r>
              <w:rPr>
                <w:rFonts w:cs="Arial"/>
                <w:noProof/>
                <w:szCs w:val="18"/>
              </w:rPr>
              <w:t>as determined by the PCF.</w:t>
            </w:r>
          </w:p>
        </w:tc>
        <w:tc>
          <w:tcPr>
            <w:tcW w:w="1481" w:type="dxa"/>
            <w:tcBorders>
              <w:top w:val="single" w:sz="4" w:space="0" w:color="auto"/>
              <w:left w:val="single" w:sz="4" w:space="0" w:color="auto"/>
              <w:bottom w:val="single" w:sz="4" w:space="0" w:color="auto"/>
              <w:right w:val="single" w:sz="4" w:space="0" w:color="auto"/>
            </w:tcBorders>
          </w:tcPr>
          <w:p w14:paraId="78ABC6ED" w14:textId="77777777" w:rsidR="00B91CB1" w:rsidRDefault="00B91CB1" w:rsidP="00107F38">
            <w:pPr>
              <w:pStyle w:val="TAL"/>
              <w:rPr>
                <w:rFonts w:cs="Arial"/>
                <w:noProof/>
                <w:szCs w:val="18"/>
              </w:rPr>
            </w:pPr>
            <w:r>
              <w:rPr>
                <w:rFonts w:cs="Arial"/>
                <w:noProof/>
                <w:szCs w:val="18"/>
              </w:rPr>
              <w:t>UE-AMBR_Authorization</w:t>
            </w:r>
          </w:p>
        </w:tc>
      </w:tr>
      <w:tr w:rsidR="00B91CB1" w14:paraId="0AE7D8D4" w14:textId="77777777" w:rsidTr="00B94B88">
        <w:trPr>
          <w:jc w:val="center"/>
        </w:trPr>
        <w:tc>
          <w:tcPr>
            <w:tcW w:w="1561" w:type="dxa"/>
            <w:tcBorders>
              <w:top w:val="single" w:sz="4" w:space="0" w:color="auto"/>
              <w:left w:val="single" w:sz="4" w:space="0" w:color="auto"/>
              <w:bottom w:val="single" w:sz="4" w:space="0" w:color="auto"/>
              <w:right w:val="single" w:sz="4" w:space="0" w:color="auto"/>
            </w:tcBorders>
          </w:tcPr>
          <w:p w14:paraId="77D2F782" w14:textId="77777777" w:rsidR="00B91CB1" w:rsidRDefault="00B91CB1" w:rsidP="00107F38">
            <w:pPr>
              <w:pStyle w:val="TAL"/>
              <w:rPr>
                <w:noProof/>
              </w:rPr>
            </w:pPr>
            <w:r>
              <w:rPr>
                <w:rFonts w:hint="eastAsia"/>
                <w:noProof/>
                <w:lang w:eastAsia="zh-CN"/>
              </w:rPr>
              <w:t>ueSliceMbr</w:t>
            </w:r>
            <w:r>
              <w:rPr>
                <w:noProof/>
                <w:lang w:eastAsia="zh-CN"/>
              </w:rPr>
              <w:t>s</w:t>
            </w:r>
          </w:p>
        </w:tc>
        <w:tc>
          <w:tcPr>
            <w:tcW w:w="1800" w:type="dxa"/>
            <w:tcBorders>
              <w:top w:val="single" w:sz="4" w:space="0" w:color="auto"/>
              <w:left w:val="single" w:sz="4" w:space="0" w:color="auto"/>
              <w:bottom w:val="single" w:sz="4" w:space="0" w:color="auto"/>
              <w:right w:val="single" w:sz="4" w:space="0" w:color="auto"/>
            </w:tcBorders>
          </w:tcPr>
          <w:p w14:paraId="736E3920" w14:textId="30B2827E" w:rsidR="00B91CB1" w:rsidRDefault="00B91CB1" w:rsidP="00107F38">
            <w:pPr>
              <w:pStyle w:val="TAL"/>
              <w:rPr>
                <w:noProof/>
                <w:lang w:eastAsia="zh-CN"/>
              </w:rPr>
            </w:pPr>
            <w:del w:id="127" w:author="zte" w:date="2022-03-23T11:59:00Z">
              <w:r w:rsidDel="00B94B88">
                <w:delText>map</w:delText>
              </w:r>
            </w:del>
            <w:ins w:id="128" w:author="zte" w:date="2022-03-23T11:59:00Z">
              <w:r w:rsidR="00B94B88">
                <w:t>array</w:t>
              </w:r>
            </w:ins>
            <w:r>
              <w:t>(</w:t>
            </w:r>
            <w:ins w:id="129" w:author="zte" w:date="2022-03-23T12:00:00Z">
              <w:r w:rsidR="00B94B88">
                <w:t>Ue</w:t>
              </w:r>
            </w:ins>
            <w:r>
              <w:t>SliceMbr)</w:t>
            </w:r>
          </w:p>
        </w:tc>
        <w:tc>
          <w:tcPr>
            <w:tcW w:w="450" w:type="dxa"/>
            <w:tcBorders>
              <w:top w:val="single" w:sz="4" w:space="0" w:color="auto"/>
              <w:left w:val="single" w:sz="4" w:space="0" w:color="auto"/>
              <w:bottom w:val="single" w:sz="4" w:space="0" w:color="auto"/>
              <w:right w:val="single" w:sz="4" w:space="0" w:color="auto"/>
            </w:tcBorders>
          </w:tcPr>
          <w:p w14:paraId="6692670D" w14:textId="77777777" w:rsidR="00B91CB1" w:rsidRDefault="00B91CB1" w:rsidP="00107F38">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19884341" w14:textId="77777777" w:rsidR="00B91CB1" w:rsidRDefault="00B91CB1" w:rsidP="00107F38">
            <w:pPr>
              <w:pStyle w:val="TAC"/>
              <w:rPr>
                <w:noProof/>
              </w:rPr>
            </w:pPr>
            <w:r>
              <w:t>1..N</w:t>
            </w:r>
          </w:p>
        </w:tc>
        <w:tc>
          <w:tcPr>
            <w:tcW w:w="3060" w:type="dxa"/>
            <w:tcBorders>
              <w:top w:val="single" w:sz="4" w:space="0" w:color="auto"/>
              <w:left w:val="single" w:sz="4" w:space="0" w:color="auto"/>
              <w:bottom w:val="single" w:sz="4" w:space="0" w:color="auto"/>
              <w:right w:val="single" w:sz="4" w:space="0" w:color="auto"/>
            </w:tcBorders>
          </w:tcPr>
          <w:p w14:paraId="1B88CCD0" w14:textId="05803E26" w:rsidR="00B91CB1" w:rsidDel="00B94B88" w:rsidRDefault="00B91CB1" w:rsidP="00107F38">
            <w:pPr>
              <w:pStyle w:val="TAL"/>
              <w:rPr>
                <w:del w:id="130" w:author="zte" w:date="2022-03-23T12:00:00Z"/>
                <w:rFonts w:cs="Arial"/>
                <w:noProof/>
                <w:szCs w:val="18"/>
              </w:rPr>
            </w:pPr>
            <w:r>
              <w:rPr>
                <w:noProof/>
              </w:rPr>
              <w:t>One or more UE-Slice-MBR(s)</w:t>
            </w:r>
            <w:r w:rsidRPr="0082093E">
              <w:rPr>
                <w:noProof/>
              </w:rPr>
              <w:t xml:space="preserve"> for S-NSSAI</w:t>
            </w:r>
            <w:r>
              <w:rPr>
                <w:noProof/>
              </w:rPr>
              <w:t>(s)</w:t>
            </w:r>
            <w:r w:rsidRPr="0082093E">
              <w:rPr>
                <w:noProof/>
              </w:rPr>
              <w:t xml:space="preserve"> </w:t>
            </w:r>
            <w:ins w:id="131" w:author="zte" w:date="2022-03-23T12:00:00Z">
              <w:r w:rsidR="00B94B88">
                <w:rPr>
                  <w:noProof/>
                </w:rPr>
                <w:t>of serving PLMN</w:t>
              </w:r>
            </w:ins>
            <w:del w:id="132" w:author="zte" w:date="2022-03-23T12:00:00Z">
              <w:r w:rsidRPr="0082093E" w:rsidDel="00B94B88">
                <w:rPr>
                  <w:noProof/>
                </w:rPr>
                <w:delText>within the allowed NSSAI</w:delText>
              </w:r>
            </w:del>
            <w:r>
              <w:rPr>
                <w:noProof/>
              </w:rPr>
              <w:t xml:space="preserve"> as part of the AMF Access and Mobility Policy </w:t>
            </w:r>
            <w:r>
              <w:rPr>
                <w:rFonts w:cs="Arial"/>
                <w:noProof/>
                <w:szCs w:val="18"/>
              </w:rPr>
              <w:t>as determined by the PCF.</w:t>
            </w:r>
          </w:p>
          <w:p w14:paraId="6A2603E1" w14:textId="1530A03F" w:rsidR="00B91CB1" w:rsidRDefault="00B91CB1" w:rsidP="00107F38">
            <w:pPr>
              <w:pStyle w:val="TAL"/>
              <w:rPr>
                <w:noProof/>
              </w:rPr>
            </w:pPr>
            <w:del w:id="133" w:author="zte" w:date="2022-03-23T12:00:00Z">
              <w:r w:rsidDel="00B94B88">
                <w:rPr>
                  <w:rFonts w:cs="Arial" w:hint="eastAsia"/>
                  <w:szCs w:val="18"/>
                  <w:lang w:eastAsia="zh-CN"/>
                </w:rPr>
                <w:delText xml:space="preserve">The key of the map is the </w:delText>
              </w:r>
              <w:r w:rsidDel="00B94B88">
                <w:rPr>
                  <w:noProof/>
                </w:rPr>
                <w:delText>S-NSSAI</w:delText>
              </w:r>
              <w:r w:rsidDel="00B94B88">
                <w:rPr>
                  <w:rFonts w:cs="Arial"/>
                  <w:szCs w:val="18"/>
                  <w:lang w:eastAsia="zh-CN"/>
                </w:rPr>
                <w:delText xml:space="preserve"> to</w:delText>
              </w:r>
              <w:r w:rsidDel="00B94B88">
                <w:rPr>
                  <w:rFonts w:cs="Arial" w:hint="eastAsia"/>
                  <w:szCs w:val="18"/>
                  <w:lang w:eastAsia="zh-CN"/>
                </w:rPr>
                <w:delText xml:space="preserve"> which the </w:delText>
              </w:r>
              <w:r w:rsidDel="00B94B88">
                <w:rPr>
                  <w:noProof/>
                </w:rPr>
                <w:delText>UE-Slice-MBR</w:delText>
              </w:r>
              <w:r w:rsidDel="00B94B88">
                <w:rPr>
                  <w:rFonts w:cs="Arial" w:hint="eastAsia"/>
                  <w:szCs w:val="18"/>
                  <w:lang w:eastAsia="zh-CN"/>
                </w:rPr>
                <w:delText xml:space="preserve"> belongs</w:delText>
              </w:r>
              <w:r w:rsidDel="00B94B88">
                <w:rPr>
                  <w:noProof/>
                </w:rPr>
                <w:delText>.</w:delText>
              </w:r>
            </w:del>
          </w:p>
        </w:tc>
        <w:tc>
          <w:tcPr>
            <w:tcW w:w="1481" w:type="dxa"/>
            <w:tcBorders>
              <w:top w:val="single" w:sz="4" w:space="0" w:color="auto"/>
              <w:left w:val="single" w:sz="4" w:space="0" w:color="auto"/>
              <w:bottom w:val="single" w:sz="4" w:space="0" w:color="auto"/>
              <w:right w:val="single" w:sz="4" w:space="0" w:color="auto"/>
            </w:tcBorders>
          </w:tcPr>
          <w:p w14:paraId="4F6FB10B" w14:textId="77777777" w:rsidR="00B91CB1" w:rsidRDefault="00B91CB1" w:rsidP="00107F38">
            <w:pPr>
              <w:pStyle w:val="TAL"/>
              <w:rPr>
                <w:rFonts w:cs="Arial"/>
                <w:noProof/>
                <w:szCs w:val="18"/>
              </w:rPr>
            </w:pP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p>
        </w:tc>
      </w:tr>
      <w:tr w:rsidR="00B91CB1" w14:paraId="6BE3404D" w14:textId="77777777" w:rsidTr="00B94B88">
        <w:trPr>
          <w:jc w:val="center"/>
        </w:trPr>
        <w:tc>
          <w:tcPr>
            <w:tcW w:w="1561" w:type="dxa"/>
            <w:tcBorders>
              <w:top w:val="single" w:sz="4" w:space="0" w:color="auto"/>
              <w:left w:val="single" w:sz="4" w:space="0" w:color="auto"/>
              <w:bottom w:val="single" w:sz="4" w:space="0" w:color="auto"/>
              <w:right w:val="single" w:sz="4" w:space="0" w:color="auto"/>
            </w:tcBorders>
          </w:tcPr>
          <w:p w14:paraId="7B75EAB8" w14:textId="77777777" w:rsidR="00B91CB1" w:rsidRDefault="00B91CB1" w:rsidP="00107F38">
            <w:pPr>
              <w:pStyle w:val="TAL"/>
              <w:rPr>
                <w:noProof/>
                <w:lang w:eastAsia="zh-CN"/>
              </w:rPr>
            </w:pPr>
            <w:r>
              <w:rPr>
                <w:noProof/>
                <w:lang w:eastAsia="zh-CN"/>
              </w:rPr>
              <w:t>pcfUeInfo</w:t>
            </w:r>
          </w:p>
        </w:tc>
        <w:tc>
          <w:tcPr>
            <w:tcW w:w="1800" w:type="dxa"/>
            <w:tcBorders>
              <w:top w:val="single" w:sz="4" w:space="0" w:color="auto"/>
              <w:left w:val="single" w:sz="4" w:space="0" w:color="auto"/>
              <w:bottom w:val="single" w:sz="4" w:space="0" w:color="auto"/>
              <w:right w:val="single" w:sz="4" w:space="0" w:color="auto"/>
            </w:tcBorders>
          </w:tcPr>
          <w:p w14:paraId="75BA8D67" w14:textId="77777777" w:rsidR="00B91CB1" w:rsidRDefault="00B91CB1" w:rsidP="00107F38">
            <w:pPr>
              <w:pStyle w:val="TAL"/>
            </w:pPr>
            <w:r>
              <w:t>PcfUeCallbackInfo</w:t>
            </w:r>
          </w:p>
        </w:tc>
        <w:tc>
          <w:tcPr>
            <w:tcW w:w="450" w:type="dxa"/>
            <w:tcBorders>
              <w:top w:val="single" w:sz="4" w:space="0" w:color="auto"/>
              <w:left w:val="single" w:sz="4" w:space="0" w:color="auto"/>
              <w:bottom w:val="single" w:sz="4" w:space="0" w:color="auto"/>
              <w:right w:val="single" w:sz="4" w:space="0" w:color="auto"/>
            </w:tcBorders>
          </w:tcPr>
          <w:p w14:paraId="10CF8C4D" w14:textId="77777777" w:rsidR="00B91CB1" w:rsidRDefault="00B91CB1" w:rsidP="00107F38">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05461E66" w14:textId="77777777" w:rsidR="00B91CB1" w:rsidRDefault="00B91CB1" w:rsidP="00107F38">
            <w:pPr>
              <w:pStyle w:val="TAC"/>
            </w:pPr>
            <w:r>
              <w:t>0..1</w:t>
            </w:r>
          </w:p>
        </w:tc>
        <w:tc>
          <w:tcPr>
            <w:tcW w:w="3060" w:type="dxa"/>
            <w:tcBorders>
              <w:top w:val="single" w:sz="4" w:space="0" w:color="auto"/>
              <w:left w:val="single" w:sz="4" w:space="0" w:color="auto"/>
              <w:bottom w:val="single" w:sz="4" w:space="0" w:color="auto"/>
              <w:right w:val="single" w:sz="4" w:space="0" w:color="auto"/>
            </w:tcBorders>
          </w:tcPr>
          <w:p w14:paraId="6E08D9E9" w14:textId="77777777" w:rsidR="00B91CB1" w:rsidRDefault="00B91CB1" w:rsidP="00107F38">
            <w:pPr>
              <w:pStyle w:val="TAL"/>
              <w:rPr>
                <w:noProof/>
              </w:rPr>
            </w:pPr>
            <w:bookmarkStart w:id="134" w:name="_Hlk85103421"/>
            <w:r>
              <w:rPr>
                <w:noProof/>
              </w:rPr>
              <w:t>Contains the PCF for the UE information necessary for the PCF for the PDU session to send established/terminated events notifications to the PCF for the UE.</w:t>
            </w:r>
            <w:bookmarkEnd w:id="134"/>
          </w:p>
        </w:tc>
        <w:tc>
          <w:tcPr>
            <w:tcW w:w="1481" w:type="dxa"/>
            <w:tcBorders>
              <w:top w:val="single" w:sz="4" w:space="0" w:color="auto"/>
              <w:left w:val="single" w:sz="4" w:space="0" w:color="auto"/>
              <w:bottom w:val="single" w:sz="4" w:space="0" w:color="auto"/>
              <w:right w:val="single" w:sz="4" w:space="0" w:color="auto"/>
            </w:tcBorders>
          </w:tcPr>
          <w:p w14:paraId="649CBBF3" w14:textId="77777777" w:rsidR="00B91CB1" w:rsidRDefault="00B91CB1" w:rsidP="00107F38">
            <w:pPr>
              <w:pStyle w:val="TAL"/>
              <w:rPr>
                <w:lang w:eastAsia="zh-CN"/>
              </w:rPr>
            </w:pPr>
            <w:r>
              <w:rPr>
                <w:lang w:eastAsia="zh-CN"/>
              </w:rPr>
              <w:t>AMInfluence</w:t>
            </w:r>
          </w:p>
        </w:tc>
      </w:tr>
      <w:tr w:rsidR="00B91CB1" w14:paraId="58ED0925" w14:textId="77777777" w:rsidTr="00B94B88">
        <w:trPr>
          <w:jc w:val="center"/>
        </w:trPr>
        <w:tc>
          <w:tcPr>
            <w:tcW w:w="1561" w:type="dxa"/>
            <w:tcBorders>
              <w:top w:val="single" w:sz="4" w:space="0" w:color="auto"/>
              <w:left w:val="single" w:sz="4" w:space="0" w:color="auto"/>
              <w:bottom w:val="single" w:sz="4" w:space="0" w:color="auto"/>
              <w:right w:val="single" w:sz="4" w:space="0" w:color="auto"/>
            </w:tcBorders>
          </w:tcPr>
          <w:p w14:paraId="0826C0D0" w14:textId="77777777" w:rsidR="00B91CB1" w:rsidRDefault="00B91CB1" w:rsidP="00107F38">
            <w:pPr>
              <w:pStyle w:val="TAL"/>
              <w:rPr>
                <w:noProof/>
                <w:lang w:eastAsia="zh-CN"/>
              </w:rPr>
            </w:pPr>
            <w:r>
              <w:t>matchPdus</w:t>
            </w:r>
          </w:p>
        </w:tc>
        <w:tc>
          <w:tcPr>
            <w:tcW w:w="1800" w:type="dxa"/>
            <w:tcBorders>
              <w:top w:val="single" w:sz="4" w:space="0" w:color="auto"/>
              <w:left w:val="single" w:sz="4" w:space="0" w:color="auto"/>
              <w:bottom w:val="single" w:sz="4" w:space="0" w:color="auto"/>
              <w:right w:val="single" w:sz="4" w:space="0" w:color="auto"/>
            </w:tcBorders>
          </w:tcPr>
          <w:p w14:paraId="51BFA256" w14:textId="77777777" w:rsidR="00B91CB1" w:rsidRDefault="00B91CB1" w:rsidP="00107F38">
            <w:pPr>
              <w:pStyle w:val="TAL"/>
            </w:pPr>
            <w:r>
              <w:t>array(PduSessionInfo)</w:t>
            </w:r>
          </w:p>
        </w:tc>
        <w:tc>
          <w:tcPr>
            <w:tcW w:w="450" w:type="dxa"/>
            <w:tcBorders>
              <w:top w:val="single" w:sz="4" w:space="0" w:color="auto"/>
              <w:left w:val="single" w:sz="4" w:space="0" w:color="auto"/>
              <w:bottom w:val="single" w:sz="4" w:space="0" w:color="auto"/>
              <w:right w:val="single" w:sz="4" w:space="0" w:color="auto"/>
            </w:tcBorders>
          </w:tcPr>
          <w:p w14:paraId="3FC38E9D" w14:textId="77777777" w:rsidR="00B91CB1" w:rsidRDefault="00B91CB1" w:rsidP="00107F38">
            <w:pPr>
              <w:pStyle w:val="TAC"/>
              <w:rPr>
                <w:noProof/>
              </w:rPr>
            </w:pPr>
            <w:r>
              <w:t>C</w:t>
            </w:r>
          </w:p>
        </w:tc>
        <w:tc>
          <w:tcPr>
            <w:tcW w:w="1170" w:type="dxa"/>
            <w:tcBorders>
              <w:top w:val="single" w:sz="4" w:space="0" w:color="auto"/>
              <w:left w:val="single" w:sz="4" w:space="0" w:color="auto"/>
              <w:bottom w:val="single" w:sz="4" w:space="0" w:color="auto"/>
              <w:right w:val="single" w:sz="4" w:space="0" w:color="auto"/>
            </w:tcBorders>
          </w:tcPr>
          <w:p w14:paraId="4C4300EA" w14:textId="77777777" w:rsidR="00B91CB1" w:rsidRDefault="00B91CB1" w:rsidP="00107F38">
            <w:pPr>
              <w:pStyle w:val="TAC"/>
            </w:pPr>
            <w:r>
              <w:t>1..N</w:t>
            </w:r>
          </w:p>
        </w:tc>
        <w:tc>
          <w:tcPr>
            <w:tcW w:w="3060" w:type="dxa"/>
            <w:tcBorders>
              <w:top w:val="single" w:sz="4" w:space="0" w:color="auto"/>
              <w:left w:val="single" w:sz="4" w:space="0" w:color="auto"/>
              <w:bottom w:val="single" w:sz="4" w:space="0" w:color="auto"/>
              <w:right w:val="single" w:sz="4" w:space="0" w:color="auto"/>
            </w:tcBorders>
          </w:tcPr>
          <w:p w14:paraId="4186EFB8" w14:textId="77777777" w:rsidR="00B91CB1" w:rsidRDefault="00B91CB1" w:rsidP="00107F38">
            <w:pPr>
              <w:pStyle w:val="TAL"/>
              <w:rPr>
                <w:noProof/>
              </w:rPr>
            </w:pPr>
            <w:r>
              <w:t>Indicates the matched PDU session(s) for which the PCF for the UE information in the "pcfUeInfo" attribute shall be forwarded to the SMF. It shall be present when the "pcfUeInfo" attribute is present.</w:t>
            </w:r>
          </w:p>
        </w:tc>
        <w:tc>
          <w:tcPr>
            <w:tcW w:w="1481" w:type="dxa"/>
            <w:tcBorders>
              <w:top w:val="single" w:sz="4" w:space="0" w:color="auto"/>
              <w:left w:val="single" w:sz="4" w:space="0" w:color="auto"/>
              <w:bottom w:val="single" w:sz="4" w:space="0" w:color="auto"/>
              <w:right w:val="single" w:sz="4" w:space="0" w:color="auto"/>
            </w:tcBorders>
          </w:tcPr>
          <w:p w14:paraId="70A73018" w14:textId="77777777" w:rsidR="00B91CB1" w:rsidRDefault="00B91CB1" w:rsidP="00107F38">
            <w:pPr>
              <w:pStyle w:val="TAL"/>
              <w:rPr>
                <w:lang w:eastAsia="zh-CN"/>
              </w:rPr>
            </w:pPr>
            <w:r>
              <w:rPr>
                <w:lang w:eastAsia="zh-CN"/>
              </w:rPr>
              <w:t>AMInfluence</w:t>
            </w:r>
          </w:p>
        </w:tc>
      </w:tr>
      <w:tr w:rsidR="00B91CB1" w14:paraId="647B43D7" w14:textId="77777777" w:rsidTr="00B94B88">
        <w:trPr>
          <w:jc w:val="center"/>
        </w:trPr>
        <w:tc>
          <w:tcPr>
            <w:tcW w:w="1561" w:type="dxa"/>
            <w:tcBorders>
              <w:top w:val="single" w:sz="4" w:space="0" w:color="auto"/>
              <w:left w:val="single" w:sz="4" w:space="0" w:color="auto"/>
              <w:bottom w:val="single" w:sz="4" w:space="0" w:color="auto"/>
              <w:right w:val="single" w:sz="4" w:space="0" w:color="auto"/>
            </w:tcBorders>
          </w:tcPr>
          <w:p w14:paraId="1884B72C" w14:textId="77777777" w:rsidR="00B91CB1" w:rsidRDefault="00B91CB1" w:rsidP="00107F38">
            <w:pPr>
              <w:pStyle w:val="TAL"/>
              <w:rPr>
                <w:noProof/>
              </w:rPr>
            </w:pPr>
            <w:r>
              <w:rPr>
                <w:noProof/>
              </w:rPr>
              <w:t>asTimeDisParam</w:t>
            </w:r>
          </w:p>
        </w:tc>
        <w:tc>
          <w:tcPr>
            <w:tcW w:w="1800" w:type="dxa"/>
            <w:tcBorders>
              <w:top w:val="single" w:sz="4" w:space="0" w:color="auto"/>
              <w:left w:val="single" w:sz="4" w:space="0" w:color="auto"/>
              <w:bottom w:val="single" w:sz="4" w:space="0" w:color="auto"/>
              <w:right w:val="single" w:sz="4" w:space="0" w:color="auto"/>
            </w:tcBorders>
          </w:tcPr>
          <w:p w14:paraId="3673C796" w14:textId="77777777" w:rsidR="00B91CB1" w:rsidRDefault="00B91CB1" w:rsidP="00107F38">
            <w:pPr>
              <w:pStyle w:val="TAL"/>
              <w:rPr>
                <w:noProof/>
                <w:lang w:eastAsia="zh-CN"/>
              </w:rPr>
            </w:pPr>
            <w:r>
              <w:t>AsTimeDistributionParam</w:t>
            </w:r>
          </w:p>
        </w:tc>
        <w:tc>
          <w:tcPr>
            <w:tcW w:w="450" w:type="dxa"/>
            <w:tcBorders>
              <w:top w:val="single" w:sz="4" w:space="0" w:color="auto"/>
              <w:left w:val="single" w:sz="4" w:space="0" w:color="auto"/>
              <w:bottom w:val="single" w:sz="4" w:space="0" w:color="auto"/>
              <w:right w:val="single" w:sz="4" w:space="0" w:color="auto"/>
            </w:tcBorders>
          </w:tcPr>
          <w:p w14:paraId="12BC8C9A" w14:textId="77777777" w:rsidR="00B91CB1" w:rsidRDefault="00B91CB1" w:rsidP="00107F38">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666AB1E1" w14:textId="77777777" w:rsidR="00B91CB1" w:rsidRDefault="00B91CB1" w:rsidP="00107F38">
            <w:pPr>
              <w:pStyle w:val="TAC"/>
              <w:rPr>
                <w:noProof/>
              </w:rPr>
            </w:pPr>
            <w:r>
              <w:t>0..1</w:t>
            </w:r>
          </w:p>
        </w:tc>
        <w:tc>
          <w:tcPr>
            <w:tcW w:w="3060" w:type="dxa"/>
            <w:tcBorders>
              <w:top w:val="single" w:sz="4" w:space="0" w:color="auto"/>
              <w:left w:val="single" w:sz="4" w:space="0" w:color="auto"/>
              <w:bottom w:val="single" w:sz="4" w:space="0" w:color="auto"/>
              <w:right w:val="single" w:sz="4" w:space="0" w:color="auto"/>
            </w:tcBorders>
          </w:tcPr>
          <w:p w14:paraId="2636FEF3" w14:textId="77777777" w:rsidR="00B91CB1" w:rsidRDefault="00B91CB1" w:rsidP="00107F38">
            <w:pPr>
              <w:pStyle w:val="TAL"/>
              <w:rPr>
                <w:noProof/>
              </w:rPr>
            </w:pPr>
            <w:r>
              <w:rPr>
                <w:noProof/>
              </w:rPr>
              <w:t>Contains the 5G acess stratum time distribution parameters.</w:t>
            </w:r>
          </w:p>
        </w:tc>
        <w:tc>
          <w:tcPr>
            <w:tcW w:w="1481" w:type="dxa"/>
            <w:tcBorders>
              <w:top w:val="single" w:sz="4" w:space="0" w:color="auto"/>
              <w:left w:val="single" w:sz="4" w:space="0" w:color="auto"/>
              <w:bottom w:val="single" w:sz="4" w:space="0" w:color="auto"/>
              <w:right w:val="single" w:sz="4" w:space="0" w:color="auto"/>
            </w:tcBorders>
          </w:tcPr>
          <w:p w14:paraId="26DF6D92" w14:textId="77777777" w:rsidR="00B91CB1" w:rsidRDefault="00B91CB1" w:rsidP="00107F38">
            <w:pPr>
              <w:pStyle w:val="TAL"/>
              <w:rPr>
                <w:rFonts w:cs="Arial"/>
                <w:noProof/>
                <w:szCs w:val="18"/>
              </w:rPr>
            </w:pPr>
            <w:r>
              <w:rPr>
                <w:lang w:eastAsia="zh-CN"/>
              </w:rPr>
              <w:t>5GAccessStratumTime</w:t>
            </w:r>
          </w:p>
        </w:tc>
      </w:tr>
      <w:tr w:rsidR="00B91CB1" w14:paraId="6155F051" w14:textId="77777777" w:rsidTr="00B94B88">
        <w:trPr>
          <w:jc w:val="center"/>
        </w:trPr>
        <w:tc>
          <w:tcPr>
            <w:tcW w:w="1561" w:type="dxa"/>
            <w:tcBorders>
              <w:top w:val="single" w:sz="4" w:space="0" w:color="auto"/>
              <w:left w:val="single" w:sz="4" w:space="0" w:color="auto"/>
              <w:bottom w:val="single" w:sz="4" w:space="0" w:color="auto"/>
              <w:right w:val="single" w:sz="4" w:space="0" w:color="auto"/>
            </w:tcBorders>
          </w:tcPr>
          <w:p w14:paraId="67E68C15" w14:textId="77777777" w:rsidR="00B91CB1" w:rsidRDefault="00B91CB1" w:rsidP="00107F38">
            <w:pPr>
              <w:pStyle w:val="TAL"/>
              <w:rPr>
                <w:noProof/>
              </w:rPr>
            </w:pPr>
            <w:r>
              <w:rPr>
                <w:noProof/>
              </w:rPr>
              <w:lastRenderedPageBreak/>
              <w:t>suppFeat</w:t>
            </w:r>
          </w:p>
        </w:tc>
        <w:tc>
          <w:tcPr>
            <w:tcW w:w="1800" w:type="dxa"/>
            <w:tcBorders>
              <w:top w:val="single" w:sz="4" w:space="0" w:color="auto"/>
              <w:left w:val="single" w:sz="4" w:space="0" w:color="auto"/>
              <w:bottom w:val="single" w:sz="4" w:space="0" w:color="auto"/>
              <w:right w:val="single" w:sz="4" w:space="0" w:color="auto"/>
            </w:tcBorders>
          </w:tcPr>
          <w:p w14:paraId="129900EF" w14:textId="77777777" w:rsidR="00B91CB1" w:rsidRDefault="00B91CB1" w:rsidP="00107F38">
            <w:pPr>
              <w:pStyle w:val="TAL"/>
              <w:rPr>
                <w:noProof/>
              </w:rPr>
            </w:pPr>
            <w:r>
              <w:rPr>
                <w:noProof/>
                <w:lang w:eastAsia="zh-CN"/>
              </w:rPr>
              <w:t>SupportedFeatures</w:t>
            </w:r>
          </w:p>
        </w:tc>
        <w:tc>
          <w:tcPr>
            <w:tcW w:w="450" w:type="dxa"/>
            <w:tcBorders>
              <w:top w:val="single" w:sz="4" w:space="0" w:color="auto"/>
              <w:left w:val="single" w:sz="4" w:space="0" w:color="auto"/>
              <w:bottom w:val="single" w:sz="4" w:space="0" w:color="auto"/>
              <w:right w:val="single" w:sz="4" w:space="0" w:color="auto"/>
            </w:tcBorders>
          </w:tcPr>
          <w:p w14:paraId="12C59B9B" w14:textId="77777777" w:rsidR="00B91CB1" w:rsidRDefault="00B91CB1" w:rsidP="00107F38">
            <w:pPr>
              <w:pStyle w:val="TAC"/>
              <w:rPr>
                <w:noProof/>
              </w:rPr>
            </w:pPr>
            <w:r>
              <w:rPr>
                <w:noProof/>
              </w:rPr>
              <w:t>M</w:t>
            </w:r>
          </w:p>
        </w:tc>
        <w:tc>
          <w:tcPr>
            <w:tcW w:w="1170" w:type="dxa"/>
            <w:tcBorders>
              <w:top w:val="single" w:sz="4" w:space="0" w:color="auto"/>
              <w:left w:val="single" w:sz="4" w:space="0" w:color="auto"/>
              <w:bottom w:val="single" w:sz="4" w:space="0" w:color="auto"/>
              <w:right w:val="single" w:sz="4" w:space="0" w:color="auto"/>
            </w:tcBorders>
          </w:tcPr>
          <w:p w14:paraId="41EF476D" w14:textId="77777777" w:rsidR="00B91CB1" w:rsidRDefault="00B91CB1" w:rsidP="00107F38">
            <w:pPr>
              <w:pStyle w:val="TAC"/>
              <w:rPr>
                <w:noProof/>
              </w:rPr>
            </w:pPr>
            <w:r>
              <w:rPr>
                <w:noProof/>
              </w:rPr>
              <w:t>1</w:t>
            </w:r>
          </w:p>
        </w:tc>
        <w:tc>
          <w:tcPr>
            <w:tcW w:w="3060" w:type="dxa"/>
            <w:tcBorders>
              <w:top w:val="single" w:sz="4" w:space="0" w:color="auto"/>
              <w:left w:val="single" w:sz="4" w:space="0" w:color="auto"/>
              <w:bottom w:val="single" w:sz="4" w:space="0" w:color="auto"/>
              <w:right w:val="single" w:sz="4" w:space="0" w:color="auto"/>
            </w:tcBorders>
          </w:tcPr>
          <w:p w14:paraId="1393EA55" w14:textId="77777777" w:rsidR="00B91CB1" w:rsidRDefault="00B91CB1" w:rsidP="00107F38">
            <w:pPr>
              <w:pStyle w:val="TAL"/>
              <w:rPr>
                <w:rFonts w:cs="Arial"/>
                <w:noProof/>
                <w:szCs w:val="18"/>
              </w:rPr>
            </w:pPr>
            <w:r>
              <w:rPr>
                <w:noProof/>
              </w:rPr>
              <w:t xml:space="preserve">Indicates the </w:t>
            </w:r>
            <w:r>
              <w:rPr>
                <w:rFonts w:cs="Arial"/>
                <w:noProof/>
                <w:szCs w:val="18"/>
              </w:rPr>
              <w:t xml:space="preserve">negotiated supported </w:t>
            </w:r>
            <w:r>
              <w:rPr>
                <w:noProof/>
              </w:rPr>
              <w:t>features.</w:t>
            </w:r>
          </w:p>
        </w:tc>
        <w:tc>
          <w:tcPr>
            <w:tcW w:w="1481" w:type="dxa"/>
            <w:tcBorders>
              <w:top w:val="single" w:sz="4" w:space="0" w:color="auto"/>
              <w:left w:val="single" w:sz="4" w:space="0" w:color="auto"/>
              <w:bottom w:val="single" w:sz="4" w:space="0" w:color="auto"/>
              <w:right w:val="single" w:sz="4" w:space="0" w:color="auto"/>
            </w:tcBorders>
          </w:tcPr>
          <w:p w14:paraId="2C91682A" w14:textId="77777777" w:rsidR="00B91CB1" w:rsidRDefault="00B91CB1" w:rsidP="00107F38">
            <w:pPr>
              <w:pStyle w:val="TAL"/>
              <w:rPr>
                <w:rFonts w:cs="Arial"/>
                <w:noProof/>
                <w:szCs w:val="18"/>
              </w:rPr>
            </w:pPr>
          </w:p>
        </w:tc>
      </w:tr>
      <w:tr w:rsidR="00B94B88" w14:paraId="15B8D8C1" w14:textId="77777777" w:rsidTr="00B94B88">
        <w:trPr>
          <w:jc w:val="center"/>
        </w:trPr>
        <w:tc>
          <w:tcPr>
            <w:tcW w:w="9522" w:type="dxa"/>
            <w:gridSpan w:val="6"/>
            <w:tcBorders>
              <w:top w:val="single" w:sz="4" w:space="0" w:color="auto"/>
              <w:left w:val="single" w:sz="4" w:space="0" w:color="auto"/>
              <w:bottom w:val="single" w:sz="4" w:space="0" w:color="auto"/>
              <w:right w:val="single" w:sz="4" w:space="0" w:color="auto"/>
            </w:tcBorders>
          </w:tcPr>
          <w:p w14:paraId="5449290E" w14:textId="0956A51D" w:rsidR="00B94B88" w:rsidRDefault="00B94B88" w:rsidP="00107F38">
            <w:pPr>
              <w:pStyle w:val="TAL"/>
              <w:rPr>
                <w:rFonts w:cs="Arial"/>
                <w:noProof/>
                <w:szCs w:val="18"/>
              </w:rPr>
            </w:pPr>
            <w:r>
              <w:t xml:space="preserve">NOTE: </w:t>
            </w:r>
            <w:r>
              <w:tab/>
              <w:t xml:space="preserve">The "ALLOWED_NSSAI_CH", </w:t>
            </w:r>
            <w:r>
              <w:rPr>
                <w:noProof/>
              </w:rPr>
              <w:t>"</w:t>
            </w:r>
            <w:r>
              <w:rPr>
                <w:rFonts w:hint="eastAsia"/>
                <w:noProof/>
                <w:lang w:eastAsia="zh-CN"/>
              </w:rPr>
              <w:t>T</w:t>
            </w:r>
            <w:r>
              <w:rPr>
                <w:noProof/>
                <w:lang w:eastAsia="zh-CN"/>
              </w:rPr>
              <w:t>ARGET</w:t>
            </w:r>
            <w:r>
              <w:rPr>
                <w:rFonts w:hint="eastAsia"/>
                <w:noProof/>
                <w:lang w:eastAsia="zh-CN"/>
              </w:rPr>
              <w:t>_NSSAI</w:t>
            </w:r>
            <w:r>
              <w:rPr>
                <w:noProof/>
              </w:rPr>
              <w:t xml:space="preserve">", </w:t>
            </w:r>
            <w:r>
              <w:t>"SMF_SELECT_CH" and "ACCESS_TYPE_CH" values in the "triggers" attribute apply under feature control as described in subclause 4.2.3.2.</w:t>
            </w:r>
          </w:p>
        </w:tc>
      </w:tr>
    </w:tbl>
    <w:p w14:paraId="0382DDD0" w14:textId="77777777" w:rsidR="00B91CB1" w:rsidRDefault="00B91CB1" w:rsidP="00B91CB1">
      <w:pPr>
        <w:rPr>
          <w:noProof/>
        </w:rPr>
      </w:pPr>
    </w:p>
    <w:p w14:paraId="1312FBA3" w14:textId="77777777" w:rsidR="00B91CB1" w:rsidRPr="009B4146" w:rsidRDefault="00B91CB1" w:rsidP="00B91CB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9B4146">
        <w:rPr>
          <w:rFonts w:ascii="Arial" w:hAnsi="Arial" w:cs="Arial"/>
          <w:color w:val="0000FF"/>
          <w:sz w:val="28"/>
          <w:szCs w:val="28"/>
          <w:lang w:val="en-US"/>
        </w:rPr>
        <w:t>*** Next Change ***</w:t>
      </w:r>
    </w:p>
    <w:p w14:paraId="4E841BF9" w14:textId="77777777" w:rsidR="00B91CB1" w:rsidRDefault="00B91CB1" w:rsidP="00B91CB1">
      <w:pPr>
        <w:pStyle w:val="4"/>
        <w:rPr>
          <w:noProof/>
        </w:rPr>
      </w:pPr>
      <w:bookmarkStart w:id="135" w:name="_Toc28011137"/>
      <w:bookmarkStart w:id="136" w:name="_Toc34138000"/>
      <w:bookmarkStart w:id="137" w:name="_Toc36037595"/>
      <w:bookmarkStart w:id="138" w:name="_Toc39051697"/>
      <w:bookmarkStart w:id="139" w:name="_Toc43363289"/>
      <w:bookmarkStart w:id="140" w:name="_Toc45132896"/>
      <w:bookmarkStart w:id="141" w:name="_Toc49871627"/>
      <w:bookmarkStart w:id="142" w:name="_Toc50023517"/>
      <w:bookmarkStart w:id="143" w:name="_Toc51761197"/>
      <w:bookmarkStart w:id="144" w:name="_Toc67492680"/>
      <w:bookmarkStart w:id="145" w:name="_Toc74838414"/>
      <w:bookmarkStart w:id="146" w:name="_Toc97206544"/>
      <w:r>
        <w:rPr>
          <w:noProof/>
        </w:rPr>
        <w:lastRenderedPageBreak/>
        <w:t>5.6.2.3</w:t>
      </w:r>
      <w:r>
        <w:rPr>
          <w:noProof/>
        </w:rPr>
        <w:tab/>
        <w:t>Type PolicyAssociationRequest</w:t>
      </w:r>
      <w:bookmarkEnd w:id="135"/>
      <w:bookmarkEnd w:id="136"/>
      <w:bookmarkEnd w:id="137"/>
      <w:bookmarkEnd w:id="138"/>
      <w:bookmarkEnd w:id="139"/>
      <w:bookmarkEnd w:id="140"/>
      <w:bookmarkEnd w:id="141"/>
      <w:bookmarkEnd w:id="142"/>
      <w:bookmarkEnd w:id="143"/>
      <w:bookmarkEnd w:id="144"/>
      <w:bookmarkEnd w:id="145"/>
      <w:bookmarkEnd w:id="146"/>
    </w:p>
    <w:p w14:paraId="3D320E20" w14:textId="77777777" w:rsidR="00B91CB1" w:rsidRDefault="00B91CB1" w:rsidP="00B91CB1">
      <w:pPr>
        <w:pStyle w:val="TH"/>
        <w:rPr>
          <w:noProof/>
        </w:rPr>
      </w:pPr>
      <w:r>
        <w:rPr>
          <w:noProof/>
        </w:rPr>
        <w:t>Table 5.6.2.3-1: Definition of type PolicyAssociationRequest</w:t>
      </w:r>
    </w:p>
    <w:tbl>
      <w:tblPr>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44"/>
        <w:gridCol w:w="1887"/>
        <w:gridCol w:w="450"/>
        <w:gridCol w:w="1168"/>
        <w:gridCol w:w="3055"/>
        <w:gridCol w:w="1393"/>
      </w:tblGrid>
      <w:tr w:rsidR="00B91CB1" w14:paraId="5E6ED9B2" w14:textId="77777777" w:rsidTr="00B94B88">
        <w:trPr>
          <w:jc w:val="center"/>
        </w:trPr>
        <w:tc>
          <w:tcPr>
            <w:tcW w:w="1544" w:type="dxa"/>
            <w:tcBorders>
              <w:top w:val="single" w:sz="4" w:space="0" w:color="auto"/>
              <w:left w:val="single" w:sz="4" w:space="0" w:color="auto"/>
              <w:bottom w:val="single" w:sz="4" w:space="0" w:color="auto"/>
              <w:right w:val="single" w:sz="4" w:space="0" w:color="auto"/>
            </w:tcBorders>
            <w:shd w:val="clear" w:color="auto" w:fill="C0C0C0"/>
            <w:hideMark/>
          </w:tcPr>
          <w:p w14:paraId="4454C654" w14:textId="77777777" w:rsidR="00B91CB1" w:rsidRDefault="00B91CB1" w:rsidP="00107F38">
            <w:pPr>
              <w:pStyle w:val="TAH"/>
              <w:rPr>
                <w:noProof/>
              </w:rPr>
            </w:pPr>
            <w:r>
              <w:rPr>
                <w:noProof/>
              </w:rPr>
              <w:lastRenderedPageBreak/>
              <w:t>Attribute name</w:t>
            </w:r>
          </w:p>
        </w:tc>
        <w:tc>
          <w:tcPr>
            <w:tcW w:w="1887" w:type="dxa"/>
            <w:tcBorders>
              <w:top w:val="single" w:sz="4" w:space="0" w:color="auto"/>
              <w:left w:val="single" w:sz="4" w:space="0" w:color="auto"/>
              <w:bottom w:val="single" w:sz="4" w:space="0" w:color="auto"/>
              <w:right w:val="single" w:sz="4" w:space="0" w:color="auto"/>
            </w:tcBorders>
            <w:shd w:val="clear" w:color="auto" w:fill="C0C0C0"/>
            <w:hideMark/>
          </w:tcPr>
          <w:p w14:paraId="03496327" w14:textId="77777777" w:rsidR="00B91CB1" w:rsidRDefault="00B91CB1" w:rsidP="00107F38">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316D9274" w14:textId="77777777" w:rsidR="00B91CB1" w:rsidRDefault="00B91CB1" w:rsidP="00107F38">
            <w:pPr>
              <w:pStyle w:val="TAH"/>
              <w:rPr>
                <w:noProof/>
              </w:rPr>
            </w:pPr>
            <w:r>
              <w:rPr>
                <w:noProof/>
              </w:rPr>
              <w:t>P</w:t>
            </w:r>
          </w:p>
        </w:tc>
        <w:tc>
          <w:tcPr>
            <w:tcW w:w="1168" w:type="dxa"/>
            <w:tcBorders>
              <w:top w:val="single" w:sz="4" w:space="0" w:color="auto"/>
              <w:left w:val="single" w:sz="4" w:space="0" w:color="auto"/>
              <w:bottom w:val="single" w:sz="4" w:space="0" w:color="auto"/>
              <w:right w:val="single" w:sz="4" w:space="0" w:color="auto"/>
            </w:tcBorders>
            <w:shd w:val="clear" w:color="auto" w:fill="C0C0C0"/>
            <w:hideMark/>
          </w:tcPr>
          <w:p w14:paraId="53984A54" w14:textId="77777777" w:rsidR="00B91CB1" w:rsidRDefault="00B91CB1" w:rsidP="00107F38">
            <w:pPr>
              <w:pStyle w:val="TAH"/>
              <w:rPr>
                <w:noProof/>
              </w:rPr>
            </w:pPr>
            <w:r>
              <w:rPr>
                <w:noProof/>
              </w:rPr>
              <w:t>Cardinality</w:t>
            </w:r>
          </w:p>
        </w:tc>
        <w:tc>
          <w:tcPr>
            <w:tcW w:w="3055" w:type="dxa"/>
            <w:tcBorders>
              <w:top w:val="single" w:sz="4" w:space="0" w:color="auto"/>
              <w:left w:val="single" w:sz="4" w:space="0" w:color="auto"/>
              <w:bottom w:val="single" w:sz="4" w:space="0" w:color="auto"/>
              <w:right w:val="single" w:sz="4" w:space="0" w:color="auto"/>
            </w:tcBorders>
            <w:shd w:val="clear" w:color="auto" w:fill="C0C0C0"/>
            <w:hideMark/>
          </w:tcPr>
          <w:p w14:paraId="14684F5C" w14:textId="77777777" w:rsidR="00B91CB1" w:rsidRDefault="00B91CB1" w:rsidP="00107F38">
            <w:pPr>
              <w:pStyle w:val="TAH"/>
              <w:rPr>
                <w:noProof/>
              </w:rPr>
            </w:pPr>
            <w:r>
              <w:rPr>
                <w:noProof/>
              </w:rPr>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00B943E8" w14:textId="77777777" w:rsidR="00B91CB1" w:rsidRDefault="00B91CB1" w:rsidP="00107F38">
            <w:pPr>
              <w:pStyle w:val="TAH"/>
              <w:rPr>
                <w:noProof/>
              </w:rPr>
            </w:pPr>
            <w:r>
              <w:rPr>
                <w:noProof/>
              </w:rPr>
              <w:t>Applicability</w:t>
            </w:r>
          </w:p>
        </w:tc>
      </w:tr>
      <w:tr w:rsidR="00B91CB1" w14:paraId="51E39CC7" w14:textId="77777777" w:rsidTr="00B94B88">
        <w:trPr>
          <w:jc w:val="center"/>
        </w:trPr>
        <w:tc>
          <w:tcPr>
            <w:tcW w:w="1544" w:type="dxa"/>
            <w:tcBorders>
              <w:top w:val="single" w:sz="4" w:space="0" w:color="auto"/>
              <w:left w:val="single" w:sz="4" w:space="0" w:color="auto"/>
              <w:bottom w:val="single" w:sz="4" w:space="0" w:color="auto"/>
              <w:right w:val="single" w:sz="4" w:space="0" w:color="auto"/>
            </w:tcBorders>
          </w:tcPr>
          <w:p w14:paraId="5DA26744" w14:textId="77777777" w:rsidR="00B91CB1" w:rsidRDefault="00B91CB1" w:rsidP="00107F38">
            <w:pPr>
              <w:pStyle w:val="TAL"/>
              <w:rPr>
                <w:noProof/>
              </w:rPr>
            </w:pPr>
            <w:r>
              <w:rPr>
                <w:noProof/>
              </w:rPr>
              <w:t>notificationUri</w:t>
            </w:r>
          </w:p>
        </w:tc>
        <w:tc>
          <w:tcPr>
            <w:tcW w:w="1887" w:type="dxa"/>
            <w:tcBorders>
              <w:top w:val="single" w:sz="4" w:space="0" w:color="auto"/>
              <w:left w:val="single" w:sz="4" w:space="0" w:color="auto"/>
              <w:bottom w:val="single" w:sz="4" w:space="0" w:color="auto"/>
              <w:right w:val="single" w:sz="4" w:space="0" w:color="auto"/>
            </w:tcBorders>
          </w:tcPr>
          <w:p w14:paraId="3A608CB2" w14:textId="77777777" w:rsidR="00B91CB1" w:rsidRDefault="00B91CB1" w:rsidP="00107F38">
            <w:pPr>
              <w:pStyle w:val="TAL"/>
              <w:rPr>
                <w:noProof/>
              </w:rPr>
            </w:pPr>
            <w:r>
              <w:rPr>
                <w:noProof/>
              </w:rPr>
              <w:t>Uri</w:t>
            </w:r>
          </w:p>
        </w:tc>
        <w:tc>
          <w:tcPr>
            <w:tcW w:w="450" w:type="dxa"/>
            <w:tcBorders>
              <w:top w:val="single" w:sz="4" w:space="0" w:color="auto"/>
              <w:left w:val="single" w:sz="4" w:space="0" w:color="auto"/>
              <w:bottom w:val="single" w:sz="4" w:space="0" w:color="auto"/>
              <w:right w:val="single" w:sz="4" w:space="0" w:color="auto"/>
            </w:tcBorders>
          </w:tcPr>
          <w:p w14:paraId="25025F35" w14:textId="77777777" w:rsidR="00B91CB1" w:rsidRDefault="00B91CB1" w:rsidP="00107F38">
            <w:pPr>
              <w:pStyle w:val="TAC"/>
              <w:rPr>
                <w:noProof/>
              </w:rPr>
            </w:pPr>
            <w:r>
              <w:rPr>
                <w:noProof/>
              </w:rPr>
              <w:t>M</w:t>
            </w:r>
          </w:p>
        </w:tc>
        <w:tc>
          <w:tcPr>
            <w:tcW w:w="1168" w:type="dxa"/>
            <w:tcBorders>
              <w:top w:val="single" w:sz="4" w:space="0" w:color="auto"/>
              <w:left w:val="single" w:sz="4" w:space="0" w:color="auto"/>
              <w:bottom w:val="single" w:sz="4" w:space="0" w:color="auto"/>
              <w:right w:val="single" w:sz="4" w:space="0" w:color="auto"/>
            </w:tcBorders>
          </w:tcPr>
          <w:p w14:paraId="670B4639" w14:textId="77777777" w:rsidR="00B91CB1" w:rsidRDefault="00B91CB1" w:rsidP="00107F38">
            <w:pPr>
              <w:pStyle w:val="TAC"/>
              <w:rPr>
                <w:noProof/>
              </w:rPr>
            </w:pPr>
            <w:r>
              <w:rPr>
                <w:noProof/>
              </w:rPr>
              <w:t>1</w:t>
            </w:r>
          </w:p>
        </w:tc>
        <w:tc>
          <w:tcPr>
            <w:tcW w:w="3055" w:type="dxa"/>
            <w:tcBorders>
              <w:top w:val="single" w:sz="4" w:space="0" w:color="auto"/>
              <w:left w:val="single" w:sz="4" w:space="0" w:color="auto"/>
              <w:bottom w:val="single" w:sz="4" w:space="0" w:color="auto"/>
              <w:right w:val="single" w:sz="4" w:space="0" w:color="auto"/>
            </w:tcBorders>
          </w:tcPr>
          <w:p w14:paraId="3691EDF9" w14:textId="77777777" w:rsidR="00B91CB1" w:rsidRDefault="00B91CB1" w:rsidP="00107F38">
            <w:pPr>
              <w:pStyle w:val="TAL"/>
              <w:rPr>
                <w:rFonts w:cs="Arial"/>
                <w:noProof/>
                <w:szCs w:val="18"/>
              </w:rPr>
            </w:pPr>
            <w:r>
              <w:rPr>
                <w:noProof/>
              </w:rPr>
              <w:t>Identifies the recipient of Notifications sent by the PCF.</w:t>
            </w:r>
          </w:p>
        </w:tc>
        <w:tc>
          <w:tcPr>
            <w:tcW w:w="1393" w:type="dxa"/>
            <w:tcBorders>
              <w:top w:val="single" w:sz="4" w:space="0" w:color="auto"/>
              <w:left w:val="single" w:sz="4" w:space="0" w:color="auto"/>
              <w:bottom w:val="single" w:sz="4" w:space="0" w:color="auto"/>
              <w:right w:val="single" w:sz="4" w:space="0" w:color="auto"/>
            </w:tcBorders>
          </w:tcPr>
          <w:p w14:paraId="17632733" w14:textId="77777777" w:rsidR="00B91CB1" w:rsidRDefault="00B91CB1" w:rsidP="00107F38">
            <w:pPr>
              <w:pStyle w:val="TAL"/>
              <w:rPr>
                <w:rFonts w:cs="Arial"/>
                <w:noProof/>
                <w:szCs w:val="18"/>
              </w:rPr>
            </w:pPr>
          </w:p>
        </w:tc>
      </w:tr>
      <w:tr w:rsidR="00B91CB1" w14:paraId="4D979909" w14:textId="77777777" w:rsidTr="00B94B88">
        <w:trPr>
          <w:jc w:val="center"/>
        </w:trPr>
        <w:tc>
          <w:tcPr>
            <w:tcW w:w="1544" w:type="dxa"/>
            <w:tcBorders>
              <w:top w:val="single" w:sz="4" w:space="0" w:color="auto"/>
              <w:left w:val="single" w:sz="4" w:space="0" w:color="auto"/>
              <w:bottom w:val="single" w:sz="4" w:space="0" w:color="auto"/>
              <w:right w:val="single" w:sz="4" w:space="0" w:color="auto"/>
            </w:tcBorders>
          </w:tcPr>
          <w:p w14:paraId="2402628D" w14:textId="77777777" w:rsidR="00B91CB1" w:rsidRDefault="00B91CB1" w:rsidP="00107F38">
            <w:pPr>
              <w:pStyle w:val="TAL"/>
              <w:rPr>
                <w:noProof/>
              </w:rPr>
            </w:pPr>
            <w:r>
              <w:rPr>
                <w:noProof/>
              </w:rPr>
              <w:t>altNotifIpv4Addrs</w:t>
            </w:r>
          </w:p>
        </w:tc>
        <w:tc>
          <w:tcPr>
            <w:tcW w:w="1887" w:type="dxa"/>
            <w:tcBorders>
              <w:top w:val="single" w:sz="4" w:space="0" w:color="auto"/>
              <w:left w:val="single" w:sz="4" w:space="0" w:color="auto"/>
              <w:bottom w:val="single" w:sz="4" w:space="0" w:color="auto"/>
              <w:right w:val="single" w:sz="4" w:space="0" w:color="auto"/>
            </w:tcBorders>
          </w:tcPr>
          <w:p w14:paraId="0A8B700D" w14:textId="77777777" w:rsidR="00B91CB1" w:rsidRDefault="00B91CB1" w:rsidP="00107F38">
            <w:pPr>
              <w:pStyle w:val="TAL"/>
              <w:rPr>
                <w:noProof/>
              </w:rPr>
            </w:pPr>
            <w:r>
              <w:rPr>
                <w:noProof/>
              </w:rPr>
              <w:t>array(Ipv4Addr)</w:t>
            </w:r>
          </w:p>
        </w:tc>
        <w:tc>
          <w:tcPr>
            <w:tcW w:w="450" w:type="dxa"/>
            <w:tcBorders>
              <w:top w:val="single" w:sz="4" w:space="0" w:color="auto"/>
              <w:left w:val="single" w:sz="4" w:space="0" w:color="auto"/>
              <w:bottom w:val="single" w:sz="4" w:space="0" w:color="auto"/>
              <w:right w:val="single" w:sz="4" w:space="0" w:color="auto"/>
            </w:tcBorders>
          </w:tcPr>
          <w:p w14:paraId="22565860" w14:textId="77777777" w:rsidR="00B91CB1" w:rsidRDefault="00B91CB1" w:rsidP="00107F38">
            <w:pPr>
              <w:pStyle w:val="TAC"/>
              <w:rPr>
                <w:noProof/>
              </w:rPr>
            </w:pPr>
            <w:r>
              <w:rPr>
                <w:noProof/>
              </w:rPr>
              <w:t>O</w:t>
            </w:r>
          </w:p>
        </w:tc>
        <w:tc>
          <w:tcPr>
            <w:tcW w:w="1168" w:type="dxa"/>
            <w:tcBorders>
              <w:top w:val="single" w:sz="4" w:space="0" w:color="auto"/>
              <w:left w:val="single" w:sz="4" w:space="0" w:color="auto"/>
              <w:bottom w:val="single" w:sz="4" w:space="0" w:color="auto"/>
              <w:right w:val="single" w:sz="4" w:space="0" w:color="auto"/>
            </w:tcBorders>
          </w:tcPr>
          <w:p w14:paraId="65891072" w14:textId="77777777" w:rsidR="00B91CB1" w:rsidRDefault="00B91CB1" w:rsidP="00107F38">
            <w:pPr>
              <w:pStyle w:val="TAC"/>
              <w:rPr>
                <w:noProof/>
              </w:rPr>
            </w:pPr>
            <w:r>
              <w:rPr>
                <w:noProof/>
              </w:rPr>
              <w:t>1..N</w:t>
            </w:r>
          </w:p>
        </w:tc>
        <w:tc>
          <w:tcPr>
            <w:tcW w:w="3055" w:type="dxa"/>
            <w:tcBorders>
              <w:top w:val="single" w:sz="4" w:space="0" w:color="auto"/>
              <w:left w:val="single" w:sz="4" w:space="0" w:color="auto"/>
              <w:bottom w:val="single" w:sz="4" w:space="0" w:color="auto"/>
              <w:right w:val="single" w:sz="4" w:space="0" w:color="auto"/>
            </w:tcBorders>
          </w:tcPr>
          <w:p w14:paraId="5648E0BF" w14:textId="77777777" w:rsidR="00B91CB1" w:rsidRDefault="00B91CB1" w:rsidP="00107F38">
            <w:pPr>
              <w:pStyle w:val="TAL"/>
              <w:rPr>
                <w:noProof/>
              </w:rPr>
            </w:pPr>
            <w:r>
              <w:rPr>
                <w:noProof/>
              </w:rPr>
              <w:t>Alternate or backup IPv4 Address(es) where to send Notifications.</w:t>
            </w:r>
          </w:p>
        </w:tc>
        <w:tc>
          <w:tcPr>
            <w:tcW w:w="1393" w:type="dxa"/>
            <w:tcBorders>
              <w:top w:val="single" w:sz="4" w:space="0" w:color="auto"/>
              <w:left w:val="single" w:sz="4" w:space="0" w:color="auto"/>
              <w:bottom w:val="single" w:sz="4" w:space="0" w:color="auto"/>
              <w:right w:val="single" w:sz="4" w:space="0" w:color="auto"/>
            </w:tcBorders>
          </w:tcPr>
          <w:p w14:paraId="44E2D87A" w14:textId="77777777" w:rsidR="00B91CB1" w:rsidRDefault="00B91CB1" w:rsidP="00107F38">
            <w:pPr>
              <w:pStyle w:val="TAL"/>
              <w:rPr>
                <w:rFonts w:cs="Arial"/>
                <w:noProof/>
                <w:szCs w:val="18"/>
              </w:rPr>
            </w:pPr>
          </w:p>
        </w:tc>
      </w:tr>
      <w:tr w:rsidR="00B91CB1" w14:paraId="3F875813" w14:textId="77777777" w:rsidTr="00B94B88">
        <w:trPr>
          <w:jc w:val="center"/>
        </w:trPr>
        <w:tc>
          <w:tcPr>
            <w:tcW w:w="1544" w:type="dxa"/>
            <w:tcBorders>
              <w:top w:val="single" w:sz="4" w:space="0" w:color="auto"/>
              <w:left w:val="single" w:sz="4" w:space="0" w:color="auto"/>
              <w:bottom w:val="single" w:sz="4" w:space="0" w:color="auto"/>
              <w:right w:val="single" w:sz="4" w:space="0" w:color="auto"/>
            </w:tcBorders>
          </w:tcPr>
          <w:p w14:paraId="4BD6CA82" w14:textId="77777777" w:rsidR="00B91CB1" w:rsidRDefault="00B91CB1" w:rsidP="00107F38">
            <w:pPr>
              <w:pStyle w:val="TAL"/>
              <w:rPr>
                <w:noProof/>
              </w:rPr>
            </w:pPr>
            <w:r>
              <w:rPr>
                <w:noProof/>
              </w:rPr>
              <w:t>altNotifIpv6Addrs</w:t>
            </w:r>
          </w:p>
        </w:tc>
        <w:tc>
          <w:tcPr>
            <w:tcW w:w="1887" w:type="dxa"/>
            <w:tcBorders>
              <w:top w:val="single" w:sz="4" w:space="0" w:color="auto"/>
              <w:left w:val="single" w:sz="4" w:space="0" w:color="auto"/>
              <w:bottom w:val="single" w:sz="4" w:space="0" w:color="auto"/>
              <w:right w:val="single" w:sz="4" w:space="0" w:color="auto"/>
            </w:tcBorders>
          </w:tcPr>
          <w:p w14:paraId="0A23A7B5" w14:textId="77777777" w:rsidR="00B91CB1" w:rsidRDefault="00B91CB1" w:rsidP="00107F38">
            <w:pPr>
              <w:pStyle w:val="TAL"/>
              <w:rPr>
                <w:noProof/>
              </w:rPr>
            </w:pPr>
            <w:r>
              <w:rPr>
                <w:noProof/>
              </w:rPr>
              <w:t>array(Ipv6Addr)</w:t>
            </w:r>
          </w:p>
        </w:tc>
        <w:tc>
          <w:tcPr>
            <w:tcW w:w="450" w:type="dxa"/>
            <w:tcBorders>
              <w:top w:val="single" w:sz="4" w:space="0" w:color="auto"/>
              <w:left w:val="single" w:sz="4" w:space="0" w:color="auto"/>
              <w:bottom w:val="single" w:sz="4" w:space="0" w:color="auto"/>
              <w:right w:val="single" w:sz="4" w:space="0" w:color="auto"/>
            </w:tcBorders>
          </w:tcPr>
          <w:p w14:paraId="14E5935D" w14:textId="77777777" w:rsidR="00B91CB1" w:rsidRDefault="00B91CB1" w:rsidP="00107F38">
            <w:pPr>
              <w:pStyle w:val="TAC"/>
              <w:rPr>
                <w:noProof/>
              </w:rPr>
            </w:pPr>
            <w:r>
              <w:rPr>
                <w:noProof/>
              </w:rPr>
              <w:t>O</w:t>
            </w:r>
          </w:p>
        </w:tc>
        <w:tc>
          <w:tcPr>
            <w:tcW w:w="1168" w:type="dxa"/>
            <w:tcBorders>
              <w:top w:val="single" w:sz="4" w:space="0" w:color="auto"/>
              <w:left w:val="single" w:sz="4" w:space="0" w:color="auto"/>
              <w:bottom w:val="single" w:sz="4" w:space="0" w:color="auto"/>
              <w:right w:val="single" w:sz="4" w:space="0" w:color="auto"/>
            </w:tcBorders>
          </w:tcPr>
          <w:p w14:paraId="46530AA3" w14:textId="77777777" w:rsidR="00B91CB1" w:rsidRDefault="00B91CB1" w:rsidP="00107F38">
            <w:pPr>
              <w:pStyle w:val="TAC"/>
              <w:rPr>
                <w:noProof/>
              </w:rPr>
            </w:pPr>
            <w:r>
              <w:rPr>
                <w:noProof/>
              </w:rPr>
              <w:t>1..N</w:t>
            </w:r>
          </w:p>
        </w:tc>
        <w:tc>
          <w:tcPr>
            <w:tcW w:w="3055" w:type="dxa"/>
            <w:tcBorders>
              <w:top w:val="single" w:sz="4" w:space="0" w:color="auto"/>
              <w:left w:val="single" w:sz="4" w:space="0" w:color="auto"/>
              <w:bottom w:val="single" w:sz="4" w:space="0" w:color="auto"/>
              <w:right w:val="single" w:sz="4" w:space="0" w:color="auto"/>
            </w:tcBorders>
          </w:tcPr>
          <w:p w14:paraId="7ACBDD5D" w14:textId="77777777" w:rsidR="00B91CB1" w:rsidRDefault="00B91CB1" w:rsidP="00107F38">
            <w:pPr>
              <w:pStyle w:val="TAL"/>
              <w:rPr>
                <w:noProof/>
              </w:rPr>
            </w:pPr>
            <w:r>
              <w:rPr>
                <w:noProof/>
              </w:rPr>
              <w:t>Alternate or backup IPv6 Address(es) where to send Notifications.</w:t>
            </w:r>
          </w:p>
        </w:tc>
        <w:tc>
          <w:tcPr>
            <w:tcW w:w="1393" w:type="dxa"/>
            <w:tcBorders>
              <w:top w:val="single" w:sz="4" w:space="0" w:color="auto"/>
              <w:left w:val="single" w:sz="4" w:space="0" w:color="auto"/>
              <w:bottom w:val="single" w:sz="4" w:space="0" w:color="auto"/>
              <w:right w:val="single" w:sz="4" w:space="0" w:color="auto"/>
            </w:tcBorders>
          </w:tcPr>
          <w:p w14:paraId="79F823EE" w14:textId="77777777" w:rsidR="00B91CB1" w:rsidRDefault="00B91CB1" w:rsidP="00107F38">
            <w:pPr>
              <w:pStyle w:val="TAL"/>
              <w:rPr>
                <w:rFonts w:cs="Arial"/>
                <w:noProof/>
                <w:szCs w:val="18"/>
              </w:rPr>
            </w:pPr>
          </w:p>
        </w:tc>
      </w:tr>
      <w:tr w:rsidR="00B94B88" w14:paraId="7C591B05" w14:textId="77777777" w:rsidTr="00B94B88">
        <w:trPr>
          <w:jc w:val="center"/>
        </w:trPr>
        <w:tc>
          <w:tcPr>
            <w:tcW w:w="1544" w:type="dxa"/>
            <w:tcBorders>
              <w:top w:val="single" w:sz="4" w:space="0" w:color="auto"/>
              <w:left w:val="single" w:sz="4" w:space="0" w:color="auto"/>
              <w:bottom w:val="single" w:sz="4" w:space="0" w:color="auto"/>
              <w:right w:val="single" w:sz="4" w:space="0" w:color="auto"/>
            </w:tcBorders>
          </w:tcPr>
          <w:p w14:paraId="6B5050C1" w14:textId="7E545151" w:rsidR="00B94B88" w:rsidRDefault="00B94B88" w:rsidP="00B94B88">
            <w:pPr>
              <w:pStyle w:val="TAL"/>
              <w:rPr>
                <w:noProof/>
              </w:rPr>
            </w:pPr>
            <w:r>
              <w:rPr>
                <w:noProof/>
              </w:rPr>
              <w:t>altNotifFqdns</w:t>
            </w:r>
          </w:p>
        </w:tc>
        <w:tc>
          <w:tcPr>
            <w:tcW w:w="1887" w:type="dxa"/>
            <w:tcBorders>
              <w:top w:val="single" w:sz="4" w:space="0" w:color="auto"/>
              <w:left w:val="single" w:sz="4" w:space="0" w:color="auto"/>
              <w:bottom w:val="single" w:sz="4" w:space="0" w:color="auto"/>
              <w:right w:val="single" w:sz="4" w:space="0" w:color="auto"/>
            </w:tcBorders>
          </w:tcPr>
          <w:p w14:paraId="0336DE20" w14:textId="03C08252" w:rsidR="00B94B88" w:rsidRDefault="00B94B88" w:rsidP="00B94B88">
            <w:pPr>
              <w:pStyle w:val="TAL"/>
              <w:rPr>
                <w:noProof/>
              </w:rPr>
            </w:pPr>
            <w:r>
              <w:rPr>
                <w:noProof/>
              </w:rPr>
              <w:t>array(Fqdn)</w:t>
            </w:r>
          </w:p>
        </w:tc>
        <w:tc>
          <w:tcPr>
            <w:tcW w:w="450" w:type="dxa"/>
            <w:tcBorders>
              <w:top w:val="single" w:sz="4" w:space="0" w:color="auto"/>
              <w:left w:val="single" w:sz="4" w:space="0" w:color="auto"/>
              <w:bottom w:val="single" w:sz="4" w:space="0" w:color="auto"/>
              <w:right w:val="single" w:sz="4" w:space="0" w:color="auto"/>
            </w:tcBorders>
          </w:tcPr>
          <w:p w14:paraId="6AF41537" w14:textId="0B543ADD" w:rsidR="00B94B88" w:rsidRDefault="00B94B88" w:rsidP="00B94B88">
            <w:pPr>
              <w:pStyle w:val="TAC"/>
              <w:rPr>
                <w:noProof/>
              </w:rPr>
            </w:pPr>
            <w:r>
              <w:rPr>
                <w:noProof/>
              </w:rPr>
              <w:t>O</w:t>
            </w:r>
          </w:p>
        </w:tc>
        <w:tc>
          <w:tcPr>
            <w:tcW w:w="1168" w:type="dxa"/>
            <w:tcBorders>
              <w:top w:val="single" w:sz="4" w:space="0" w:color="auto"/>
              <w:left w:val="single" w:sz="4" w:space="0" w:color="auto"/>
              <w:bottom w:val="single" w:sz="4" w:space="0" w:color="auto"/>
              <w:right w:val="single" w:sz="4" w:space="0" w:color="auto"/>
            </w:tcBorders>
          </w:tcPr>
          <w:p w14:paraId="30DEC38A" w14:textId="3962F72B" w:rsidR="00B94B88" w:rsidRDefault="00B94B88" w:rsidP="00B94B88">
            <w:pPr>
              <w:pStyle w:val="TAC"/>
              <w:rPr>
                <w:noProof/>
              </w:rPr>
            </w:pPr>
            <w:r>
              <w:rPr>
                <w:noProof/>
              </w:rPr>
              <w:t>1..N</w:t>
            </w:r>
          </w:p>
        </w:tc>
        <w:tc>
          <w:tcPr>
            <w:tcW w:w="3055" w:type="dxa"/>
            <w:tcBorders>
              <w:top w:val="single" w:sz="4" w:space="0" w:color="auto"/>
              <w:left w:val="single" w:sz="4" w:space="0" w:color="auto"/>
              <w:bottom w:val="single" w:sz="4" w:space="0" w:color="auto"/>
              <w:right w:val="single" w:sz="4" w:space="0" w:color="auto"/>
            </w:tcBorders>
          </w:tcPr>
          <w:p w14:paraId="6D00468B" w14:textId="24B10005" w:rsidR="00B94B88" w:rsidRDefault="00B94B88" w:rsidP="00B94B88">
            <w:pPr>
              <w:pStyle w:val="TAL"/>
              <w:rPr>
                <w:noProof/>
              </w:rPr>
            </w:pPr>
            <w:r>
              <w:rPr>
                <w:noProof/>
              </w:rPr>
              <w:t>Alternate or backup FQDN(s) where to send Notifications.</w:t>
            </w:r>
          </w:p>
        </w:tc>
        <w:tc>
          <w:tcPr>
            <w:tcW w:w="1393" w:type="dxa"/>
            <w:tcBorders>
              <w:top w:val="single" w:sz="4" w:space="0" w:color="auto"/>
              <w:left w:val="single" w:sz="4" w:space="0" w:color="auto"/>
              <w:bottom w:val="single" w:sz="4" w:space="0" w:color="auto"/>
              <w:right w:val="single" w:sz="4" w:space="0" w:color="auto"/>
            </w:tcBorders>
          </w:tcPr>
          <w:p w14:paraId="3E9F324A" w14:textId="77777777" w:rsidR="00B94B88" w:rsidRDefault="00B94B88" w:rsidP="00B94B88">
            <w:pPr>
              <w:pStyle w:val="TAL"/>
              <w:rPr>
                <w:rFonts w:cs="Arial"/>
                <w:noProof/>
                <w:szCs w:val="18"/>
              </w:rPr>
            </w:pPr>
          </w:p>
        </w:tc>
      </w:tr>
      <w:tr w:rsidR="00B94B88" w14:paraId="71C390F0" w14:textId="77777777" w:rsidTr="00B94B88">
        <w:trPr>
          <w:jc w:val="center"/>
        </w:trPr>
        <w:tc>
          <w:tcPr>
            <w:tcW w:w="1544" w:type="dxa"/>
            <w:tcBorders>
              <w:top w:val="single" w:sz="4" w:space="0" w:color="auto"/>
              <w:left w:val="single" w:sz="4" w:space="0" w:color="auto"/>
              <w:bottom w:val="single" w:sz="4" w:space="0" w:color="auto"/>
              <w:right w:val="single" w:sz="4" w:space="0" w:color="auto"/>
            </w:tcBorders>
          </w:tcPr>
          <w:p w14:paraId="435326E1" w14:textId="77777777" w:rsidR="00B94B88" w:rsidRDefault="00B94B88" w:rsidP="00B94B88">
            <w:pPr>
              <w:pStyle w:val="TAL"/>
              <w:rPr>
                <w:noProof/>
              </w:rPr>
            </w:pPr>
            <w:r>
              <w:rPr>
                <w:noProof/>
              </w:rPr>
              <w:t>supi</w:t>
            </w:r>
          </w:p>
        </w:tc>
        <w:tc>
          <w:tcPr>
            <w:tcW w:w="1887" w:type="dxa"/>
            <w:tcBorders>
              <w:top w:val="single" w:sz="4" w:space="0" w:color="auto"/>
              <w:left w:val="single" w:sz="4" w:space="0" w:color="auto"/>
              <w:bottom w:val="single" w:sz="4" w:space="0" w:color="auto"/>
              <w:right w:val="single" w:sz="4" w:space="0" w:color="auto"/>
            </w:tcBorders>
          </w:tcPr>
          <w:p w14:paraId="68077168" w14:textId="77777777" w:rsidR="00B94B88" w:rsidRDefault="00B94B88" w:rsidP="00B94B88">
            <w:pPr>
              <w:pStyle w:val="TAL"/>
              <w:rPr>
                <w:noProof/>
              </w:rPr>
            </w:pPr>
            <w:r>
              <w:rPr>
                <w:noProof/>
              </w:rPr>
              <w:t>Supi</w:t>
            </w:r>
          </w:p>
        </w:tc>
        <w:tc>
          <w:tcPr>
            <w:tcW w:w="450" w:type="dxa"/>
            <w:tcBorders>
              <w:top w:val="single" w:sz="4" w:space="0" w:color="auto"/>
              <w:left w:val="single" w:sz="4" w:space="0" w:color="auto"/>
              <w:bottom w:val="single" w:sz="4" w:space="0" w:color="auto"/>
              <w:right w:val="single" w:sz="4" w:space="0" w:color="auto"/>
            </w:tcBorders>
          </w:tcPr>
          <w:p w14:paraId="0096A3A9" w14:textId="77777777" w:rsidR="00B94B88" w:rsidRDefault="00B94B88" w:rsidP="00B94B88">
            <w:pPr>
              <w:pStyle w:val="TAC"/>
              <w:rPr>
                <w:noProof/>
              </w:rPr>
            </w:pPr>
            <w:r>
              <w:rPr>
                <w:noProof/>
              </w:rPr>
              <w:t>M</w:t>
            </w:r>
          </w:p>
        </w:tc>
        <w:tc>
          <w:tcPr>
            <w:tcW w:w="1168" w:type="dxa"/>
            <w:tcBorders>
              <w:top w:val="single" w:sz="4" w:space="0" w:color="auto"/>
              <w:left w:val="single" w:sz="4" w:space="0" w:color="auto"/>
              <w:bottom w:val="single" w:sz="4" w:space="0" w:color="auto"/>
              <w:right w:val="single" w:sz="4" w:space="0" w:color="auto"/>
            </w:tcBorders>
          </w:tcPr>
          <w:p w14:paraId="2E114E0E" w14:textId="77777777" w:rsidR="00B94B88" w:rsidRDefault="00B94B88" w:rsidP="00B94B88">
            <w:pPr>
              <w:pStyle w:val="TAC"/>
              <w:rPr>
                <w:noProof/>
              </w:rPr>
            </w:pPr>
            <w:r>
              <w:rPr>
                <w:noProof/>
              </w:rPr>
              <w:t>1</w:t>
            </w:r>
          </w:p>
        </w:tc>
        <w:tc>
          <w:tcPr>
            <w:tcW w:w="3055" w:type="dxa"/>
            <w:tcBorders>
              <w:top w:val="single" w:sz="4" w:space="0" w:color="auto"/>
              <w:left w:val="single" w:sz="4" w:space="0" w:color="auto"/>
              <w:bottom w:val="single" w:sz="4" w:space="0" w:color="auto"/>
              <w:right w:val="single" w:sz="4" w:space="0" w:color="auto"/>
            </w:tcBorders>
          </w:tcPr>
          <w:p w14:paraId="68EC49C0" w14:textId="77777777" w:rsidR="00B94B88" w:rsidRDefault="00B94B88" w:rsidP="00B94B88">
            <w:pPr>
              <w:pStyle w:val="TAL"/>
              <w:rPr>
                <w:rFonts w:cs="Arial"/>
                <w:noProof/>
                <w:szCs w:val="18"/>
              </w:rPr>
            </w:pPr>
            <w:r>
              <w:rPr>
                <w:noProof/>
              </w:rPr>
              <w:t>Subscription Permanent Identifier.</w:t>
            </w:r>
          </w:p>
        </w:tc>
        <w:tc>
          <w:tcPr>
            <w:tcW w:w="1393" w:type="dxa"/>
            <w:tcBorders>
              <w:top w:val="single" w:sz="4" w:space="0" w:color="auto"/>
              <w:left w:val="single" w:sz="4" w:space="0" w:color="auto"/>
              <w:bottom w:val="single" w:sz="4" w:space="0" w:color="auto"/>
              <w:right w:val="single" w:sz="4" w:space="0" w:color="auto"/>
            </w:tcBorders>
          </w:tcPr>
          <w:p w14:paraId="4BD627D9" w14:textId="77777777" w:rsidR="00B94B88" w:rsidRDefault="00B94B88" w:rsidP="00B94B88">
            <w:pPr>
              <w:pStyle w:val="TAL"/>
              <w:rPr>
                <w:rFonts w:cs="Arial"/>
                <w:noProof/>
                <w:szCs w:val="18"/>
              </w:rPr>
            </w:pPr>
          </w:p>
        </w:tc>
      </w:tr>
      <w:tr w:rsidR="00B94B88" w14:paraId="286E2C55" w14:textId="77777777" w:rsidTr="00B94B88">
        <w:trPr>
          <w:jc w:val="center"/>
        </w:trPr>
        <w:tc>
          <w:tcPr>
            <w:tcW w:w="1544" w:type="dxa"/>
            <w:tcBorders>
              <w:top w:val="single" w:sz="4" w:space="0" w:color="auto"/>
              <w:left w:val="single" w:sz="4" w:space="0" w:color="auto"/>
              <w:bottom w:val="single" w:sz="4" w:space="0" w:color="auto"/>
              <w:right w:val="single" w:sz="4" w:space="0" w:color="auto"/>
            </w:tcBorders>
          </w:tcPr>
          <w:p w14:paraId="769C309C" w14:textId="77777777" w:rsidR="00B94B88" w:rsidRDefault="00B94B88" w:rsidP="00B94B88">
            <w:pPr>
              <w:pStyle w:val="TAL"/>
              <w:rPr>
                <w:noProof/>
              </w:rPr>
            </w:pPr>
            <w:r>
              <w:rPr>
                <w:noProof/>
              </w:rPr>
              <w:t>gpsi</w:t>
            </w:r>
          </w:p>
        </w:tc>
        <w:tc>
          <w:tcPr>
            <w:tcW w:w="1887" w:type="dxa"/>
            <w:tcBorders>
              <w:top w:val="single" w:sz="4" w:space="0" w:color="auto"/>
              <w:left w:val="single" w:sz="4" w:space="0" w:color="auto"/>
              <w:bottom w:val="single" w:sz="4" w:space="0" w:color="auto"/>
              <w:right w:val="single" w:sz="4" w:space="0" w:color="auto"/>
            </w:tcBorders>
          </w:tcPr>
          <w:p w14:paraId="6101C063" w14:textId="77777777" w:rsidR="00B94B88" w:rsidRDefault="00B94B88" w:rsidP="00B94B88">
            <w:pPr>
              <w:pStyle w:val="TAL"/>
              <w:rPr>
                <w:noProof/>
              </w:rPr>
            </w:pPr>
            <w:r>
              <w:rPr>
                <w:noProof/>
                <w:lang w:eastAsia="zh-CN"/>
              </w:rPr>
              <w:t>Gpsi</w:t>
            </w:r>
          </w:p>
        </w:tc>
        <w:tc>
          <w:tcPr>
            <w:tcW w:w="450" w:type="dxa"/>
            <w:tcBorders>
              <w:top w:val="single" w:sz="4" w:space="0" w:color="auto"/>
              <w:left w:val="single" w:sz="4" w:space="0" w:color="auto"/>
              <w:bottom w:val="single" w:sz="4" w:space="0" w:color="auto"/>
              <w:right w:val="single" w:sz="4" w:space="0" w:color="auto"/>
            </w:tcBorders>
          </w:tcPr>
          <w:p w14:paraId="1B3E8F93" w14:textId="77777777" w:rsidR="00B94B88" w:rsidRDefault="00B94B88" w:rsidP="00B94B88">
            <w:pPr>
              <w:pStyle w:val="TAC"/>
              <w:rPr>
                <w:noProof/>
              </w:rPr>
            </w:pPr>
            <w:r>
              <w:rPr>
                <w:noProof/>
              </w:rPr>
              <w:t>C</w:t>
            </w:r>
          </w:p>
        </w:tc>
        <w:tc>
          <w:tcPr>
            <w:tcW w:w="1168" w:type="dxa"/>
            <w:tcBorders>
              <w:top w:val="single" w:sz="4" w:space="0" w:color="auto"/>
              <w:left w:val="single" w:sz="4" w:space="0" w:color="auto"/>
              <w:bottom w:val="single" w:sz="4" w:space="0" w:color="auto"/>
              <w:right w:val="single" w:sz="4" w:space="0" w:color="auto"/>
            </w:tcBorders>
          </w:tcPr>
          <w:p w14:paraId="4A16CCAC" w14:textId="77777777" w:rsidR="00B94B88" w:rsidRDefault="00B94B88" w:rsidP="00B94B88">
            <w:pPr>
              <w:pStyle w:val="TAC"/>
              <w:rPr>
                <w:noProof/>
              </w:rPr>
            </w:pPr>
            <w:r>
              <w:rPr>
                <w:noProof/>
              </w:rPr>
              <w:t>0..1</w:t>
            </w:r>
          </w:p>
        </w:tc>
        <w:tc>
          <w:tcPr>
            <w:tcW w:w="3055" w:type="dxa"/>
            <w:tcBorders>
              <w:top w:val="single" w:sz="4" w:space="0" w:color="auto"/>
              <w:left w:val="single" w:sz="4" w:space="0" w:color="auto"/>
              <w:bottom w:val="single" w:sz="4" w:space="0" w:color="auto"/>
              <w:right w:val="single" w:sz="4" w:space="0" w:color="auto"/>
            </w:tcBorders>
          </w:tcPr>
          <w:p w14:paraId="67B6CD41" w14:textId="77777777" w:rsidR="00B94B88" w:rsidRDefault="00B94B88" w:rsidP="00B94B88">
            <w:pPr>
              <w:pStyle w:val="TAL"/>
              <w:rPr>
                <w:rFonts w:cs="Arial"/>
                <w:noProof/>
                <w:szCs w:val="18"/>
              </w:rPr>
            </w:pPr>
            <w:r>
              <w:rPr>
                <w:noProof/>
                <w:lang w:eastAsia="zh-CN"/>
              </w:rPr>
              <w:t>Generic Public Subscription Identifier</w:t>
            </w:r>
            <w:r>
              <w:rPr>
                <w:noProof/>
              </w:rPr>
              <w:t>. Shall be provided when available.</w:t>
            </w:r>
          </w:p>
        </w:tc>
        <w:tc>
          <w:tcPr>
            <w:tcW w:w="1393" w:type="dxa"/>
            <w:tcBorders>
              <w:top w:val="single" w:sz="4" w:space="0" w:color="auto"/>
              <w:left w:val="single" w:sz="4" w:space="0" w:color="auto"/>
              <w:bottom w:val="single" w:sz="4" w:space="0" w:color="auto"/>
              <w:right w:val="single" w:sz="4" w:space="0" w:color="auto"/>
            </w:tcBorders>
          </w:tcPr>
          <w:p w14:paraId="6AED3098" w14:textId="77777777" w:rsidR="00B94B88" w:rsidRDefault="00B94B88" w:rsidP="00B94B88">
            <w:pPr>
              <w:pStyle w:val="TAL"/>
              <w:rPr>
                <w:rFonts w:cs="Arial"/>
                <w:noProof/>
                <w:szCs w:val="18"/>
              </w:rPr>
            </w:pPr>
          </w:p>
        </w:tc>
      </w:tr>
      <w:tr w:rsidR="00B94B88" w14:paraId="461CB4BF" w14:textId="77777777" w:rsidTr="00B94B88">
        <w:trPr>
          <w:jc w:val="center"/>
        </w:trPr>
        <w:tc>
          <w:tcPr>
            <w:tcW w:w="1544" w:type="dxa"/>
            <w:tcBorders>
              <w:top w:val="single" w:sz="4" w:space="0" w:color="auto"/>
              <w:left w:val="single" w:sz="4" w:space="0" w:color="auto"/>
              <w:bottom w:val="single" w:sz="4" w:space="0" w:color="auto"/>
              <w:right w:val="single" w:sz="4" w:space="0" w:color="auto"/>
            </w:tcBorders>
          </w:tcPr>
          <w:p w14:paraId="25A78F20" w14:textId="77777777" w:rsidR="00B94B88" w:rsidRDefault="00B94B88" w:rsidP="00B94B88">
            <w:pPr>
              <w:pStyle w:val="TAL"/>
              <w:rPr>
                <w:noProof/>
              </w:rPr>
            </w:pPr>
            <w:r>
              <w:rPr>
                <w:noProof/>
              </w:rPr>
              <w:t>accessType</w:t>
            </w:r>
          </w:p>
        </w:tc>
        <w:tc>
          <w:tcPr>
            <w:tcW w:w="1887" w:type="dxa"/>
            <w:tcBorders>
              <w:top w:val="single" w:sz="4" w:space="0" w:color="auto"/>
              <w:left w:val="single" w:sz="4" w:space="0" w:color="auto"/>
              <w:bottom w:val="single" w:sz="4" w:space="0" w:color="auto"/>
              <w:right w:val="single" w:sz="4" w:space="0" w:color="auto"/>
            </w:tcBorders>
          </w:tcPr>
          <w:p w14:paraId="282A74BA" w14:textId="77777777" w:rsidR="00B94B88" w:rsidRDefault="00B94B88" w:rsidP="00B94B88">
            <w:pPr>
              <w:pStyle w:val="TAL"/>
              <w:rPr>
                <w:noProof/>
              </w:rPr>
            </w:pPr>
            <w:r>
              <w:rPr>
                <w:noProof/>
              </w:rPr>
              <w:t>AccessType</w:t>
            </w:r>
          </w:p>
        </w:tc>
        <w:tc>
          <w:tcPr>
            <w:tcW w:w="450" w:type="dxa"/>
            <w:tcBorders>
              <w:top w:val="single" w:sz="4" w:space="0" w:color="auto"/>
              <w:left w:val="single" w:sz="4" w:space="0" w:color="auto"/>
              <w:bottom w:val="single" w:sz="4" w:space="0" w:color="auto"/>
              <w:right w:val="single" w:sz="4" w:space="0" w:color="auto"/>
            </w:tcBorders>
          </w:tcPr>
          <w:p w14:paraId="7FCCBC96" w14:textId="77777777" w:rsidR="00B94B88" w:rsidRDefault="00B94B88" w:rsidP="00B94B88">
            <w:pPr>
              <w:pStyle w:val="TAC"/>
              <w:rPr>
                <w:noProof/>
              </w:rPr>
            </w:pPr>
            <w:r>
              <w:rPr>
                <w:noProof/>
              </w:rPr>
              <w:t>C</w:t>
            </w:r>
          </w:p>
        </w:tc>
        <w:tc>
          <w:tcPr>
            <w:tcW w:w="1168" w:type="dxa"/>
            <w:tcBorders>
              <w:top w:val="single" w:sz="4" w:space="0" w:color="auto"/>
              <w:left w:val="single" w:sz="4" w:space="0" w:color="auto"/>
              <w:bottom w:val="single" w:sz="4" w:space="0" w:color="auto"/>
              <w:right w:val="single" w:sz="4" w:space="0" w:color="auto"/>
            </w:tcBorders>
          </w:tcPr>
          <w:p w14:paraId="6C6BCF75" w14:textId="77777777" w:rsidR="00B94B88" w:rsidRDefault="00B94B88" w:rsidP="00B94B88">
            <w:pPr>
              <w:pStyle w:val="TAC"/>
              <w:rPr>
                <w:noProof/>
              </w:rPr>
            </w:pPr>
            <w:r>
              <w:rPr>
                <w:noProof/>
              </w:rPr>
              <w:t>0..1</w:t>
            </w:r>
          </w:p>
        </w:tc>
        <w:tc>
          <w:tcPr>
            <w:tcW w:w="3055" w:type="dxa"/>
            <w:tcBorders>
              <w:top w:val="single" w:sz="4" w:space="0" w:color="auto"/>
              <w:left w:val="single" w:sz="4" w:space="0" w:color="auto"/>
              <w:bottom w:val="single" w:sz="4" w:space="0" w:color="auto"/>
              <w:right w:val="single" w:sz="4" w:space="0" w:color="auto"/>
            </w:tcBorders>
          </w:tcPr>
          <w:p w14:paraId="7F02BD34" w14:textId="77777777" w:rsidR="00B94B88" w:rsidRDefault="00B94B88" w:rsidP="00B94B88">
            <w:pPr>
              <w:pStyle w:val="TAL"/>
              <w:rPr>
                <w:rFonts w:cs="Arial"/>
                <w:noProof/>
                <w:szCs w:val="18"/>
              </w:rPr>
            </w:pPr>
            <w:r>
              <w:rPr>
                <w:noProof/>
              </w:rPr>
              <w:t>The Access Type where the served UE is camping. Shall be provided when available.</w:t>
            </w:r>
          </w:p>
        </w:tc>
        <w:tc>
          <w:tcPr>
            <w:tcW w:w="1393" w:type="dxa"/>
            <w:tcBorders>
              <w:top w:val="single" w:sz="4" w:space="0" w:color="auto"/>
              <w:left w:val="single" w:sz="4" w:space="0" w:color="auto"/>
              <w:bottom w:val="single" w:sz="4" w:space="0" w:color="auto"/>
              <w:right w:val="single" w:sz="4" w:space="0" w:color="auto"/>
            </w:tcBorders>
          </w:tcPr>
          <w:p w14:paraId="27215DEA" w14:textId="77777777" w:rsidR="00B94B88" w:rsidRDefault="00B94B88" w:rsidP="00B94B88">
            <w:pPr>
              <w:pStyle w:val="TAL"/>
              <w:rPr>
                <w:rFonts w:cs="Arial"/>
                <w:noProof/>
                <w:szCs w:val="18"/>
              </w:rPr>
            </w:pPr>
          </w:p>
        </w:tc>
      </w:tr>
      <w:tr w:rsidR="00B94B88" w14:paraId="280CC007" w14:textId="77777777" w:rsidTr="00B94B88">
        <w:trPr>
          <w:jc w:val="center"/>
        </w:trPr>
        <w:tc>
          <w:tcPr>
            <w:tcW w:w="1544" w:type="dxa"/>
            <w:tcBorders>
              <w:top w:val="single" w:sz="4" w:space="0" w:color="auto"/>
              <w:left w:val="single" w:sz="4" w:space="0" w:color="auto"/>
              <w:bottom w:val="single" w:sz="4" w:space="0" w:color="auto"/>
              <w:right w:val="single" w:sz="4" w:space="0" w:color="auto"/>
            </w:tcBorders>
          </w:tcPr>
          <w:p w14:paraId="564EDBF3" w14:textId="77777777" w:rsidR="00B94B88" w:rsidRDefault="00B94B88" w:rsidP="00B94B88">
            <w:pPr>
              <w:pStyle w:val="TAL"/>
              <w:rPr>
                <w:noProof/>
              </w:rPr>
            </w:pPr>
            <w:r>
              <w:rPr>
                <w:noProof/>
              </w:rPr>
              <w:t>accessTypes</w:t>
            </w:r>
          </w:p>
        </w:tc>
        <w:tc>
          <w:tcPr>
            <w:tcW w:w="1887" w:type="dxa"/>
            <w:tcBorders>
              <w:top w:val="single" w:sz="4" w:space="0" w:color="auto"/>
              <w:left w:val="single" w:sz="4" w:space="0" w:color="auto"/>
              <w:bottom w:val="single" w:sz="4" w:space="0" w:color="auto"/>
              <w:right w:val="single" w:sz="4" w:space="0" w:color="auto"/>
            </w:tcBorders>
          </w:tcPr>
          <w:p w14:paraId="2A58EDF1" w14:textId="77777777" w:rsidR="00B94B88" w:rsidRDefault="00B94B88" w:rsidP="00B94B88">
            <w:pPr>
              <w:pStyle w:val="TAL"/>
              <w:rPr>
                <w:noProof/>
              </w:rPr>
            </w:pPr>
            <w:r>
              <w:rPr>
                <w:noProof/>
              </w:rPr>
              <w:t>array(AccessType)</w:t>
            </w:r>
          </w:p>
        </w:tc>
        <w:tc>
          <w:tcPr>
            <w:tcW w:w="450" w:type="dxa"/>
            <w:tcBorders>
              <w:top w:val="single" w:sz="4" w:space="0" w:color="auto"/>
              <w:left w:val="single" w:sz="4" w:space="0" w:color="auto"/>
              <w:bottom w:val="single" w:sz="4" w:space="0" w:color="auto"/>
              <w:right w:val="single" w:sz="4" w:space="0" w:color="auto"/>
            </w:tcBorders>
          </w:tcPr>
          <w:p w14:paraId="30AD0946" w14:textId="77777777" w:rsidR="00B94B88" w:rsidRDefault="00B94B88" w:rsidP="00B94B88">
            <w:pPr>
              <w:pStyle w:val="TAC"/>
              <w:rPr>
                <w:noProof/>
              </w:rPr>
            </w:pPr>
            <w:r>
              <w:rPr>
                <w:noProof/>
              </w:rPr>
              <w:t>C</w:t>
            </w:r>
          </w:p>
        </w:tc>
        <w:tc>
          <w:tcPr>
            <w:tcW w:w="1168" w:type="dxa"/>
            <w:tcBorders>
              <w:top w:val="single" w:sz="4" w:space="0" w:color="auto"/>
              <w:left w:val="single" w:sz="4" w:space="0" w:color="auto"/>
              <w:bottom w:val="single" w:sz="4" w:space="0" w:color="auto"/>
              <w:right w:val="single" w:sz="4" w:space="0" w:color="auto"/>
            </w:tcBorders>
          </w:tcPr>
          <w:p w14:paraId="79498A48" w14:textId="77777777" w:rsidR="00B94B88" w:rsidRDefault="00B94B88" w:rsidP="00B94B88">
            <w:pPr>
              <w:pStyle w:val="TAC"/>
              <w:rPr>
                <w:noProof/>
              </w:rPr>
            </w:pPr>
            <w:r>
              <w:rPr>
                <w:noProof/>
              </w:rPr>
              <w:t>1..N</w:t>
            </w:r>
          </w:p>
        </w:tc>
        <w:tc>
          <w:tcPr>
            <w:tcW w:w="3055" w:type="dxa"/>
            <w:tcBorders>
              <w:top w:val="single" w:sz="4" w:space="0" w:color="auto"/>
              <w:left w:val="single" w:sz="4" w:space="0" w:color="auto"/>
              <w:bottom w:val="single" w:sz="4" w:space="0" w:color="auto"/>
              <w:right w:val="single" w:sz="4" w:space="0" w:color="auto"/>
            </w:tcBorders>
          </w:tcPr>
          <w:p w14:paraId="154AF3C8" w14:textId="77777777" w:rsidR="00B94B88" w:rsidRDefault="00B94B88" w:rsidP="00B94B88">
            <w:pPr>
              <w:pStyle w:val="TAL"/>
              <w:rPr>
                <w:noProof/>
              </w:rPr>
            </w:pPr>
            <w:r>
              <w:rPr>
                <w:noProof/>
              </w:rPr>
              <w:t>The Access Types where the served UE is camping. Shall be provided when available.</w:t>
            </w:r>
          </w:p>
        </w:tc>
        <w:tc>
          <w:tcPr>
            <w:tcW w:w="1393" w:type="dxa"/>
            <w:tcBorders>
              <w:top w:val="single" w:sz="4" w:space="0" w:color="auto"/>
              <w:left w:val="single" w:sz="4" w:space="0" w:color="auto"/>
              <w:bottom w:val="single" w:sz="4" w:space="0" w:color="auto"/>
              <w:right w:val="single" w:sz="4" w:space="0" w:color="auto"/>
            </w:tcBorders>
          </w:tcPr>
          <w:p w14:paraId="7776EA70" w14:textId="77777777" w:rsidR="00B94B88" w:rsidRDefault="00B94B88" w:rsidP="00B94B88">
            <w:pPr>
              <w:pStyle w:val="TAL"/>
              <w:rPr>
                <w:rFonts w:cs="Arial"/>
                <w:noProof/>
                <w:szCs w:val="18"/>
              </w:rPr>
            </w:pPr>
            <w:r>
              <w:rPr>
                <w:rFonts w:cs="Arial"/>
                <w:noProof/>
                <w:szCs w:val="18"/>
              </w:rPr>
              <w:t>MultipleAccessTypes</w:t>
            </w:r>
          </w:p>
        </w:tc>
      </w:tr>
      <w:tr w:rsidR="00B94B88" w14:paraId="7DE49C6F" w14:textId="77777777" w:rsidTr="00B94B88">
        <w:trPr>
          <w:jc w:val="center"/>
        </w:trPr>
        <w:tc>
          <w:tcPr>
            <w:tcW w:w="1544" w:type="dxa"/>
            <w:tcBorders>
              <w:top w:val="single" w:sz="4" w:space="0" w:color="auto"/>
              <w:left w:val="single" w:sz="4" w:space="0" w:color="auto"/>
              <w:bottom w:val="single" w:sz="4" w:space="0" w:color="auto"/>
              <w:right w:val="single" w:sz="4" w:space="0" w:color="auto"/>
            </w:tcBorders>
          </w:tcPr>
          <w:p w14:paraId="0C2F9168" w14:textId="77777777" w:rsidR="00B94B88" w:rsidRDefault="00B94B88" w:rsidP="00B94B88">
            <w:pPr>
              <w:pStyle w:val="TAL"/>
              <w:rPr>
                <w:noProof/>
              </w:rPr>
            </w:pPr>
            <w:r>
              <w:rPr>
                <w:noProof/>
              </w:rPr>
              <w:t>pei</w:t>
            </w:r>
          </w:p>
        </w:tc>
        <w:tc>
          <w:tcPr>
            <w:tcW w:w="1887" w:type="dxa"/>
            <w:tcBorders>
              <w:top w:val="single" w:sz="4" w:space="0" w:color="auto"/>
              <w:left w:val="single" w:sz="4" w:space="0" w:color="auto"/>
              <w:bottom w:val="single" w:sz="4" w:space="0" w:color="auto"/>
              <w:right w:val="single" w:sz="4" w:space="0" w:color="auto"/>
            </w:tcBorders>
          </w:tcPr>
          <w:p w14:paraId="17E9F37D" w14:textId="77777777" w:rsidR="00B94B88" w:rsidRDefault="00B94B88" w:rsidP="00B94B88">
            <w:pPr>
              <w:pStyle w:val="TAL"/>
              <w:rPr>
                <w:noProof/>
              </w:rPr>
            </w:pPr>
            <w:r>
              <w:rPr>
                <w:noProof/>
              </w:rPr>
              <w:t>Pei</w:t>
            </w:r>
          </w:p>
        </w:tc>
        <w:tc>
          <w:tcPr>
            <w:tcW w:w="450" w:type="dxa"/>
            <w:tcBorders>
              <w:top w:val="single" w:sz="4" w:space="0" w:color="auto"/>
              <w:left w:val="single" w:sz="4" w:space="0" w:color="auto"/>
              <w:bottom w:val="single" w:sz="4" w:space="0" w:color="auto"/>
              <w:right w:val="single" w:sz="4" w:space="0" w:color="auto"/>
            </w:tcBorders>
          </w:tcPr>
          <w:p w14:paraId="052EB870" w14:textId="77777777" w:rsidR="00B94B88" w:rsidRDefault="00B94B88" w:rsidP="00B94B88">
            <w:pPr>
              <w:pStyle w:val="TAC"/>
              <w:rPr>
                <w:noProof/>
              </w:rPr>
            </w:pPr>
            <w:r>
              <w:rPr>
                <w:noProof/>
              </w:rPr>
              <w:t>C</w:t>
            </w:r>
          </w:p>
        </w:tc>
        <w:tc>
          <w:tcPr>
            <w:tcW w:w="1168" w:type="dxa"/>
            <w:tcBorders>
              <w:top w:val="single" w:sz="4" w:space="0" w:color="auto"/>
              <w:left w:val="single" w:sz="4" w:space="0" w:color="auto"/>
              <w:bottom w:val="single" w:sz="4" w:space="0" w:color="auto"/>
              <w:right w:val="single" w:sz="4" w:space="0" w:color="auto"/>
            </w:tcBorders>
          </w:tcPr>
          <w:p w14:paraId="6C6652BD" w14:textId="77777777" w:rsidR="00B94B88" w:rsidRDefault="00B94B88" w:rsidP="00B94B88">
            <w:pPr>
              <w:pStyle w:val="TAC"/>
              <w:rPr>
                <w:noProof/>
              </w:rPr>
            </w:pPr>
            <w:r>
              <w:rPr>
                <w:noProof/>
              </w:rPr>
              <w:t>0..1</w:t>
            </w:r>
          </w:p>
        </w:tc>
        <w:tc>
          <w:tcPr>
            <w:tcW w:w="3055" w:type="dxa"/>
            <w:tcBorders>
              <w:top w:val="single" w:sz="4" w:space="0" w:color="auto"/>
              <w:left w:val="single" w:sz="4" w:space="0" w:color="auto"/>
              <w:bottom w:val="single" w:sz="4" w:space="0" w:color="auto"/>
              <w:right w:val="single" w:sz="4" w:space="0" w:color="auto"/>
            </w:tcBorders>
          </w:tcPr>
          <w:p w14:paraId="2C810363" w14:textId="77777777" w:rsidR="00B94B88" w:rsidRDefault="00B94B88" w:rsidP="00B94B88">
            <w:pPr>
              <w:pStyle w:val="TAL"/>
              <w:rPr>
                <w:rFonts w:cs="Arial"/>
                <w:noProof/>
                <w:szCs w:val="18"/>
              </w:rPr>
            </w:pPr>
            <w:r>
              <w:rPr>
                <w:noProof/>
              </w:rPr>
              <w:t>The Permanent Equipment Identifier of the served UE. Shall be provided when available.</w:t>
            </w:r>
          </w:p>
        </w:tc>
        <w:tc>
          <w:tcPr>
            <w:tcW w:w="1393" w:type="dxa"/>
            <w:tcBorders>
              <w:top w:val="single" w:sz="4" w:space="0" w:color="auto"/>
              <w:left w:val="single" w:sz="4" w:space="0" w:color="auto"/>
              <w:bottom w:val="single" w:sz="4" w:space="0" w:color="auto"/>
              <w:right w:val="single" w:sz="4" w:space="0" w:color="auto"/>
            </w:tcBorders>
          </w:tcPr>
          <w:p w14:paraId="6C6BC800" w14:textId="77777777" w:rsidR="00B94B88" w:rsidRDefault="00B94B88" w:rsidP="00B94B88">
            <w:pPr>
              <w:pStyle w:val="TAL"/>
              <w:rPr>
                <w:rFonts w:cs="Arial"/>
                <w:noProof/>
                <w:szCs w:val="18"/>
              </w:rPr>
            </w:pPr>
          </w:p>
        </w:tc>
      </w:tr>
      <w:tr w:rsidR="00B94B88" w14:paraId="618CBBF5" w14:textId="77777777" w:rsidTr="00B94B88">
        <w:trPr>
          <w:jc w:val="center"/>
        </w:trPr>
        <w:tc>
          <w:tcPr>
            <w:tcW w:w="1544" w:type="dxa"/>
            <w:tcBorders>
              <w:top w:val="single" w:sz="4" w:space="0" w:color="auto"/>
              <w:left w:val="single" w:sz="4" w:space="0" w:color="auto"/>
              <w:bottom w:val="single" w:sz="4" w:space="0" w:color="auto"/>
              <w:right w:val="single" w:sz="4" w:space="0" w:color="auto"/>
            </w:tcBorders>
          </w:tcPr>
          <w:p w14:paraId="46525904" w14:textId="77777777" w:rsidR="00B94B88" w:rsidRDefault="00B94B88" w:rsidP="00B94B88">
            <w:pPr>
              <w:pStyle w:val="TAL"/>
              <w:rPr>
                <w:noProof/>
              </w:rPr>
            </w:pPr>
            <w:r>
              <w:rPr>
                <w:noProof/>
              </w:rPr>
              <w:t>userLoc</w:t>
            </w:r>
          </w:p>
        </w:tc>
        <w:tc>
          <w:tcPr>
            <w:tcW w:w="1887" w:type="dxa"/>
            <w:tcBorders>
              <w:top w:val="single" w:sz="4" w:space="0" w:color="auto"/>
              <w:left w:val="single" w:sz="4" w:space="0" w:color="auto"/>
              <w:bottom w:val="single" w:sz="4" w:space="0" w:color="auto"/>
              <w:right w:val="single" w:sz="4" w:space="0" w:color="auto"/>
            </w:tcBorders>
          </w:tcPr>
          <w:p w14:paraId="602DD0AF" w14:textId="77777777" w:rsidR="00B94B88" w:rsidRDefault="00B94B88" w:rsidP="00B94B88">
            <w:pPr>
              <w:pStyle w:val="TAL"/>
              <w:rPr>
                <w:noProof/>
              </w:rPr>
            </w:pPr>
            <w:r>
              <w:rPr>
                <w:noProof/>
              </w:rPr>
              <w:t>UserLocation</w:t>
            </w:r>
          </w:p>
        </w:tc>
        <w:tc>
          <w:tcPr>
            <w:tcW w:w="450" w:type="dxa"/>
            <w:tcBorders>
              <w:top w:val="single" w:sz="4" w:space="0" w:color="auto"/>
              <w:left w:val="single" w:sz="4" w:space="0" w:color="auto"/>
              <w:bottom w:val="single" w:sz="4" w:space="0" w:color="auto"/>
              <w:right w:val="single" w:sz="4" w:space="0" w:color="auto"/>
            </w:tcBorders>
          </w:tcPr>
          <w:p w14:paraId="58ABA86F" w14:textId="77777777" w:rsidR="00B94B88" w:rsidRDefault="00B94B88" w:rsidP="00B94B88">
            <w:pPr>
              <w:pStyle w:val="TAC"/>
              <w:rPr>
                <w:noProof/>
              </w:rPr>
            </w:pPr>
            <w:r>
              <w:rPr>
                <w:noProof/>
              </w:rPr>
              <w:t>C</w:t>
            </w:r>
          </w:p>
        </w:tc>
        <w:tc>
          <w:tcPr>
            <w:tcW w:w="1168" w:type="dxa"/>
            <w:tcBorders>
              <w:top w:val="single" w:sz="4" w:space="0" w:color="auto"/>
              <w:left w:val="single" w:sz="4" w:space="0" w:color="auto"/>
              <w:bottom w:val="single" w:sz="4" w:space="0" w:color="auto"/>
              <w:right w:val="single" w:sz="4" w:space="0" w:color="auto"/>
            </w:tcBorders>
          </w:tcPr>
          <w:p w14:paraId="4C698284" w14:textId="77777777" w:rsidR="00B94B88" w:rsidRDefault="00B94B88" w:rsidP="00B94B88">
            <w:pPr>
              <w:pStyle w:val="TAC"/>
              <w:rPr>
                <w:noProof/>
              </w:rPr>
            </w:pPr>
            <w:r>
              <w:rPr>
                <w:noProof/>
              </w:rPr>
              <w:t>0..1</w:t>
            </w:r>
          </w:p>
        </w:tc>
        <w:tc>
          <w:tcPr>
            <w:tcW w:w="3055" w:type="dxa"/>
            <w:tcBorders>
              <w:top w:val="single" w:sz="4" w:space="0" w:color="auto"/>
              <w:left w:val="single" w:sz="4" w:space="0" w:color="auto"/>
              <w:bottom w:val="single" w:sz="4" w:space="0" w:color="auto"/>
              <w:right w:val="single" w:sz="4" w:space="0" w:color="auto"/>
            </w:tcBorders>
          </w:tcPr>
          <w:p w14:paraId="06C0D3C7" w14:textId="77777777" w:rsidR="00B94B88" w:rsidRDefault="00B94B88" w:rsidP="00B94B88">
            <w:pPr>
              <w:pStyle w:val="TAL"/>
              <w:rPr>
                <w:rFonts w:cs="Arial"/>
                <w:noProof/>
                <w:szCs w:val="18"/>
              </w:rPr>
            </w:pPr>
            <w:r>
              <w:rPr>
                <w:noProof/>
              </w:rPr>
              <w:t>The location of the served UE. Shall be provided when available.</w:t>
            </w:r>
          </w:p>
        </w:tc>
        <w:tc>
          <w:tcPr>
            <w:tcW w:w="1393" w:type="dxa"/>
            <w:tcBorders>
              <w:top w:val="single" w:sz="4" w:space="0" w:color="auto"/>
              <w:left w:val="single" w:sz="4" w:space="0" w:color="auto"/>
              <w:bottom w:val="single" w:sz="4" w:space="0" w:color="auto"/>
              <w:right w:val="single" w:sz="4" w:space="0" w:color="auto"/>
            </w:tcBorders>
          </w:tcPr>
          <w:p w14:paraId="2E893A42" w14:textId="77777777" w:rsidR="00B94B88" w:rsidRDefault="00B94B88" w:rsidP="00B94B88">
            <w:pPr>
              <w:pStyle w:val="TAL"/>
              <w:rPr>
                <w:rFonts w:cs="Arial"/>
                <w:noProof/>
                <w:szCs w:val="18"/>
              </w:rPr>
            </w:pPr>
          </w:p>
        </w:tc>
      </w:tr>
      <w:tr w:rsidR="00B94B88" w14:paraId="59718BDC" w14:textId="77777777" w:rsidTr="00B94B88">
        <w:trPr>
          <w:jc w:val="center"/>
        </w:trPr>
        <w:tc>
          <w:tcPr>
            <w:tcW w:w="1544" w:type="dxa"/>
            <w:tcBorders>
              <w:top w:val="single" w:sz="4" w:space="0" w:color="auto"/>
              <w:left w:val="single" w:sz="4" w:space="0" w:color="auto"/>
              <w:bottom w:val="single" w:sz="4" w:space="0" w:color="auto"/>
              <w:right w:val="single" w:sz="4" w:space="0" w:color="auto"/>
            </w:tcBorders>
          </w:tcPr>
          <w:p w14:paraId="6F1398DE" w14:textId="77777777" w:rsidR="00B94B88" w:rsidRDefault="00B94B88" w:rsidP="00B94B88">
            <w:pPr>
              <w:pStyle w:val="TAL"/>
              <w:rPr>
                <w:noProof/>
              </w:rPr>
            </w:pPr>
            <w:r>
              <w:rPr>
                <w:noProof/>
              </w:rPr>
              <w:t>timeZone</w:t>
            </w:r>
          </w:p>
        </w:tc>
        <w:tc>
          <w:tcPr>
            <w:tcW w:w="1887" w:type="dxa"/>
            <w:tcBorders>
              <w:top w:val="single" w:sz="4" w:space="0" w:color="auto"/>
              <w:left w:val="single" w:sz="4" w:space="0" w:color="auto"/>
              <w:bottom w:val="single" w:sz="4" w:space="0" w:color="auto"/>
              <w:right w:val="single" w:sz="4" w:space="0" w:color="auto"/>
            </w:tcBorders>
          </w:tcPr>
          <w:p w14:paraId="5DDC67F2" w14:textId="77777777" w:rsidR="00B94B88" w:rsidRDefault="00B94B88" w:rsidP="00B94B88">
            <w:pPr>
              <w:pStyle w:val="TAL"/>
              <w:rPr>
                <w:noProof/>
              </w:rPr>
            </w:pPr>
            <w:r>
              <w:rPr>
                <w:noProof/>
              </w:rPr>
              <w:t>TimeZone</w:t>
            </w:r>
          </w:p>
        </w:tc>
        <w:tc>
          <w:tcPr>
            <w:tcW w:w="450" w:type="dxa"/>
            <w:tcBorders>
              <w:top w:val="single" w:sz="4" w:space="0" w:color="auto"/>
              <w:left w:val="single" w:sz="4" w:space="0" w:color="auto"/>
              <w:bottom w:val="single" w:sz="4" w:space="0" w:color="auto"/>
              <w:right w:val="single" w:sz="4" w:space="0" w:color="auto"/>
            </w:tcBorders>
          </w:tcPr>
          <w:p w14:paraId="6B8C8CF2" w14:textId="77777777" w:rsidR="00B94B88" w:rsidRDefault="00B94B88" w:rsidP="00B94B88">
            <w:pPr>
              <w:pStyle w:val="TAC"/>
              <w:rPr>
                <w:noProof/>
              </w:rPr>
            </w:pPr>
            <w:r>
              <w:rPr>
                <w:noProof/>
              </w:rPr>
              <w:t>C</w:t>
            </w:r>
          </w:p>
        </w:tc>
        <w:tc>
          <w:tcPr>
            <w:tcW w:w="1168" w:type="dxa"/>
            <w:tcBorders>
              <w:top w:val="single" w:sz="4" w:space="0" w:color="auto"/>
              <w:left w:val="single" w:sz="4" w:space="0" w:color="auto"/>
              <w:bottom w:val="single" w:sz="4" w:space="0" w:color="auto"/>
              <w:right w:val="single" w:sz="4" w:space="0" w:color="auto"/>
            </w:tcBorders>
          </w:tcPr>
          <w:p w14:paraId="0A081E8C" w14:textId="77777777" w:rsidR="00B94B88" w:rsidRDefault="00B94B88" w:rsidP="00B94B88">
            <w:pPr>
              <w:pStyle w:val="TAC"/>
              <w:rPr>
                <w:noProof/>
              </w:rPr>
            </w:pPr>
            <w:r>
              <w:rPr>
                <w:noProof/>
              </w:rPr>
              <w:t>0..1</w:t>
            </w:r>
          </w:p>
        </w:tc>
        <w:tc>
          <w:tcPr>
            <w:tcW w:w="3055" w:type="dxa"/>
            <w:tcBorders>
              <w:top w:val="single" w:sz="4" w:space="0" w:color="auto"/>
              <w:left w:val="single" w:sz="4" w:space="0" w:color="auto"/>
              <w:bottom w:val="single" w:sz="4" w:space="0" w:color="auto"/>
              <w:right w:val="single" w:sz="4" w:space="0" w:color="auto"/>
            </w:tcBorders>
          </w:tcPr>
          <w:p w14:paraId="7488936F" w14:textId="77777777" w:rsidR="00B94B88" w:rsidRDefault="00B94B88" w:rsidP="00B94B88">
            <w:pPr>
              <w:pStyle w:val="TAL"/>
              <w:rPr>
                <w:rFonts w:cs="Arial"/>
                <w:noProof/>
                <w:szCs w:val="18"/>
              </w:rPr>
            </w:pPr>
            <w:r>
              <w:rPr>
                <w:noProof/>
              </w:rPr>
              <w:t>The time zone where the served UE is camping. Shall be provided when available.</w:t>
            </w:r>
          </w:p>
        </w:tc>
        <w:tc>
          <w:tcPr>
            <w:tcW w:w="1393" w:type="dxa"/>
            <w:tcBorders>
              <w:top w:val="single" w:sz="4" w:space="0" w:color="auto"/>
              <w:left w:val="single" w:sz="4" w:space="0" w:color="auto"/>
              <w:bottom w:val="single" w:sz="4" w:space="0" w:color="auto"/>
              <w:right w:val="single" w:sz="4" w:space="0" w:color="auto"/>
            </w:tcBorders>
          </w:tcPr>
          <w:p w14:paraId="368CFA78" w14:textId="77777777" w:rsidR="00B94B88" w:rsidRDefault="00B94B88" w:rsidP="00B94B88">
            <w:pPr>
              <w:pStyle w:val="TAL"/>
              <w:rPr>
                <w:rFonts w:cs="Arial"/>
                <w:noProof/>
                <w:szCs w:val="18"/>
              </w:rPr>
            </w:pPr>
          </w:p>
        </w:tc>
      </w:tr>
      <w:tr w:rsidR="00B94B88" w14:paraId="61866E54" w14:textId="77777777" w:rsidTr="00B94B88">
        <w:trPr>
          <w:jc w:val="center"/>
        </w:trPr>
        <w:tc>
          <w:tcPr>
            <w:tcW w:w="1544" w:type="dxa"/>
            <w:tcBorders>
              <w:top w:val="single" w:sz="4" w:space="0" w:color="auto"/>
              <w:left w:val="single" w:sz="4" w:space="0" w:color="auto"/>
              <w:bottom w:val="single" w:sz="4" w:space="0" w:color="auto"/>
              <w:right w:val="single" w:sz="4" w:space="0" w:color="auto"/>
            </w:tcBorders>
          </w:tcPr>
          <w:p w14:paraId="740F4E96" w14:textId="77777777" w:rsidR="00B94B88" w:rsidRDefault="00B94B88" w:rsidP="00B94B88">
            <w:pPr>
              <w:pStyle w:val="TAL"/>
              <w:rPr>
                <w:noProof/>
              </w:rPr>
            </w:pPr>
            <w:r>
              <w:rPr>
                <w:noProof/>
              </w:rPr>
              <w:t>servingPlmn</w:t>
            </w:r>
          </w:p>
        </w:tc>
        <w:tc>
          <w:tcPr>
            <w:tcW w:w="1887" w:type="dxa"/>
            <w:tcBorders>
              <w:top w:val="single" w:sz="4" w:space="0" w:color="auto"/>
              <w:left w:val="single" w:sz="4" w:space="0" w:color="auto"/>
              <w:bottom w:val="single" w:sz="4" w:space="0" w:color="auto"/>
              <w:right w:val="single" w:sz="4" w:space="0" w:color="auto"/>
            </w:tcBorders>
          </w:tcPr>
          <w:p w14:paraId="0A46BE44" w14:textId="77777777" w:rsidR="00B94B88" w:rsidRDefault="00B94B88" w:rsidP="00B94B88">
            <w:pPr>
              <w:pStyle w:val="TAL"/>
              <w:rPr>
                <w:noProof/>
              </w:rPr>
            </w:pPr>
            <w:r>
              <w:rPr>
                <w:noProof/>
              </w:rPr>
              <w:t>PlmnIdNid</w:t>
            </w:r>
          </w:p>
        </w:tc>
        <w:tc>
          <w:tcPr>
            <w:tcW w:w="450" w:type="dxa"/>
            <w:tcBorders>
              <w:top w:val="single" w:sz="4" w:space="0" w:color="auto"/>
              <w:left w:val="single" w:sz="4" w:space="0" w:color="auto"/>
              <w:bottom w:val="single" w:sz="4" w:space="0" w:color="auto"/>
              <w:right w:val="single" w:sz="4" w:space="0" w:color="auto"/>
            </w:tcBorders>
          </w:tcPr>
          <w:p w14:paraId="56FDEE39" w14:textId="77777777" w:rsidR="00B94B88" w:rsidRDefault="00B94B88" w:rsidP="00B94B88">
            <w:pPr>
              <w:pStyle w:val="TAC"/>
              <w:rPr>
                <w:noProof/>
              </w:rPr>
            </w:pPr>
            <w:r>
              <w:rPr>
                <w:noProof/>
              </w:rPr>
              <w:t>C</w:t>
            </w:r>
          </w:p>
        </w:tc>
        <w:tc>
          <w:tcPr>
            <w:tcW w:w="1168" w:type="dxa"/>
            <w:tcBorders>
              <w:top w:val="single" w:sz="4" w:space="0" w:color="auto"/>
              <w:left w:val="single" w:sz="4" w:space="0" w:color="auto"/>
              <w:bottom w:val="single" w:sz="4" w:space="0" w:color="auto"/>
              <w:right w:val="single" w:sz="4" w:space="0" w:color="auto"/>
            </w:tcBorders>
          </w:tcPr>
          <w:p w14:paraId="66A8F166" w14:textId="77777777" w:rsidR="00B94B88" w:rsidRDefault="00B94B88" w:rsidP="00B94B88">
            <w:pPr>
              <w:pStyle w:val="TAC"/>
              <w:rPr>
                <w:noProof/>
              </w:rPr>
            </w:pPr>
            <w:r>
              <w:rPr>
                <w:noProof/>
              </w:rPr>
              <w:t>0..1</w:t>
            </w:r>
          </w:p>
        </w:tc>
        <w:tc>
          <w:tcPr>
            <w:tcW w:w="3055" w:type="dxa"/>
            <w:tcBorders>
              <w:top w:val="single" w:sz="4" w:space="0" w:color="auto"/>
              <w:left w:val="single" w:sz="4" w:space="0" w:color="auto"/>
              <w:bottom w:val="single" w:sz="4" w:space="0" w:color="auto"/>
              <w:right w:val="single" w:sz="4" w:space="0" w:color="auto"/>
            </w:tcBorders>
          </w:tcPr>
          <w:p w14:paraId="7A41B715" w14:textId="77777777" w:rsidR="00B94B88" w:rsidRDefault="00B94B88" w:rsidP="00B94B88">
            <w:pPr>
              <w:pStyle w:val="TAL"/>
              <w:rPr>
                <w:rFonts w:cs="Arial"/>
                <w:noProof/>
                <w:szCs w:val="18"/>
              </w:rPr>
            </w:pPr>
            <w:r>
              <w:rPr>
                <w:noProof/>
              </w:rPr>
              <w:t xml:space="preserve">The serving </w:t>
            </w:r>
            <w:r w:rsidRPr="00785AD8">
              <w:t xml:space="preserve">network (a </w:t>
            </w:r>
            <w:r>
              <w:rPr>
                <w:noProof/>
              </w:rPr>
              <w:t xml:space="preserve">PLMN </w:t>
            </w:r>
            <w:r w:rsidRPr="00785AD8">
              <w:t>or an SNPN)</w:t>
            </w:r>
            <w:r>
              <w:t xml:space="preserve"> </w:t>
            </w:r>
            <w:r>
              <w:rPr>
                <w:noProof/>
              </w:rPr>
              <w:t>where the served UE is camping. F</w:t>
            </w:r>
            <w:r>
              <w:t xml:space="preserve">or the SNPN the NID together with the PLMN ID identifies the SNPN. </w:t>
            </w:r>
            <w:r>
              <w:rPr>
                <w:noProof/>
              </w:rPr>
              <w:t>Shall be provided when available.</w:t>
            </w:r>
          </w:p>
        </w:tc>
        <w:tc>
          <w:tcPr>
            <w:tcW w:w="1393" w:type="dxa"/>
            <w:tcBorders>
              <w:top w:val="single" w:sz="4" w:space="0" w:color="auto"/>
              <w:left w:val="single" w:sz="4" w:space="0" w:color="auto"/>
              <w:bottom w:val="single" w:sz="4" w:space="0" w:color="auto"/>
              <w:right w:val="single" w:sz="4" w:space="0" w:color="auto"/>
            </w:tcBorders>
          </w:tcPr>
          <w:p w14:paraId="4619A973" w14:textId="77777777" w:rsidR="00B94B88" w:rsidRDefault="00B94B88" w:rsidP="00B94B88">
            <w:pPr>
              <w:pStyle w:val="TAL"/>
              <w:rPr>
                <w:rFonts w:cs="Arial"/>
                <w:noProof/>
                <w:szCs w:val="18"/>
              </w:rPr>
            </w:pPr>
          </w:p>
        </w:tc>
      </w:tr>
      <w:tr w:rsidR="00B94B88" w14:paraId="67650E7F" w14:textId="77777777" w:rsidTr="00B94B88">
        <w:trPr>
          <w:jc w:val="center"/>
        </w:trPr>
        <w:tc>
          <w:tcPr>
            <w:tcW w:w="1544" w:type="dxa"/>
            <w:tcBorders>
              <w:top w:val="single" w:sz="4" w:space="0" w:color="auto"/>
              <w:left w:val="single" w:sz="4" w:space="0" w:color="auto"/>
              <w:bottom w:val="single" w:sz="4" w:space="0" w:color="auto"/>
              <w:right w:val="single" w:sz="4" w:space="0" w:color="auto"/>
            </w:tcBorders>
          </w:tcPr>
          <w:p w14:paraId="7D436647" w14:textId="77777777" w:rsidR="00B94B88" w:rsidRDefault="00B94B88" w:rsidP="00B94B88">
            <w:pPr>
              <w:pStyle w:val="TAL"/>
              <w:rPr>
                <w:noProof/>
              </w:rPr>
            </w:pPr>
            <w:r>
              <w:rPr>
                <w:noProof/>
              </w:rPr>
              <w:t>ratType</w:t>
            </w:r>
          </w:p>
        </w:tc>
        <w:tc>
          <w:tcPr>
            <w:tcW w:w="1887" w:type="dxa"/>
            <w:tcBorders>
              <w:top w:val="single" w:sz="4" w:space="0" w:color="auto"/>
              <w:left w:val="single" w:sz="4" w:space="0" w:color="auto"/>
              <w:bottom w:val="single" w:sz="4" w:space="0" w:color="auto"/>
              <w:right w:val="single" w:sz="4" w:space="0" w:color="auto"/>
            </w:tcBorders>
          </w:tcPr>
          <w:p w14:paraId="1DB7A2DD" w14:textId="77777777" w:rsidR="00B94B88" w:rsidRDefault="00B94B88" w:rsidP="00B94B88">
            <w:pPr>
              <w:pStyle w:val="TAL"/>
              <w:rPr>
                <w:noProof/>
              </w:rPr>
            </w:pPr>
            <w:r>
              <w:rPr>
                <w:noProof/>
              </w:rPr>
              <w:t>RatType</w:t>
            </w:r>
          </w:p>
        </w:tc>
        <w:tc>
          <w:tcPr>
            <w:tcW w:w="450" w:type="dxa"/>
            <w:tcBorders>
              <w:top w:val="single" w:sz="4" w:space="0" w:color="auto"/>
              <w:left w:val="single" w:sz="4" w:space="0" w:color="auto"/>
              <w:bottom w:val="single" w:sz="4" w:space="0" w:color="auto"/>
              <w:right w:val="single" w:sz="4" w:space="0" w:color="auto"/>
            </w:tcBorders>
          </w:tcPr>
          <w:p w14:paraId="28EFAF82" w14:textId="77777777" w:rsidR="00B94B88" w:rsidRDefault="00B94B88" w:rsidP="00B94B88">
            <w:pPr>
              <w:pStyle w:val="TAC"/>
              <w:rPr>
                <w:noProof/>
              </w:rPr>
            </w:pPr>
            <w:r>
              <w:rPr>
                <w:noProof/>
              </w:rPr>
              <w:t>C</w:t>
            </w:r>
          </w:p>
        </w:tc>
        <w:tc>
          <w:tcPr>
            <w:tcW w:w="1168" w:type="dxa"/>
            <w:tcBorders>
              <w:top w:val="single" w:sz="4" w:space="0" w:color="auto"/>
              <w:left w:val="single" w:sz="4" w:space="0" w:color="auto"/>
              <w:bottom w:val="single" w:sz="4" w:space="0" w:color="auto"/>
              <w:right w:val="single" w:sz="4" w:space="0" w:color="auto"/>
            </w:tcBorders>
          </w:tcPr>
          <w:p w14:paraId="0E2CE30C" w14:textId="77777777" w:rsidR="00B94B88" w:rsidRDefault="00B94B88" w:rsidP="00B94B88">
            <w:pPr>
              <w:pStyle w:val="TAC"/>
              <w:rPr>
                <w:noProof/>
              </w:rPr>
            </w:pPr>
            <w:r>
              <w:rPr>
                <w:noProof/>
              </w:rPr>
              <w:t>0..1</w:t>
            </w:r>
          </w:p>
        </w:tc>
        <w:tc>
          <w:tcPr>
            <w:tcW w:w="3055" w:type="dxa"/>
            <w:tcBorders>
              <w:top w:val="single" w:sz="4" w:space="0" w:color="auto"/>
              <w:left w:val="single" w:sz="4" w:space="0" w:color="auto"/>
              <w:bottom w:val="single" w:sz="4" w:space="0" w:color="auto"/>
              <w:right w:val="single" w:sz="4" w:space="0" w:color="auto"/>
            </w:tcBorders>
          </w:tcPr>
          <w:p w14:paraId="6B0F0E83" w14:textId="77777777" w:rsidR="00B94B88" w:rsidRDefault="00B94B88" w:rsidP="00B94B88">
            <w:pPr>
              <w:pStyle w:val="TAL"/>
              <w:rPr>
                <w:rFonts w:cs="Arial"/>
                <w:noProof/>
                <w:szCs w:val="18"/>
              </w:rPr>
            </w:pPr>
            <w:r>
              <w:rPr>
                <w:noProof/>
              </w:rPr>
              <w:t>The 3GPP RAT Type where the served UE is camping. Shall be provided when available.</w:t>
            </w:r>
          </w:p>
        </w:tc>
        <w:tc>
          <w:tcPr>
            <w:tcW w:w="1393" w:type="dxa"/>
            <w:tcBorders>
              <w:top w:val="single" w:sz="4" w:space="0" w:color="auto"/>
              <w:left w:val="single" w:sz="4" w:space="0" w:color="auto"/>
              <w:bottom w:val="single" w:sz="4" w:space="0" w:color="auto"/>
              <w:right w:val="single" w:sz="4" w:space="0" w:color="auto"/>
            </w:tcBorders>
          </w:tcPr>
          <w:p w14:paraId="3BAC988C" w14:textId="77777777" w:rsidR="00B94B88" w:rsidRDefault="00B94B88" w:rsidP="00B94B88">
            <w:pPr>
              <w:pStyle w:val="TAL"/>
              <w:rPr>
                <w:rFonts w:cs="Arial"/>
                <w:noProof/>
                <w:szCs w:val="18"/>
              </w:rPr>
            </w:pPr>
          </w:p>
        </w:tc>
      </w:tr>
      <w:tr w:rsidR="00B94B88" w14:paraId="00641524" w14:textId="77777777" w:rsidTr="00B94B88">
        <w:trPr>
          <w:jc w:val="center"/>
        </w:trPr>
        <w:tc>
          <w:tcPr>
            <w:tcW w:w="1544" w:type="dxa"/>
            <w:tcBorders>
              <w:top w:val="single" w:sz="4" w:space="0" w:color="auto"/>
              <w:left w:val="single" w:sz="4" w:space="0" w:color="auto"/>
              <w:bottom w:val="single" w:sz="4" w:space="0" w:color="auto"/>
              <w:right w:val="single" w:sz="4" w:space="0" w:color="auto"/>
            </w:tcBorders>
          </w:tcPr>
          <w:p w14:paraId="2AE9FD99" w14:textId="77777777" w:rsidR="00B94B88" w:rsidRDefault="00B94B88" w:rsidP="00B94B88">
            <w:pPr>
              <w:pStyle w:val="TAL"/>
              <w:rPr>
                <w:noProof/>
              </w:rPr>
            </w:pPr>
            <w:r>
              <w:rPr>
                <w:noProof/>
              </w:rPr>
              <w:t>ratTypes</w:t>
            </w:r>
          </w:p>
        </w:tc>
        <w:tc>
          <w:tcPr>
            <w:tcW w:w="1887" w:type="dxa"/>
            <w:tcBorders>
              <w:top w:val="single" w:sz="4" w:space="0" w:color="auto"/>
              <w:left w:val="single" w:sz="4" w:space="0" w:color="auto"/>
              <w:bottom w:val="single" w:sz="4" w:space="0" w:color="auto"/>
              <w:right w:val="single" w:sz="4" w:space="0" w:color="auto"/>
            </w:tcBorders>
          </w:tcPr>
          <w:p w14:paraId="6DB299CA" w14:textId="77777777" w:rsidR="00B94B88" w:rsidRDefault="00B94B88" w:rsidP="00B94B88">
            <w:pPr>
              <w:pStyle w:val="TAL"/>
              <w:rPr>
                <w:noProof/>
              </w:rPr>
            </w:pPr>
            <w:r>
              <w:rPr>
                <w:noProof/>
              </w:rPr>
              <w:t>array(RatType)</w:t>
            </w:r>
          </w:p>
        </w:tc>
        <w:tc>
          <w:tcPr>
            <w:tcW w:w="450" w:type="dxa"/>
            <w:tcBorders>
              <w:top w:val="single" w:sz="4" w:space="0" w:color="auto"/>
              <w:left w:val="single" w:sz="4" w:space="0" w:color="auto"/>
              <w:bottom w:val="single" w:sz="4" w:space="0" w:color="auto"/>
              <w:right w:val="single" w:sz="4" w:space="0" w:color="auto"/>
            </w:tcBorders>
          </w:tcPr>
          <w:p w14:paraId="77C2D7F6" w14:textId="77777777" w:rsidR="00B94B88" w:rsidRDefault="00B94B88" w:rsidP="00B94B88">
            <w:pPr>
              <w:pStyle w:val="TAC"/>
              <w:rPr>
                <w:noProof/>
              </w:rPr>
            </w:pPr>
            <w:r>
              <w:rPr>
                <w:noProof/>
              </w:rPr>
              <w:t>C</w:t>
            </w:r>
          </w:p>
        </w:tc>
        <w:tc>
          <w:tcPr>
            <w:tcW w:w="1168" w:type="dxa"/>
            <w:tcBorders>
              <w:top w:val="single" w:sz="4" w:space="0" w:color="auto"/>
              <w:left w:val="single" w:sz="4" w:space="0" w:color="auto"/>
              <w:bottom w:val="single" w:sz="4" w:space="0" w:color="auto"/>
              <w:right w:val="single" w:sz="4" w:space="0" w:color="auto"/>
            </w:tcBorders>
          </w:tcPr>
          <w:p w14:paraId="08E3E2B2" w14:textId="77777777" w:rsidR="00B94B88" w:rsidRDefault="00B94B88" w:rsidP="00B94B88">
            <w:pPr>
              <w:pStyle w:val="TAC"/>
              <w:rPr>
                <w:noProof/>
              </w:rPr>
            </w:pPr>
            <w:r>
              <w:rPr>
                <w:noProof/>
              </w:rPr>
              <w:t>1..N</w:t>
            </w:r>
          </w:p>
        </w:tc>
        <w:tc>
          <w:tcPr>
            <w:tcW w:w="3055" w:type="dxa"/>
            <w:tcBorders>
              <w:top w:val="single" w:sz="4" w:space="0" w:color="auto"/>
              <w:left w:val="single" w:sz="4" w:space="0" w:color="auto"/>
              <w:bottom w:val="single" w:sz="4" w:space="0" w:color="auto"/>
              <w:right w:val="single" w:sz="4" w:space="0" w:color="auto"/>
            </w:tcBorders>
          </w:tcPr>
          <w:p w14:paraId="297C708D" w14:textId="77777777" w:rsidR="00B94B88" w:rsidRDefault="00B94B88" w:rsidP="00B94B88">
            <w:pPr>
              <w:pStyle w:val="TAL"/>
              <w:rPr>
                <w:noProof/>
              </w:rPr>
            </w:pPr>
            <w:r>
              <w:rPr>
                <w:noProof/>
              </w:rPr>
              <w:t>The 3GPP and non-3GPP RAT Types where the served UE is camping. Shall be provided when available.</w:t>
            </w:r>
          </w:p>
        </w:tc>
        <w:tc>
          <w:tcPr>
            <w:tcW w:w="1393" w:type="dxa"/>
            <w:tcBorders>
              <w:top w:val="single" w:sz="4" w:space="0" w:color="auto"/>
              <w:left w:val="single" w:sz="4" w:space="0" w:color="auto"/>
              <w:bottom w:val="single" w:sz="4" w:space="0" w:color="auto"/>
              <w:right w:val="single" w:sz="4" w:space="0" w:color="auto"/>
            </w:tcBorders>
          </w:tcPr>
          <w:p w14:paraId="25F6994E" w14:textId="77777777" w:rsidR="00B94B88" w:rsidRDefault="00B94B88" w:rsidP="00B94B88">
            <w:pPr>
              <w:pStyle w:val="TAL"/>
              <w:rPr>
                <w:rFonts w:cs="Arial"/>
                <w:noProof/>
                <w:szCs w:val="18"/>
              </w:rPr>
            </w:pPr>
            <w:r>
              <w:rPr>
                <w:rFonts w:cs="Arial"/>
                <w:noProof/>
                <w:szCs w:val="18"/>
              </w:rPr>
              <w:t>MultipleAccessTypes</w:t>
            </w:r>
          </w:p>
        </w:tc>
      </w:tr>
      <w:tr w:rsidR="00B94B88" w14:paraId="242F9067" w14:textId="77777777" w:rsidTr="00B94B88">
        <w:trPr>
          <w:jc w:val="center"/>
        </w:trPr>
        <w:tc>
          <w:tcPr>
            <w:tcW w:w="1544" w:type="dxa"/>
            <w:tcBorders>
              <w:top w:val="single" w:sz="4" w:space="0" w:color="auto"/>
              <w:left w:val="single" w:sz="4" w:space="0" w:color="auto"/>
              <w:bottom w:val="single" w:sz="4" w:space="0" w:color="auto"/>
              <w:right w:val="single" w:sz="4" w:space="0" w:color="auto"/>
            </w:tcBorders>
          </w:tcPr>
          <w:p w14:paraId="1A8BA45A" w14:textId="77777777" w:rsidR="00B94B88" w:rsidRDefault="00B94B88" w:rsidP="00B94B88">
            <w:pPr>
              <w:pStyle w:val="TAL"/>
              <w:rPr>
                <w:noProof/>
              </w:rPr>
            </w:pPr>
            <w:r>
              <w:rPr>
                <w:noProof/>
              </w:rPr>
              <w:t>groupIds</w:t>
            </w:r>
          </w:p>
        </w:tc>
        <w:tc>
          <w:tcPr>
            <w:tcW w:w="1887" w:type="dxa"/>
            <w:tcBorders>
              <w:top w:val="single" w:sz="4" w:space="0" w:color="auto"/>
              <w:left w:val="single" w:sz="4" w:space="0" w:color="auto"/>
              <w:bottom w:val="single" w:sz="4" w:space="0" w:color="auto"/>
              <w:right w:val="single" w:sz="4" w:space="0" w:color="auto"/>
            </w:tcBorders>
          </w:tcPr>
          <w:p w14:paraId="7A2CD2DB" w14:textId="77777777" w:rsidR="00B94B88" w:rsidRDefault="00B94B88" w:rsidP="00B94B88">
            <w:pPr>
              <w:pStyle w:val="TAL"/>
              <w:rPr>
                <w:noProof/>
              </w:rPr>
            </w:pPr>
            <w:r>
              <w:rPr>
                <w:noProof/>
              </w:rPr>
              <w:t>array(GroupId)</w:t>
            </w:r>
          </w:p>
        </w:tc>
        <w:tc>
          <w:tcPr>
            <w:tcW w:w="450" w:type="dxa"/>
            <w:tcBorders>
              <w:top w:val="single" w:sz="4" w:space="0" w:color="auto"/>
              <w:left w:val="single" w:sz="4" w:space="0" w:color="auto"/>
              <w:bottom w:val="single" w:sz="4" w:space="0" w:color="auto"/>
              <w:right w:val="single" w:sz="4" w:space="0" w:color="auto"/>
            </w:tcBorders>
          </w:tcPr>
          <w:p w14:paraId="24A212AE" w14:textId="77777777" w:rsidR="00B94B88" w:rsidRDefault="00B94B88" w:rsidP="00B94B88">
            <w:pPr>
              <w:pStyle w:val="TAC"/>
              <w:rPr>
                <w:noProof/>
              </w:rPr>
            </w:pPr>
            <w:r>
              <w:rPr>
                <w:noProof/>
              </w:rPr>
              <w:t>C</w:t>
            </w:r>
          </w:p>
        </w:tc>
        <w:tc>
          <w:tcPr>
            <w:tcW w:w="1168" w:type="dxa"/>
            <w:tcBorders>
              <w:top w:val="single" w:sz="4" w:space="0" w:color="auto"/>
              <w:left w:val="single" w:sz="4" w:space="0" w:color="auto"/>
              <w:bottom w:val="single" w:sz="4" w:space="0" w:color="auto"/>
              <w:right w:val="single" w:sz="4" w:space="0" w:color="auto"/>
            </w:tcBorders>
          </w:tcPr>
          <w:p w14:paraId="78B35148" w14:textId="77777777" w:rsidR="00B94B88" w:rsidRDefault="00B94B88" w:rsidP="00B94B88">
            <w:pPr>
              <w:pStyle w:val="TAC"/>
              <w:rPr>
                <w:noProof/>
              </w:rPr>
            </w:pPr>
            <w:r>
              <w:rPr>
                <w:noProof/>
              </w:rPr>
              <w:t>1..N</w:t>
            </w:r>
          </w:p>
        </w:tc>
        <w:tc>
          <w:tcPr>
            <w:tcW w:w="3055" w:type="dxa"/>
            <w:tcBorders>
              <w:top w:val="single" w:sz="4" w:space="0" w:color="auto"/>
              <w:left w:val="single" w:sz="4" w:space="0" w:color="auto"/>
              <w:bottom w:val="single" w:sz="4" w:space="0" w:color="auto"/>
              <w:right w:val="single" w:sz="4" w:space="0" w:color="auto"/>
            </w:tcBorders>
          </w:tcPr>
          <w:p w14:paraId="12424094" w14:textId="77777777" w:rsidR="00B94B88" w:rsidRDefault="00B94B88" w:rsidP="00B94B88">
            <w:pPr>
              <w:pStyle w:val="TAL"/>
              <w:rPr>
                <w:rFonts w:cs="Arial"/>
                <w:noProof/>
                <w:szCs w:val="18"/>
              </w:rPr>
            </w:pPr>
            <w:r>
              <w:rPr>
                <w:rFonts w:cs="Arial"/>
                <w:noProof/>
                <w:szCs w:val="18"/>
              </w:rPr>
              <w:t>List of Internal Group Identifiers of the served UE</w:t>
            </w:r>
            <w:r>
              <w:rPr>
                <w:noProof/>
              </w:rPr>
              <w:t>. Shall be provided when available.</w:t>
            </w:r>
          </w:p>
        </w:tc>
        <w:tc>
          <w:tcPr>
            <w:tcW w:w="1393" w:type="dxa"/>
            <w:tcBorders>
              <w:top w:val="single" w:sz="4" w:space="0" w:color="auto"/>
              <w:left w:val="single" w:sz="4" w:space="0" w:color="auto"/>
              <w:bottom w:val="single" w:sz="4" w:space="0" w:color="auto"/>
              <w:right w:val="single" w:sz="4" w:space="0" w:color="auto"/>
            </w:tcBorders>
          </w:tcPr>
          <w:p w14:paraId="12B42657" w14:textId="77777777" w:rsidR="00B94B88" w:rsidRDefault="00B94B88" w:rsidP="00B94B88">
            <w:pPr>
              <w:pStyle w:val="TAL"/>
              <w:rPr>
                <w:rFonts w:cs="Arial"/>
                <w:noProof/>
                <w:szCs w:val="18"/>
              </w:rPr>
            </w:pPr>
          </w:p>
        </w:tc>
      </w:tr>
      <w:tr w:rsidR="00B94B88" w14:paraId="369B06AB" w14:textId="77777777" w:rsidTr="00B94B88">
        <w:trPr>
          <w:jc w:val="center"/>
        </w:trPr>
        <w:tc>
          <w:tcPr>
            <w:tcW w:w="1544" w:type="dxa"/>
            <w:tcBorders>
              <w:top w:val="single" w:sz="4" w:space="0" w:color="auto"/>
              <w:left w:val="single" w:sz="4" w:space="0" w:color="auto"/>
              <w:bottom w:val="single" w:sz="4" w:space="0" w:color="auto"/>
              <w:right w:val="single" w:sz="4" w:space="0" w:color="auto"/>
            </w:tcBorders>
          </w:tcPr>
          <w:p w14:paraId="4FC38D1E" w14:textId="77777777" w:rsidR="00B94B88" w:rsidRDefault="00B94B88" w:rsidP="00B94B88">
            <w:pPr>
              <w:pStyle w:val="TAL"/>
              <w:rPr>
                <w:noProof/>
              </w:rPr>
            </w:pPr>
            <w:bookmarkStart w:id="147" w:name="_Hlk514096922"/>
            <w:r>
              <w:rPr>
                <w:noProof/>
              </w:rPr>
              <w:t>servAreaRes</w:t>
            </w:r>
          </w:p>
        </w:tc>
        <w:tc>
          <w:tcPr>
            <w:tcW w:w="1887" w:type="dxa"/>
            <w:tcBorders>
              <w:top w:val="single" w:sz="4" w:space="0" w:color="auto"/>
              <w:left w:val="single" w:sz="4" w:space="0" w:color="auto"/>
              <w:bottom w:val="single" w:sz="4" w:space="0" w:color="auto"/>
              <w:right w:val="single" w:sz="4" w:space="0" w:color="auto"/>
            </w:tcBorders>
          </w:tcPr>
          <w:p w14:paraId="1C099F9A" w14:textId="77777777" w:rsidR="00B94B88" w:rsidRDefault="00B94B88" w:rsidP="00B94B88">
            <w:pPr>
              <w:pStyle w:val="TAL"/>
              <w:rPr>
                <w:noProof/>
              </w:rPr>
            </w:pPr>
            <w:r>
              <w:rPr>
                <w:noProof/>
              </w:rPr>
              <w:t>ServiceAreaRestriction</w:t>
            </w:r>
          </w:p>
        </w:tc>
        <w:tc>
          <w:tcPr>
            <w:tcW w:w="450" w:type="dxa"/>
            <w:tcBorders>
              <w:top w:val="single" w:sz="4" w:space="0" w:color="auto"/>
              <w:left w:val="single" w:sz="4" w:space="0" w:color="auto"/>
              <w:bottom w:val="single" w:sz="4" w:space="0" w:color="auto"/>
              <w:right w:val="single" w:sz="4" w:space="0" w:color="auto"/>
            </w:tcBorders>
          </w:tcPr>
          <w:p w14:paraId="383C9968" w14:textId="77777777" w:rsidR="00B94B88" w:rsidRDefault="00B94B88" w:rsidP="00B94B88">
            <w:pPr>
              <w:pStyle w:val="TAC"/>
              <w:rPr>
                <w:noProof/>
              </w:rPr>
            </w:pPr>
            <w:r>
              <w:rPr>
                <w:noProof/>
              </w:rPr>
              <w:t>C</w:t>
            </w:r>
          </w:p>
        </w:tc>
        <w:tc>
          <w:tcPr>
            <w:tcW w:w="1168" w:type="dxa"/>
            <w:tcBorders>
              <w:top w:val="single" w:sz="4" w:space="0" w:color="auto"/>
              <w:left w:val="single" w:sz="4" w:space="0" w:color="auto"/>
              <w:bottom w:val="single" w:sz="4" w:space="0" w:color="auto"/>
              <w:right w:val="single" w:sz="4" w:space="0" w:color="auto"/>
            </w:tcBorders>
          </w:tcPr>
          <w:p w14:paraId="07D6090B" w14:textId="77777777" w:rsidR="00B94B88" w:rsidRDefault="00B94B88" w:rsidP="00B94B88">
            <w:pPr>
              <w:pStyle w:val="TAC"/>
              <w:rPr>
                <w:noProof/>
              </w:rPr>
            </w:pPr>
            <w:r>
              <w:rPr>
                <w:noProof/>
              </w:rPr>
              <w:t>0..1</w:t>
            </w:r>
          </w:p>
        </w:tc>
        <w:tc>
          <w:tcPr>
            <w:tcW w:w="3055" w:type="dxa"/>
            <w:tcBorders>
              <w:top w:val="single" w:sz="4" w:space="0" w:color="auto"/>
              <w:left w:val="single" w:sz="4" w:space="0" w:color="auto"/>
              <w:bottom w:val="single" w:sz="4" w:space="0" w:color="auto"/>
              <w:right w:val="single" w:sz="4" w:space="0" w:color="auto"/>
            </w:tcBorders>
          </w:tcPr>
          <w:p w14:paraId="3925B1CE" w14:textId="77777777" w:rsidR="00B94B88" w:rsidRDefault="00B94B88" w:rsidP="00B94B88">
            <w:pPr>
              <w:pStyle w:val="TAL"/>
              <w:rPr>
                <w:rFonts w:cs="Arial"/>
                <w:noProof/>
                <w:szCs w:val="18"/>
              </w:rPr>
            </w:pPr>
            <w:r>
              <w:rPr>
                <w:noProof/>
              </w:rPr>
              <w:t>Service Area Restriction as part of the AMF Access and Mobility Policy. Shall be provided when available.</w:t>
            </w:r>
          </w:p>
        </w:tc>
        <w:tc>
          <w:tcPr>
            <w:tcW w:w="1393" w:type="dxa"/>
            <w:tcBorders>
              <w:top w:val="single" w:sz="4" w:space="0" w:color="auto"/>
              <w:left w:val="single" w:sz="4" w:space="0" w:color="auto"/>
              <w:bottom w:val="single" w:sz="4" w:space="0" w:color="auto"/>
              <w:right w:val="single" w:sz="4" w:space="0" w:color="auto"/>
            </w:tcBorders>
          </w:tcPr>
          <w:p w14:paraId="7622F843" w14:textId="77777777" w:rsidR="00B94B88" w:rsidRDefault="00B94B88" w:rsidP="00B94B88">
            <w:pPr>
              <w:pStyle w:val="TAL"/>
              <w:rPr>
                <w:rFonts w:cs="Arial"/>
                <w:noProof/>
                <w:szCs w:val="18"/>
              </w:rPr>
            </w:pPr>
          </w:p>
        </w:tc>
      </w:tr>
      <w:tr w:rsidR="00B94B88" w14:paraId="35AE5F83" w14:textId="77777777" w:rsidTr="00B94B88">
        <w:trPr>
          <w:jc w:val="center"/>
        </w:trPr>
        <w:tc>
          <w:tcPr>
            <w:tcW w:w="1544" w:type="dxa"/>
            <w:tcBorders>
              <w:top w:val="single" w:sz="4" w:space="0" w:color="auto"/>
              <w:left w:val="single" w:sz="4" w:space="0" w:color="auto"/>
              <w:bottom w:val="single" w:sz="4" w:space="0" w:color="auto"/>
              <w:right w:val="single" w:sz="4" w:space="0" w:color="auto"/>
            </w:tcBorders>
          </w:tcPr>
          <w:p w14:paraId="745BB059" w14:textId="77777777" w:rsidR="00B94B88" w:rsidRDefault="00B94B88" w:rsidP="00B94B88">
            <w:pPr>
              <w:pStyle w:val="TAL"/>
              <w:rPr>
                <w:noProof/>
              </w:rPr>
            </w:pPr>
            <w:r>
              <w:rPr>
                <w:noProof/>
              </w:rPr>
              <w:t>wlServAreaRes</w:t>
            </w:r>
          </w:p>
        </w:tc>
        <w:tc>
          <w:tcPr>
            <w:tcW w:w="1887" w:type="dxa"/>
            <w:tcBorders>
              <w:top w:val="single" w:sz="4" w:space="0" w:color="auto"/>
              <w:left w:val="single" w:sz="4" w:space="0" w:color="auto"/>
              <w:bottom w:val="single" w:sz="4" w:space="0" w:color="auto"/>
              <w:right w:val="single" w:sz="4" w:space="0" w:color="auto"/>
            </w:tcBorders>
          </w:tcPr>
          <w:p w14:paraId="7C894B8D" w14:textId="77777777" w:rsidR="00B94B88" w:rsidRDefault="00B94B88" w:rsidP="00B94B88">
            <w:pPr>
              <w:pStyle w:val="TAL"/>
              <w:rPr>
                <w:noProof/>
              </w:rPr>
            </w:pPr>
            <w:r>
              <w:rPr>
                <w:noProof/>
              </w:rPr>
              <w:t>WirelineServiceAreaRestriction</w:t>
            </w:r>
          </w:p>
        </w:tc>
        <w:tc>
          <w:tcPr>
            <w:tcW w:w="450" w:type="dxa"/>
            <w:tcBorders>
              <w:top w:val="single" w:sz="4" w:space="0" w:color="auto"/>
              <w:left w:val="single" w:sz="4" w:space="0" w:color="auto"/>
              <w:bottom w:val="single" w:sz="4" w:space="0" w:color="auto"/>
              <w:right w:val="single" w:sz="4" w:space="0" w:color="auto"/>
            </w:tcBorders>
          </w:tcPr>
          <w:p w14:paraId="3A245EED" w14:textId="77777777" w:rsidR="00B94B88" w:rsidRDefault="00B94B88" w:rsidP="00B94B88">
            <w:pPr>
              <w:pStyle w:val="TAC"/>
              <w:rPr>
                <w:noProof/>
              </w:rPr>
            </w:pPr>
            <w:r>
              <w:rPr>
                <w:noProof/>
              </w:rPr>
              <w:t>O</w:t>
            </w:r>
          </w:p>
        </w:tc>
        <w:tc>
          <w:tcPr>
            <w:tcW w:w="1168" w:type="dxa"/>
            <w:tcBorders>
              <w:top w:val="single" w:sz="4" w:space="0" w:color="auto"/>
              <w:left w:val="single" w:sz="4" w:space="0" w:color="auto"/>
              <w:bottom w:val="single" w:sz="4" w:space="0" w:color="auto"/>
              <w:right w:val="single" w:sz="4" w:space="0" w:color="auto"/>
            </w:tcBorders>
          </w:tcPr>
          <w:p w14:paraId="205A89EF" w14:textId="77777777" w:rsidR="00B94B88" w:rsidRDefault="00B94B88" w:rsidP="00B94B88">
            <w:pPr>
              <w:pStyle w:val="TAC"/>
              <w:rPr>
                <w:noProof/>
              </w:rPr>
            </w:pPr>
            <w:r>
              <w:rPr>
                <w:noProof/>
              </w:rPr>
              <w:t>0..1</w:t>
            </w:r>
          </w:p>
        </w:tc>
        <w:tc>
          <w:tcPr>
            <w:tcW w:w="3055" w:type="dxa"/>
            <w:tcBorders>
              <w:top w:val="single" w:sz="4" w:space="0" w:color="auto"/>
              <w:left w:val="single" w:sz="4" w:space="0" w:color="auto"/>
              <w:bottom w:val="single" w:sz="4" w:space="0" w:color="auto"/>
              <w:right w:val="single" w:sz="4" w:space="0" w:color="auto"/>
            </w:tcBorders>
          </w:tcPr>
          <w:p w14:paraId="4C6A5583" w14:textId="77777777" w:rsidR="00B94B88" w:rsidRDefault="00B94B88" w:rsidP="00B94B88">
            <w:pPr>
              <w:pStyle w:val="TAL"/>
              <w:rPr>
                <w:noProof/>
              </w:rPr>
            </w:pPr>
            <w:r>
              <w:rPr>
                <w:noProof/>
              </w:rPr>
              <w:t xml:space="preserve">Wireline Service Area Restriction as part of the AMF Access and Mobility Policy </w:t>
            </w:r>
            <w:r>
              <w:rPr>
                <w:rFonts w:cs="Arial"/>
                <w:noProof/>
                <w:szCs w:val="18"/>
              </w:rPr>
              <w:t>as determined by the PCF</w:t>
            </w:r>
          </w:p>
        </w:tc>
        <w:tc>
          <w:tcPr>
            <w:tcW w:w="1393" w:type="dxa"/>
            <w:tcBorders>
              <w:top w:val="single" w:sz="4" w:space="0" w:color="auto"/>
              <w:left w:val="single" w:sz="4" w:space="0" w:color="auto"/>
              <w:bottom w:val="single" w:sz="4" w:space="0" w:color="auto"/>
              <w:right w:val="single" w:sz="4" w:space="0" w:color="auto"/>
            </w:tcBorders>
          </w:tcPr>
          <w:p w14:paraId="265F6B91" w14:textId="77777777" w:rsidR="00B94B88" w:rsidRDefault="00B94B88" w:rsidP="00B94B88">
            <w:pPr>
              <w:pStyle w:val="TAL"/>
              <w:rPr>
                <w:rFonts w:cs="Arial"/>
                <w:noProof/>
                <w:szCs w:val="18"/>
              </w:rPr>
            </w:pPr>
            <w:r>
              <w:rPr>
                <w:rFonts w:cs="Arial"/>
                <w:noProof/>
                <w:szCs w:val="18"/>
              </w:rPr>
              <w:t>WirelineWirelessConvergence</w:t>
            </w:r>
          </w:p>
        </w:tc>
      </w:tr>
      <w:tr w:rsidR="00B94B88" w14:paraId="40CDB781" w14:textId="77777777" w:rsidTr="00B94B88">
        <w:trPr>
          <w:jc w:val="center"/>
        </w:trPr>
        <w:tc>
          <w:tcPr>
            <w:tcW w:w="1544" w:type="dxa"/>
            <w:tcBorders>
              <w:top w:val="single" w:sz="4" w:space="0" w:color="auto"/>
              <w:left w:val="single" w:sz="4" w:space="0" w:color="auto"/>
              <w:bottom w:val="single" w:sz="4" w:space="0" w:color="auto"/>
              <w:right w:val="single" w:sz="4" w:space="0" w:color="auto"/>
            </w:tcBorders>
          </w:tcPr>
          <w:p w14:paraId="7D92E327" w14:textId="77777777" w:rsidR="00B94B88" w:rsidRDefault="00B94B88" w:rsidP="00B94B88">
            <w:pPr>
              <w:pStyle w:val="TAL"/>
              <w:rPr>
                <w:noProof/>
              </w:rPr>
            </w:pPr>
            <w:r>
              <w:rPr>
                <w:noProof/>
              </w:rPr>
              <w:t>rfsp</w:t>
            </w:r>
          </w:p>
        </w:tc>
        <w:tc>
          <w:tcPr>
            <w:tcW w:w="1887" w:type="dxa"/>
            <w:tcBorders>
              <w:top w:val="single" w:sz="4" w:space="0" w:color="auto"/>
              <w:left w:val="single" w:sz="4" w:space="0" w:color="auto"/>
              <w:bottom w:val="single" w:sz="4" w:space="0" w:color="auto"/>
              <w:right w:val="single" w:sz="4" w:space="0" w:color="auto"/>
            </w:tcBorders>
          </w:tcPr>
          <w:p w14:paraId="072142B6" w14:textId="77777777" w:rsidR="00B94B88" w:rsidRDefault="00B94B88" w:rsidP="00B94B88">
            <w:pPr>
              <w:pStyle w:val="TAL"/>
              <w:rPr>
                <w:noProof/>
              </w:rPr>
            </w:pPr>
            <w:r>
              <w:t>RfspIndex</w:t>
            </w:r>
          </w:p>
        </w:tc>
        <w:tc>
          <w:tcPr>
            <w:tcW w:w="450" w:type="dxa"/>
            <w:tcBorders>
              <w:top w:val="single" w:sz="4" w:space="0" w:color="auto"/>
              <w:left w:val="single" w:sz="4" w:space="0" w:color="auto"/>
              <w:bottom w:val="single" w:sz="4" w:space="0" w:color="auto"/>
              <w:right w:val="single" w:sz="4" w:space="0" w:color="auto"/>
            </w:tcBorders>
          </w:tcPr>
          <w:p w14:paraId="2208F731" w14:textId="77777777" w:rsidR="00B94B88" w:rsidRDefault="00B94B88" w:rsidP="00B94B88">
            <w:pPr>
              <w:pStyle w:val="TAC"/>
              <w:rPr>
                <w:noProof/>
              </w:rPr>
            </w:pPr>
            <w:r>
              <w:rPr>
                <w:noProof/>
              </w:rPr>
              <w:t>C</w:t>
            </w:r>
          </w:p>
        </w:tc>
        <w:tc>
          <w:tcPr>
            <w:tcW w:w="1168" w:type="dxa"/>
            <w:tcBorders>
              <w:top w:val="single" w:sz="4" w:space="0" w:color="auto"/>
              <w:left w:val="single" w:sz="4" w:space="0" w:color="auto"/>
              <w:bottom w:val="single" w:sz="4" w:space="0" w:color="auto"/>
              <w:right w:val="single" w:sz="4" w:space="0" w:color="auto"/>
            </w:tcBorders>
          </w:tcPr>
          <w:p w14:paraId="4CFFD9AF" w14:textId="77777777" w:rsidR="00B94B88" w:rsidRDefault="00B94B88" w:rsidP="00B94B88">
            <w:pPr>
              <w:pStyle w:val="TAC"/>
              <w:rPr>
                <w:noProof/>
              </w:rPr>
            </w:pPr>
            <w:r>
              <w:rPr>
                <w:noProof/>
              </w:rPr>
              <w:t>0..1</w:t>
            </w:r>
          </w:p>
        </w:tc>
        <w:tc>
          <w:tcPr>
            <w:tcW w:w="3055" w:type="dxa"/>
            <w:tcBorders>
              <w:top w:val="single" w:sz="4" w:space="0" w:color="auto"/>
              <w:left w:val="single" w:sz="4" w:space="0" w:color="auto"/>
              <w:bottom w:val="single" w:sz="4" w:space="0" w:color="auto"/>
              <w:right w:val="single" w:sz="4" w:space="0" w:color="auto"/>
            </w:tcBorders>
          </w:tcPr>
          <w:p w14:paraId="0E4EE1F9" w14:textId="77777777" w:rsidR="00B94B88" w:rsidRDefault="00B94B88" w:rsidP="00B94B88">
            <w:pPr>
              <w:pStyle w:val="TAL"/>
              <w:rPr>
                <w:rFonts w:cs="Arial"/>
                <w:noProof/>
                <w:szCs w:val="18"/>
              </w:rPr>
            </w:pPr>
            <w:r>
              <w:rPr>
                <w:noProof/>
              </w:rPr>
              <w:t>RFSP Index as part of the AMF Access and Mobility Policy. Shall be provided when available.</w:t>
            </w:r>
          </w:p>
        </w:tc>
        <w:tc>
          <w:tcPr>
            <w:tcW w:w="1393" w:type="dxa"/>
            <w:tcBorders>
              <w:top w:val="single" w:sz="4" w:space="0" w:color="auto"/>
              <w:left w:val="single" w:sz="4" w:space="0" w:color="auto"/>
              <w:bottom w:val="single" w:sz="4" w:space="0" w:color="auto"/>
              <w:right w:val="single" w:sz="4" w:space="0" w:color="auto"/>
            </w:tcBorders>
          </w:tcPr>
          <w:p w14:paraId="033FC74E" w14:textId="77777777" w:rsidR="00B94B88" w:rsidRDefault="00B94B88" w:rsidP="00B94B88">
            <w:pPr>
              <w:pStyle w:val="TAL"/>
              <w:rPr>
                <w:rFonts w:cs="Arial"/>
                <w:noProof/>
                <w:szCs w:val="18"/>
              </w:rPr>
            </w:pPr>
          </w:p>
        </w:tc>
      </w:tr>
      <w:tr w:rsidR="00B94B88" w14:paraId="317E4BD4" w14:textId="77777777" w:rsidTr="00B94B88">
        <w:trPr>
          <w:jc w:val="center"/>
        </w:trPr>
        <w:tc>
          <w:tcPr>
            <w:tcW w:w="1544" w:type="dxa"/>
            <w:tcBorders>
              <w:top w:val="single" w:sz="4" w:space="0" w:color="auto"/>
              <w:left w:val="single" w:sz="4" w:space="0" w:color="auto"/>
              <w:bottom w:val="single" w:sz="4" w:space="0" w:color="auto"/>
              <w:right w:val="single" w:sz="4" w:space="0" w:color="auto"/>
            </w:tcBorders>
          </w:tcPr>
          <w:p w14:paraId="2F05A43C" w14:textId="77777777" w:rsidR="00B94B88" w:rsidRDefault="00B94B88" w:rsidP="00B94B88">
            <w:pPr>
              <w:pStyle w:val="TAL"/>
              <w:rPr>
                <w:noProof/>
              </w:rPr>
            </w:pPr>
            <w:r>
              <w:rPr>
                <w:noProof/>
              </w:rPr>
              <w:t>ueAmbr</w:t>
            </w:r>
          </w:p>
        </w:tc>
        <w:tc>
          <w:tcPr>
            <w:tcW w:w="1887" w:type="dxa"/>
            <w:tcBorders>
              <w:top w:val="single" w:sz="4" w:space="0" w:color="auto"/>
              <w:left w:val="single" w:sz="4" w:space="0" w:color="auto"/>
              <w:bottom w:val="single" w:sz="4" w:space="0" w:color="auto"/>
              <w:right w:val="single" w:sz="4" w:space="0" w:color="auto"/>
            </w:tcBorders>
          </w:tcPr>
          <w:p w14:paraId="067A7083" w14:textId="77777777" w:rsidR="00B94B88" w:rsidRDefault="00B94B88" w:rsidP="00B94B88">
            <w:pPr>
              <w:pStyle w:val="TAL"/>
            </w:pPr>
            <w:r>
              <w:t>Ambr</w:t>
            </w:r>
          </w:p>
        </w:tc>
        <w:tc>
          <w:tcPr>
            <w:tcW w:w="450" w:type="dxa"/>
            <w:tcBorders>
              <w:top w:val="single" w:sz="4" w:space="0" w:color="auto"/>
              <w:left w:val="single" w:sz="4" w:space="0" w:color="auto"/>
              <w:bottom w:val="single" w:sz="4" w:space="0" w:color="auto"/>
              <w:right w:val="single" w:sz="4" w:space="0" w:color="auto"/>
            </w:tcBorders>
          </w:tcPr>
          <w:p w14:paraId="223AF57C" w14:textId="77777777" w:rsidR="00B94B88" w:rsidRDefault="00B94B88" w:rsidP="00B94B88">
            <w:pPr>
              <w:pStyle w:val="TAC"/>
              <w:rPr>
                <w:noProof/>
              </w:rPr>
            </w:pPr>
            <w:r>
              <w:rPr>
                <w:noProof/>
              </w:rPr>
              <w:t>C</w:t>
            </w:r>
          </w:p>
        </w:tc>
        <w:tc>
          <w:tcPr>
            <w:tcW w:w="1168" w:type="dxa"/>
            <w:tcBorders>
              <w:top w:val="single" w:sz="4" w:space="0" w:color="auto"/>
              <w:left w:val="single" w:sz="4" w:space="0" w:color="auto"/>
              <w:bottom w:val="single" w:sz="4" w:space="0" w:color="auto"/>
              <w:right w:val="single" w:sz="4" w:space="0" w:color="auto"/>
            </w:tcBorders>
          </w:tcPr>
          <w:p w14:paraId="4AE849BF" w14:textId="77777777" w:rsidR="00B94B88" w:rsidRDefault="00B94B88" w:rsidP="00B94B88">
            <w:pPr>
              <w:pStyle w:val="TAC"/>
              <w:rPr>
                <w:noProof/>
              </w:rPr>
            </w:pPr>
            <w:r>
              <w:rPr>
                <w:noProof/>
              </w:rPr>
              <w:t>0..1</w:t>
            </w:r>
          </w:p>
        </w:tc>
        <w:tc>
          <w:tcPr>
            <w:tcW w:w="3055" w:type="dxa"/>
            <w:tcBorders>
              <w:top w:val="single" w:sz="4" w:space="0" w:color="auto"/>
              <w:left w:val="single" w:sz="4" w:space="0" w:color="auto"/>
              <w:bottom w:val="single" w:sz="4" w:space="0" w:color="auto"/>
              <w:right w:val="single" w:sz="4" w:space="0" w:color="auto"/>
            </w:tcBorders>
          </w:tcPr>
          <w:p w14:paraId="4C620AF7" w14:textId="77777777" w:rsidR="00B94B88" w:rsidRDefault="00B94B88" w:rsidP="00B94B88">
            <w:pPr>
              <w:pStyle w:val="TAL"/>
              <w:rPr>
                <w:noProof/>
              </w:rPr>
            </w:pPr>
            <w:r>
              <w:rPr>
                <w:noProof/>
              </w:rPr>
              <w:t>UE-AMBR as part of the AMF Access and Mobility Policy. Shall be provided when available.</w:t>
            </w:r>
          </w:p>
        </w:tc>
        <w:tc>
          <w:tcPr>
            <w:tcW w:w="1393" w:type="dxa"/>
            <w:tcBorders>
              <w:top w:val="single" w:sz="4" w:space="0" w:color="auto"/>
              <w:left w:val="single" w:sz="4" w:space="0" w:color="auto"/>
              <w:bottom w:val="single" w:sz="4" w:space="0" w:color="auto"/>
              <w:right w:val="single" w:sz="4" w:space="0" w:color="auto"/>
            </w:tcBorders>
          </w:tcPr>
          <w:p w14:paraId="684B72C1" w14:textId="77777777" w:rsidR="00B94B88" w:rsidRDefault="00B94B88" w:rsidP="00B94B88">
            <w:pPr>
              <w:pStyle w:val="TAL"/>
              <w:rPr>
                <w:rFonts w:cs="Arial"/>
                <w:noProof/>
                <w:szCs w:val="18"/>
              </w:rPr>
            </w:pPr>
            <w:r>
              <w:rPr>
                <w:rFonts w:cs="Arial"/>
                <w:noProof/>
                <w:szCs w:val="18"/>
              </w:rPr>
              <w:t>UE-AMBR_Authorization</w:t>
            </w:r>
          </w:p>
        </w:tc>
      </w:tr>
      <w:tr w:rsidR="00B94B88" w14:paraId="25AEB9AC" w14:textId="77777777" w:rsidTr="00B94B88">
        <w:trPr>
          <w:jc w:val="center"/>
        </w:trPr>
        <w:tc>
          <w:tcPr>
            <w:tcW w:w="1544" w:type="dxa"/>
            <w:tcBorders>
              <w:top w:val="single" w:sz="4" w:space="0" w:color="auto"/>
              <w:left w:val="single" w:sz="4" w:space="0" w:color="auto"/>
              <w:bottom w:val="single" w:sz="4" w:space="0" w:color="auto"/>
              <w:right w:val="single" w:sz="4" w:space="0" w:color="auto"/>
            </w:tcBorders>
          </w:tcPr>
          <w:p w14:paraId="552FC534" w14:textId="77777777" w:rsidR="00B94B88" w:rsidRDefault="00B94B88" w:rsidP="00B94B88">
            <w:pPr>
              <w:pStyle w:val="TAL"/>
              <w:rPr>
                <w:noProof/>
              </w:rPr>
            </w:pPr>
            <w:r>
              <w:rPr>
                <w:rFonts w:hint="eastAsia"/>
                <w:noProof/>
                <w:lang w:eastAsia="zh-CN"/>
              </w:rPr>
              <w:t>ueSliceMbr</w:t>
            </w:r>
            <w:r>
              <w:rPr>
                <w:noProof/>
                <w:lang w:eastAsia="zh-CN"/>
              </w:rPr>
              <w:t>s</w:t>
            </w:r>
          </w:p>
        </w:tc>
        <w:tc>
          <w:tcPr>
            <w:tcW w:w="1887" w:type="dxa"/>
            <w:tcBorders>
              <w:top w:val="single" w:sz="4" w:space="0" w:color="auto"/>
              <w:left w:val="single" w:sz="4" w:space="0" w:color="auto"/>
              <w:bottom w:val="single" w:sz="4" w:space="0" w:color="auto"/>
              <w:right w:val="single" w:sz="4" w:space="0" w:color="auto"/>
            </w:tcBorders>
          </w:tcPr>
          <w:p w14:paraId="24AD36C8" w14:textId="413CF6F0" w:rsidR="00B94B88" w:rsidRDefault="00B94B88" w:rsidP="00B94B88">
            <w:pPr>
              <w:pStyle w:val="TAL"/>
            </w:pPr>
            <w:del w:id="148" w:author="zte" w:date="2022-03-23T12:05:00Z">
              <w:r w:rsidDel="00B94B88">
                <w:delText>map</w:delText>
              </w:r>
            </w:del>
            <w:ins w:id="149" w:author="zte" w:date="2022-03-23T12:05:00Z">
              <w:r>
                <w:t>array</w:t>
              </w:r>
            </w:ins>
            <w:r>
              <w:t>(</w:t>
            </w:r>
            <w:ins w:id="150" w:author="zte" w:date="2022-03-23T12:05:00Z">
              <w:r>
                <w:t>Ue</w:t>
              </w:r>
            </w:ins>
            <w:r>
              <w:t>SliceMbr)</w:t>
            </w:r>
          </w:p>
        </w:tc>
        <w:tc>
          <w:tcPr>
            <w:tcW w:w="450" w:type="dxa"/>
            <w:tcBorders>
              <w:top w:val="single" w:sz="4" w:space="0" w:color="auto"/>
              <w:left w:val="single" w:sz="4" w:space="0" w:color="auto"/>
              <w:bottom w:val="single" w:sz="4" w:space="0" w:color="auto"/>
              <w:right w:val="single" w:sz="4" w:space="0" w:color="auto"/>
            </w:tcBorders>
          </w:tcPr>
          <w:p w14:paraId="241B56CC" w14:textId="77777777" w:rsidR="00B94B88" w:rsidRDefault="00B94B88" w:rsidP="00B94B88">
            <w:pPr>
              <w:pStyle w:val="TAC"/>
              <w:rPr>
                <w:noProof/>
              </w:rPr>
            </w:pPr>
            <w:r>
              <w:rPr>
                <w:noProof/>
              </w:rPr>
              <w:t>C</w:t>
            </w:r>
          </w:p>
        </w:tc>
        <w:tc>
          <w:tcPr>
            <w:tcW w:w="1168" w:type="dxa"/>
            <w:tcBorders>
              <w:top w:val="single" w:sz="4" w:space="0" w:color="auto"/>
              <w:left w:val="single" w:sz="4" w:space="0" w:color="auto"/>
              <w:bottom w:val="single" w:sz="4" w:space="0" w:color="auto"/>
              <w:right w:val="single" w:sz="4" w:space="0" w:color="auto"/>
            </w:tcBorders>
          </w:tcPr>
          <w:p w14:paraId="47DD962B" w14:textId="77777777" w:rsidR="00B94B88" w:rsidRDefault="00B94B88" w:rsidP="00B94B88">
            <w:pPr>
              <w:pStyle w:val="TAC"/>
              <w:rPr>
                <w:noProof/>
              </w:rPr>
            </w:pPr>
            <w:r>
              <w:rPr>
                <w:noProof/>
              </w:rPr>
              <w:t>1..N</w:t>
            </w:r>
          </w:p>
        </w:tc>
        <w:tc>
          <w:tcPr>
            <w:tcW w:w="3055" w:type="dxa"/>
            <w:tcBorders>
              <w:top w:val="single" w:sz="4" w:space="0" w:color="auto"/>
              <w:left w:val="single" w:sz="4" w:space="0" w:color="auto"/>
              <w:bottom w:val="single" w:sz="4" w:space="0" w:color="auto"/>
              <w:right w:val="single" w:sz="4" w:space="0" w:color="auto"/>
            </w:tcBorders>
          </w:tcPr>
          <w:p w14:paraId="1AD6C318" w14:textId="485334BB" w:rsidR="00B94B88" w:rsidDel="00B94B88" w:rsidRDefault="00B94B88" w:rsidP="00B94B88">
            <w:pPr>
              <w:pStyle w:val="TAL"/>
              <w:rPr>
                <w:del w:id="151" w:author="zte" w:date="2022-03-23T12:04:00Z"/>
                <w:noProof/>
              </w:rPr>
            </w:pPr>
            <w:ins w:id="152" w:author="zte" w:date="2022-03-23T12:03:00Z">
              <w:r>
                <w:rPr>
                  <w:noProof/>
                </w:rPr>
                <w:t>T</w:t>
              </w:r>
              <w:r w:rsidRPr="007435D1">
                <w:rPr>
                  <w:noProof/>
                </w:rPr>
                <w:t>he subscribed UE-Slice-MBR for each subscribed S-NSSAI of the home PLMN mapping to a S-NSSAI of the serving PLMN</w:t>
              </w:r>
              <w:r>
                <w:rPr>
                  <w:noProof/>
                </w:rPr>
                <w:t>.</w:t>
              </w:r>
            </w:ins>
            <w:del w:id="153" w:author="zte" w:date="2022-03-23T12:03:00Z">
              <w:r w:rsidDel="00B94B88">
                <w:rPr>
                  <w:noProof/>
                </w:rPr>
                <w:delText>One or more subscribed UE-Slice-MBR(s)</w:delText>
              </w:r>
              <w:r w:rsidRPr="0082093E" w:rsidDel="00B94B88">
                <w:rPr>
                  <w:noProof/>
                </w:rPr>
                <w:delText xml:space="preserve"> for S-NSSAI</w:delText>
              </w:r>
              <w:r w:rsidDel="00B94B88">
                <w:rPr>
                  <w:noProof/>
                </w:rPr>
                <w:delText>(s)</w:delText>
              </w:r>
              <w:r w:rsidRPr="0082093E" w:rsidDel="00B94B88">
                <w:rPr>
                  <w:noProof/>
                </w:rPr>
                <w:delText xml:space="preserve"> within the allowed NSSAI</w:delText>
              </w:r>
            </w:del>
            <w:r>
              <w:rPr>
                <w:noProof/>
              </w:rPr>
              <w:t xml:space="preserve"> </w:t>
            </w:r>
            <w:del w:id="154" w:author="zte" w:date="2022-03-23T12:03:00Z">
              <w:r w:rsidDel="00B94B88">
                <w:rPr>
                  <w:noProof/>
                </w:rPr>
                <w:delText xml:space="preserve">shall </w:delText>
              </w:r>
            </w:del>
            <w:ins w:id="155" w:author="zte" w:date="2022-03-23T12:03:00Z">
              <w:r>
                <w:rPr>
                  <w:noProof/>
                </w:rPr>
                <w:t xml:space="preserve">Shall </w:t>
              </w:r>
            </w:ins>
            <w:r>
              <w:rPr>
                <w:noProof/>
              </w:rPr>
              <w:t>be provided when available.</w:t>
            </w:r>
          </w:p>
          <w:p w14:paraId="3C073088" w14:textId="44818B4C" w:rsidR="00B94B88" w:rsidRDefault="00B94B88" w:rsidP="00B94B88">
            <w:pPr>
              <w:pStyle w:val="TAL"/>
              <w:rPr>
                <w:noProof/>
              </w:rPr>
            </w:pPr>
            <w:del w:id="156" w:author="zte" w:date="2022-03-23T12:04:00Z">
              <w:r w:rsidDel="00B94B88">
                <w:rPr>
                  <w:rFonts w:cs="Arial" w:hint="eastAsia"/>
                  <w:szCs w:val="18"/>
                  <w:lang w:eastAsia="zh-CN"/>
                </w:rPr>
                <w:delText xml:space="preserve">The key of the map is the </w:delText>
              </w:r>
              <w:r w:rsidDel="00B94B88">
                <w:rPr>
                  <w:noProof/>
                </w:rPr>
                <w:delText>S-NSSAI</w:delText>
              </w:r>
              <w:r w:rsidDel="00B94B88">
                <w:rPr>
                  <w:rFonts w:cs="Arial"/>
                  <w:szCs w:val="18"/>
                  <w:lang w:eastAsia="zh-CN"/>
                </w:rPr>
                <w:delText xml:space="preserve"> to</w:delText>
              </w:r>
              <w:r w:rsidDel="00B94B88">
                <w:rPr>
                  <w:rFonts w:cs="Arial" w:hint="eastAsia"/>
                  <w:szCs w:val="18"/>
                  <w:lang w:eastAsia="zh-CN"/>
                </w:rPr>
                <w:delText xml:space="preserve"> which the </w:delText>
              </w:r>
              <w:r w:rsidDel="00B94B88">
                <w:rPr>
                  <w:noProof/>
                </w:rPr>
                <w:delText>UE-Slice-MBR</w:delText>
              </w:r>
              <w:r w:rsidDel="00B94B88">
                <w:rPr>
                  <w:rFonts w:cs="Arial" w:hint="eastAsia"/>
                  <w:szCs w:val="18"/>
                  <w:lang w:eastAsia="zh-CN"/>
                </w:rPr>
                <w:delText xml:space="preserve"> belongs</w:delText>
              </w:r>
              <w:r w:rsidDel="00B94B88">
                <w:rPr>
                  <w:noProof/>
                </w:rPr>
                <w:delText>.</w:delText>
              </w:r>
            </w:del>
          </w:p>
        </w:tc>
        <w:tc>
          <w:tcPr>
            <w:tcW w:w="1393" w:type="dxa"/>
            <w:tcBorders>
              <w:top w:val="single" w:sz="4" w:space="0" w:color="auto"/>
              <w:left w:val="single" w:sz="4" w:space="0" w:color="auto"/>
              <w:bottom w:val="single" w:sz="4" w:space="0" w:color="auto"/>
              <w:right w:val="single" w:sz="4" w:space="0" w:color="auto"/>
            </w:tcBorders>
          </w:tcPr>
          <w:p w14:paraId="7ADDAFD0" w14:textId="77777777" w:rsidR="00B94B88" w:rsidRDefault="00B94B88" w:rsidP="00B94B88">
            <w:pPr>
              <w:pStyle w:val="TAL"/>
              <w:rPr>
                <w:rFonts w:cs="Arial"/>
                <w:noProof/>
                <w:szCs w:val="18"/>
              </w:rPr>
            </w:pP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p>
        </w:tc>
      </w:tr>
      <w:tr w:rsidR="00B94B88" w14:paraId="2F0F20DE" w14:textId="77777777" w:rsidTr="00B94B88">
        <w:trPr>
          <w:jc w:val="center"/>
        </w:trPr>
        <w:tc>
          <w:tcPr>
            <w:tcW w:w="1544" w:type="dxa"/>
            <w:tcBorders>
              <w:top w:val="single" w:sz="4" w:space="0" w:color="auto"/>
              <w:left w:val="single" w:sz="4" w:space="0" w:color="auto"/>
              <w:bottom w:val="single" w:sz="4" w:space="0" w:color="auto"/>
              <w:right w:val="single" w:sz="4" w:space="0" w:color="auto"/>
            </w:tcBorders>
          </w:tcPr>
          <w:p w14:paraId="3B15BFBF" w14:textId="77777777" w:rsidR="00B94B88" w:rsidRDefault="00B94B88" w:rsidP="00B94B88">
            <w:pPr>
              <w:pStyle w:val="TAL"/>
              <w:rPr>
                <w:noProof/>
              </w:rPr>
            </w:pPr>
            <w:r>
              <w:rPr>
                <w:noProof/>
              </w:rPr>
              <w:lastRenderedPageBreak/>
              <w:t>allowedSnssais</w:t>
            </w:r>
          </w:p>
        </w:tc>
        <w:tc>
          <w:tcPr>
            <w:tcW w:w="1887" w:type="dxa"/>
            <w:tcBorders>
              <w:top w:val="single" w:sz="4" w:space="0" w:color="auto"/>
              <w:left w:val="single" w:sz="4" w:space="0" w:color="auto"/>
              <w:bottom w:val="single" w:sz="4" w:space="0" w:color="auto"/>
              <w:right w:val="single" w:sz="4" w:space="0" w:color="auto"/>
            </w:tcBorders>
          </w:tcPr>
          <w:p w14:paraId="4C69C812" w14:textId="77777777" w:rsidR="00B94B88" w:rsidRDefault="00B94B88" w:rsidP="00B94B88">
            <w:pPr>
              <w:pStyle w:val="TAL"/>
            </w:pPr>
            <w:r>
              <w:t>array(Snssai)</w:t>
            </w:r>
          </w:p>
        </w:tc>
        <w:tc>
          <w:tcPr>
            <w:tcW w:w="450" w:type="dxa"/>
            <w:tcBorders>
              <w:top w:val="single" w:sz="4" w:space="0" w:color="auto"/>
              <w:left w:val="single" w:sz="4" w:space="0" w:color="auto"/>
              <w:bottom w:val="single" w:sz="4" w:space="0" w:color="auto"/>
              <w:right w:val="single" w:sz="4" w:space="0" w:color="auto"/>
            </w:tcBorders>
          </w:tcPr>
          <w:p w14:paraId="112D3189" w14:textId="77777777" w:rsidR="00B94B88" w:rsidRDefault="00B94B88" w:rsidP="00B94B88">
            <w:pPr>
              <w:pStyle w:val="TAC"/>
              <w:rPr>
                <w:noProof/>
              </w:rPr>
            </w:pPr>
            <w:r>
              <w:rPr>
                <w:noProof/>
              </w:rPr>
              <w:t>C</w:t>
            </w:r>
          </w:p>
        </w:tc>
        <w:tc>
          <w:tcPr>
            <w:tcW w:w="1168" w:type="dxa"/>
            <w:tcBorders>
              <w:top w:val="single" w:sz="4" w:space="0" w:color="auto"/>
              <w:left w:val="single" w:sz="4" w:space="0" w:color="auto"/>
              <w:bottom w:val="single" w:sz="4" w:space="0" w:color="auto"/>
              <w:right w:val="single" w:sz="4" w:space="0" w:color="auto"/>
            </w:tcBorders>
          </w:tcPr>
          <w:p w14:paraId="0DD203D4" w14:textId="77777777" w:rsidR="00B94B88" w:rsidRDefault="00B94B88" w:rsidP="00B94B88">
            <w:pPr>
              <w:pStyle w:val="TAC"/>
              <w:rPr>
                <w:noProof/>
              </w:rPr>
            </w:pPr>
            <w:r>
              <w:rPr>
                <w:noProof/>
              </w:rPr>
              <w:t>1..N</w:t>
            </w:r>
          </w:p>
        </w:tc>
        <w:tc>
          <w:tcPr>
            <w:tcW w:w="3055" w:type="dxa"/>
            <w:tcBorders>
              <w:top w:val="single" w:sz="4" w:space="0" w:color="auto"/>
              <w:left w:val="single" w:sz="4" w:space="0" w:color="auto"/>
              <w:bottom w:val="single" w:sz="4" w:space="0" w:color="auto"/>
              <w:right w:val="single" w:sz="4" w:space="0" w:color="auto"/>
            </w:tcBorders>
          </w:tcPr>
          <w:p w14:paraId="4CE99230" w14:textId="77777777" w:rsidR="00B94B88" w:rsidRDefault="00B94B88" w:rsidP="00B94B88">
            <w:pPr>
              <w:pStyle w:val="TAL"/>
              <w:rPr>
                <w:noProof/>
              </w:rPr>
            </w:pPr>
            <w:r>
              <w:rPr>
                <w:noProof/>
              </w:rPr>
              <w:t>Represents the Allowed NSSAI in the 3GPP access and includes the S-NSSAIs values the UE can use in the serving PLMN. It shall be included if the feature "SliceSupport" or the feature "DNNReplacementControl" is supported in the AMF.</w:t>
            </w:r>
          </w:p>
        </w:tc>
        <w:tc>
          <w:tcPr>
            <w:tcW w:w="1393" w:type="dxa"/>
            <w:tcBorders>
              <w:top w:val="single" w:sz="4" w:space="0" w:color="auto"/>
              <w:left w:val="single" w:sz="4" w:space="0" w:color="auto"/>
              <w:bottom w:val="single" w:sz="4" w:space="0" w:color="auto"/>
              <w:right w:val="single" w:sz="4" w:space="0" w:color="auto"/>
            </w:tcBorders>
          </w:tcPr>
          <w:p w14:paraId="379A21CA" w14:textId="77777777" w:rsidR="00B94B88" w:rsidRDefault="00B94B88" w:rsidP="00B94B88">
            <w:pPr>
              <w:pStyle w:val="TAL"/>
              <w:rPr>
                <w:rFonts w:cs="Arial"/>
                <w:noProof/>
                <w:szCs w:val="18"/>
              </w:rPr>
            </w:pPr>
            <w:r>
              <w:rPr>
                <w:rFonts w:cs="Arial"/>
                <w:noProof/>
                <w:szCs w:val="18"/>
              </w:rPr>
              <w:t>SliceSupport, DNNReplacementControl</w:t>
            </w:r>
          </w:p>
        </w:tc>
      </w:tr>
      <w:bookmarkEnd w:id="147"/>
      <w:tr w:rsidR="00B94B88" w14:paraId="51CFCDAF" w14:textId="77777777" w:rsidTr="00B94B88">
        <w:trPr>
          <w:jc w:val="center"/>
        </w:trPr>
        <w:tc>
          <w:tcPr>
            <w:tcW w:w="1544" w:type="dxa"/>
            <w:tcBorders>
              <w:top w:val="single" w:sz="4" w:space="0" w:color="auto"/>
              <w:left w:val="single" w:sz="4" w:space="0" w:color="auto"/>
              <w:bottom w:val="single" w:sz="4" w:space="0" w:color="auto"/>
              <w:right w:val="single" w:sz="4" w:space="0" w:color="auto"/>
            </w:tcBorders>
          </w:tcPr>
          <w:p w14:paraId="726CC05C" w14:textId="77777777" w:rsidR="00B94B88" w:rsidRDefault="00B94B88" w:rsidP="00B94B88">
            <w:pPr>
              <w:pStyle w:val="TAL"/>
              <w:rPr>
                <w:noProof/>
              </w:rPr>
            </w:pPr>
            <w:r>
              <w:rPr>
                <w:rFonts w:hint="eastAsia"/>
                <w:noProof/>
                <w:lang w:eastAsia="zh-CN"/>
              </w:rPr>
              <w:t>targetSnssais</w:t>
            </w:r>
          </w:p>
        </w:tc>
        <w:tc>
          <w:tcPr>
            <w:tcW w:w="1887" w:type="dxa"/>
            <w:tcBorders>
              <w:top w:val="single" w:sz="4" w:space="0" w:color="auto"/>
              <w:left w:val="single" w:sz="4" w:space="0" w:color="auto"/>
              <w:bottom w:val="single" w:sz="4" w:space="0" w:color="auto"/>
              <w:right w:val="single" w:sz="4" w:space="0" w:color="auto"/>
            </w:tcBorders>
          </w:tcPr>
          <w:p w14:paraId="511C6FD9" w14:textId="77777777" w:rsidR="00B94B88" w:rsidRDefault="00B94B88" w:rsidP="00B94B88">
            <w:pPr>
              <w:pStyle w:val="TAL"/>
            </w:pPr>
            <w:r>
              <w:t>array(Snssai)</w:t>
            </w:r>
          </w:p>
        </w:tc>
        <w:tc>
          <w:tcPr>
            <w:tcW w:w="450" w:type="dxa"/>
            <w:tcBorders>
              <w:top w:val="single" w:sz="4" w:space="0" w:color="auto"/>
              <w:left w:val="single" w:sz="4" w:space="0" w:color="auto"/>
              <w:bottom w:val="single" w:sz="4" w:space="0" w:color="auto"/>
              <w:right w:val="single" w:sz="4" w:space="0" w:color="auto"/>
            </w:tcBorders>
          </w:tcPr>
          <w:p w14:paraId="4AFBBD5C" w14:textId="77777777" w:rsidR="00B94B88" w:rsidRDefault="00B94B88" w:rsidP="00B94B88">
            <w:pPr>
              <w:pStyle w:val="TAC"/>
              <w:rPr>
                <w:noProof/>
              </w:rPr>
            </w:pPr>
            <w:r>
              <w:rPr>
                <w:noProof/>
                <w:lang w:eastAsia="zh-CN"/>
              </w:rPr>
              <w:t>C</w:t>
            </w:r>
          </w:p>
        </w:tc>
        <w:tc>
          <w:tcPr>
            <w:tcW w:w="1168" w:type="dxa"/>
            <w:tcBorders>
              <w:top w:val="single" w:sz="4" w:space="0" w:color="auto"/>
              <w:left w:val="single" w:sz="4" w:space="0" w:color="auto"/>
              <w:bottom w:val="single" w:sz="4" w:space="0" w:color="auto"/>
              <w:right w:val="single" w:sz="4" w:space="0" w:color="auto"/>
            </w:tcBorders>
          </w:tcPr>
          <w:p w14:paraId="369C50FB" w14:textId="77777777" w:rsidR="00B94B88" w:rsidRDefault="00B94B88" w:rsidP="00B94B88">
            <w:pPr>
              <w:pStyle w:val="TAC"/>
              <w:rPr>
                <w:noProof/>
              </w:rPr>
            </w:pPr>
            <w:r>
              <w:t>1..N</w:t>
            </w:r>
          </w:p>
        </w:tc>
        <w:tc>
          <w:tcPr>
            <w:tcW w:w="3055" w:type="dxa"/>
            <w:tcBorders>
              <w:top w:val="single" w:sz="4" w:space="0" w:color="auto"/>
              <w:left w:val="single" w:sz="4" w:space="0" w:color="auto"/>
              <w:bottom w:val="single" w:sz="4" w:space="0" w:color="auto"/>
              <w:right w:val="single" w:sz="4" w:space="0" w:color="auto"/>
            </w:tcBorders>
          </w:tcPr>
          <w:p w14:paraId="25DB8FDE" w14:textId="77777777" w:rsidR="00B94B88" w:rsidRDefault="00B94B88" w:rsidP="00B94B88">
            <w:pPr>
              <w:pStyle w:val="TAL"/>
              <w:rPr>
                <w:noProof/>
              </w:rPr>
            </w:pPr>
            <w:r>
              <w:rPr>
                <w:noProof/>
              </w:rPr>
              <w:t>Represents the Target NSSAI.</w:t>
            </w:r>
            <w:r>
              <w:t xml:space="preserve"> It shall be included if available </w:t>
            </w:r>
            <w:r w:rsidRPr="007B5AFB">
              <w:t>and the feature "TargetNSSAI" is supported</w:t>
            </w:r>
            <w:r>
              <w:t>.</w:t>
            </w:r>
          </w:p>
        </w:tc>
        <w:tc>
          <w:tcPr>
            <w:tcW w:w="1393" w:type="dxa"/>
            <w:tcBorders>
              <w:top w:val="single" w:sz="4" w:space="0" w:color="auto"/>
              <w:left w:val="single" w:sz="4" w:space="0" w:color="auto"/>
              <w:bottom w:val="single" w:sz="4" w:space="0" w:color="auto"/>
              <w:right w:val="single" w:sz="4" w:space="0" w:color="auto"/>
            </w:tcBorders>
          </w:tcPr>
          <w:p w14:paraId="732AF397" w14:textId="77777777" w:rsidR="00B94B88" w:rsidRDefault="00B94B88" w:rsidP="00B94B88">
            <w:pPr>
              <w:pStyle w:val="TAL"/>
              <w:rPr>
                <w:rFonts w:cs="Arial"/>
                <w:noProof/>
                <w:szCs w:val="18"/>
              </w:rPr>
            </w:pPr>
            <w:r>
              <w:rPr>
                <w:lang w:eastAsia="zh-CN"/>
              </w:rPr>
              <w:t>TargetNSSAI</w:t>
            </w:r>
          </w:p>
        </w:tc>
      </w:tr>
      <w:tr w:rsidR="00B94B88" w14:paraId="172311F3" w14:textId="77777777" w:rsidTr="00B94B88">
        <w:trPr>
          <w:jc w:val="center"/>
        </w:trPr>
        <w:tc>
          <w:tcPr>
            <w:tcW w:w="1544" w:type="dxa"/>
            <w:tcBorders>
              <w:top w:val="single" w:sz="4" w:space="0" w:color="auto"/>
              <w:left w:val="single" w:sz="4" w:space="0" w:color="auto"/>
              <w:bottom w:val="single" w:sz="4" w:space="0" w:color="auto"/>
              <w:right w:val="single" w:sz="4" w:space="0" w:color="auto"/>
            </w:tcBorders>
          </w:tcPr>
          <w:p w14:paraId="2C1286B8" w14:textId="77777777" w:rsidR="00B94B88" w:rsidRDefault="00B94B88" w:rsidP="00B94B88">
            <w:pPr>
              <w:pStyle w:val="TAL"/>
              <w:rPr>
                <w:lang w:eastAsia="zh-CN"/>
              </w:rPr>
            </w:pPr>
            <w:r>
              <w:t>mappingSnssais</w:t>
            </w:r>
          </w:p>
        </w:tc>
        <w:tc>
          <w:tcPr>
            <w:tcW w:w="1887" w:type="dxa"/>
            <w:tcBorders>
              <w:top w:val="single" w:sz="4" w:space="0" w:color="auto"/>
              <w:left w:val="single" w:sz="4" w:space="0" w:color="auto"/>
              <w:bottom w:val="single" w:sz="4" w:space="0" w:color="auto"/>
              <w:right w:val="single" w:sz="4" w:space="0" w:color="auto"/>
            </w:tcBorders>
          </w:tcPr>
          <w:p w14:paraId="5DC71A02" w14:textId="77777777" w:rsidR="00B94B88" w:rsidRDefault="00B94B88" w:rsidP="00B94B88">
            <w:pPr>
              <w:pStyle w:val="TAL"/>
            </w:pPr>
            <w:r>
              <w:t>array(MappingOfSnssai)</w:t>
            </w:r>
          </w:p>
        </w:tc>
        <w:tc>
          <w:tcPr>
            <w:tcW w:w="450" w:type="dxa"/>
            <w:tcBorders>
              <w:top w:val="single" w:sz="4" w:space="0" w:color="auto"/>
              <w:left w:val="single" w:sz="4" w:space="0" w:color="auto"/>
              <w:bottom w:val="single" w:sz="4" w:space="0" w:color="auto"/>
              <w:right w:val="single" w:sz="4" w:space="0" w:color="auto"/>
            </w:tcBorders>
          </w:tcPr>
          <w:p w14:paraId="3A3D9E69" w14:textId="77777777" w:rsidR="00B94B88" w:rsidRDefault="00B94B88" w:rsidP="00B94B88">
            <w:pPr>
              <w:pStyle w:val="TAC"/>
              <w:rPr>
                <w:lang w:eastAsia="zh-CN"/>
              </w:rPr>
            </w:pPr>
            <w:r>
              <w:rPr>
                <w:lang w:eastAsia="zh-CN"/>
              </w:rPr>
              <w:t>C</w:t>
            </w:r>
          </w:p>
        </w:tc>
        <w:tc>
          <w:tcPr>
            <w:tcW w:w="1168" w:type="dxa"/>
            <w:tcBorders>
              <w:top w:val="single" w:sz="4" w:space="0" w:color="auto"/>
              <w:left w:val="single" w:sz="4" w:space="0" w:color="auto"/>
              <w:bottom w:val="single" w:sz="4" w:space="0" w:color="auto"/>
              <w:right w:val="single" w:sz="4" w:space="0" w:color="auto"/>
            </w:tcBorders>
          </w:tcPr>
          <w:p w14:paraId="68F2FA42" w14:textId="77777777" w:rsidR="00B94B88" w:rsidRDefault="00B94B88" w:rsidP="00B94B88">
            <w:pPr>
              <w:pStyle w:val="TAC"/>
              <w:rPr>
                <w:lang w:eastAsia="zh-CN"/>
              </w:rPr>
            </w:pPr>
            <w:r>
              <w:rPr>
                <w:lang w:eastAsia="zh-CN"/>
              </w:rPr>
              <w:t>1..N</w:t>
            </w:r>
          </w:p>
        </w:tc>
        <w:tc>
          <w:tcPr>
            <w:tcW w:w="3055" w:type="dxa"/>
            <w:tcBorders>
              <w:top w:val="single" w:sz="4" w:space="0" w:color="auto"/>
              <w:left w:val="single" w:sz="4" w:space="0" w:color="auto"/>
              <w:bottom w:val="single" w:sz="4" w:space="0" w:color="auto"/>
              <w:right w:val="single" w:sz="4" w:space="0" w:color="auto"/>
            </w:tcBorders>
          </w:tcPr>
          <w:p w14:paraId="4C77A731" w14:textId="77777777" w:rsidR="00B94B88" w:rsidRDefault="00B94B88" w:rsidP="00B94B88">
            <w:pPr>
              <w:pStyle w:val="TAL"/>
            </w:pPr>
            <w:r>
              <w:t xml:space="preserve">The mapping of each S-NSSAI of the Allowed NSSAI to the corresponding S-NSSAI of the HPLMN. It shall be included if available. </w:t>
            </w:r>
          </w:p>
          <w:p w14:paraId="2555EE40" w14:textId="77777777" w:rsidR="00B94B88" w:rsidRDefault="00B94B88" w:rsidP="00B94B88">
            <w:pPr>
              <w:pStyle w:val="TAL"/>
            </w:pPr>
            <w:r>
              <w:t>If the feature "MultipleAccessTypes" is supported, this attribute contains also the mapping of the Allowed NSSAI in the non-3GPP access to the corresponding S-NSSAI of the HPLMN.</w:t>
            </w:r>
          </w:p>
        </w:tc>
        <w:tc>
          <w:tcPr>
            <w:tcW w:w="1393" w:type="dxa"/>
            <w:tcBorders>
              <w:top w:val="single" w:sz="4" w:space="0" w:color="auto"/>
              <w:left w:val="single" w:sz="4" w:space="0" w:color="auto"/>
              <w:bottom w:val="single" w:sz="4" w:space="0" w:color="auto"/>
              <w:right w:val="single" w:sz="4" w:space="0" w:color="auto"/>
            </w:tcBorders>
          </w:tcPr>
          <w:p w14:paraId="6CA1D2DB" w14:textId="77777777" w:rsidR="00B94B88" w:rsidRDefault="00B94B88" w:rsidP="00B94B88">
            <w:pPr>
              <w:pStyle w:val="TAL"/>
              <w:rPr>
                <w:rFonts w:cs="Arial"/>
                <w:szCs w:val="18"/>
              </w:rPr>
            </w:pPr>
            <w:r>
              <w:rPr>
                <w:rFonts w:cs="Arial"/>
                <w:szCs w:val="18"/>
              </w:rPr>
              <w:t>DNNReplacementControl</w:t>
            </w:r>
          </w:p>
        </w:tc>
      </w:tr>
      <w:tr w:rsidR="00B94B88" w14:paraId="48DD247A" w14:textId="77777777" w:rsidTr="00B94B88">
        <w:trPr>
          <w:jc w:val="center"/>
        </w:trPr>
        <w:tc>
          <w:tcPr>
            <w:tcW w:w="1544" w:type="dxa"/>
            <w:tcBorders>
              <w:top w:val="single" w:sz="4" w:space="0" w:color="auto"/>
              <w:left w:val="single" w:sz="4" w:space="0" w:color="auto"/>
              <w:bottom w:val="single" w:sz="4" w:space="0" w:color="auto"/>
              <w:right w:val="single" w:sz="4" w:space="0" w:color="auto"/>
            </w:tcBorders>
          </w:tcPr>
          <w:p w14:paraId="37744A74" w14:textId="77777777" w:rsidR="00B94B88" w:rsidRDefault="00B94B88" w:rsidP="00B94B88">
            <w:pPr>
              <w:pStyle w:val="TAL"/>
              <w:rPr>
                <w:noProof/>
              </w:rPr>
            </w:pPr>
            <w:r>
              <w:rPr>
                <w:noProof/>
              </w:rPr>
              <w:t>n3gAllowedSnssais</w:t>
            </w:r>
          </w:p>
        </w:tc>
        <w:tc>
          <w:tcPr>
            <w:tcW w:w="1887" w:type="dxa"/>
            <w:tcBorders>
              <w:top w:val="single" w:sz="4" w:space="0" w:color="auto"/>
              <w:left w:val="single" w:sz="4" w:space="0" w:color="auto"/>
              <w:bottom w:val="single" w:sz="4" w:space="0" w:color="auto"/>
              <w:right w:val="single" w:sz="4" w:space="0" w:color="auto"/>
            </w:tcBorders>
          </w:tcPr>
          <w:p w14:paraId="0359204E" w14:textId="77777777" w:rsidR="00B94B88" w:rsidRDefault="00B94B88" w:rsidP="00B94B88">
            <w:pPr>
              <w:pStyle w:val="TAL"/>
            </w:pPr>
            <w:r>
              <w:t>array(Snssai)</w:t>
            </w:r>
          </w:p>
        </w:tc>
        <w:tc>
          <w:tcPr>
            <w:tcW w:w="450" w:type="dxa"/>
            <w:tcBorders>
              <w:top w:val="single" w:sz="4" w:space="0" w:color="auto"/>
              <w:left w:val="single" w:sz="4" w:space="0" w:color="auto"/>
              <w:bottom w:val="single" w:sz="4" w:space="0" w:color="auto"/>
              <w:right w:val="single" w:sz="4" w:space="0" w:color="auto"/>
            </w:tcBorders>
          </w:tcPr>
          <w:p w14:paraId="0D3913DA" w14:textId="77777777" w:rsidR="00B94B88" w:rsidRDefault="00B94B88" w:rsidP="00B94B88">
            <w:pPr>
              <w:pStyle w:val="TAC"/>
              <w:rPr>
                <w:noProof/>
              </w:rPr>
            </w:pPr>
            <w:r>
              <w:rPr>
                <w:noProof/>
              </w:rPr>
              <w:t>C</w:t>
            </w:r>
          </w:p>
        </w:tc>
        <w:tc>
          <w:tcPr>
            <w:tcW w:w="1168" w:type="dxa"/>
            <w:tcBorders>
              <w:top w:val="single" w:sz="4" w:space="0" w:color="auto"/>
              <w:left w:val="single" w:sz="4" w:space="0" w:color="auto"/>
              <w:bottom w:val="single" w:sz="4" w:space="0" w:color="auto"/>
              <w:right w:val="single" w:sz="4" w:space="0" w:color="auto"/>
            </w:tcBorders>
          </w:tcPr>
          <w:p w14:paraId="61BB388F" w14:textId="77777777" w:rsidR="00B94B88" w:rsidRDefault="00B94B88" w:rsidP="00B94B88">
            <w:pPr>
              <w:pStyle w:val="TAC"/>
              <w:rPr>
                <w:noProof/>
              </w:rPr>
            </w:pPr>
            <w:r>
              <w:rPr>
                <w:noProof/>
              </w:rPr>
              <w:t>1..N</w:t>
            </w:r>
          </w:p>
        </w:tc>
        <w:tc>
          <w:tcPr>
            <w:tcW w:w="3055" w:type="dxa"/>
            <w:tcBorders>
              <w:top w:val="single" w:sz="4" w:space="0" w:color="auto"/>
              <w:left w:val="single" w:sz="4" w:space="0" w:color="auto"/>
              <w:bottom w:val="single" w:sz="4" w:space="0" w:color="auto"/>
              <w:right w:val="single" w:sz="4" w:space="0" w:color="auto"/>
            </w:tcBorders>
          </w:tcPr>
          <w:p w14:paraId="66759FC9" w14:textId="77777777" w:rsidR="00B94B88" w:rsidRDefault="00B94B88" w:rsidP="00B94B88">
            <w:pPr>
              <w:pStyle w:val="TAL"/>
              <w:rPr>
                <w:noProof/>
              </w:rPr>
            </w:pPr>
            <w:r>
              <w:rPr>
                <w:noProof/>
              </w:rPr>
              <w:t>Represents the Allowed NSSAI in the non-3GPP access and includes the S-NSSAIs values the UE can use in the serving PLMN. It shall be included if the feature "MultipleAccessTypes" and, the feature "SliceSupport" or "DNNReplacementControl" are supported in the AMF and the UE is registered in the non-3GPP access.</w:t>
            </w:r>
          </w:p>
        </w:tc>
        <w:tc>
          <w:tcPr>
            <w:tcW w:w="1393" w:type="dxa"/>
            <w:tcBorders>
              <w:top w:val="single" w:sz="4" w:space="0" w:color="auto"/>
              <w:left w:val="single" w:sz="4" w:space="0" w:color="auto"/>
              <w:bottom w:val="single" w:sz="4" w:space="0" w:color="auto"/>
              <w:right w:val="single" w:sz="4" w:space="0" w:color="auto"/>
            </w:tcBorders>
          </w:tcPr>
          <w:p w14:paraId="497FDA0E" w14:textId="77777777" w:rsidR="00B94B88" w:rsidRDefault="00B94B88" w:rsidP="00B94B88">
            <w:pPr>
              <w:pStyle w:val="TAL"/>
              <w:rPr>
                <w:rFonts w:cs="Arial"/>
                <w:noProof/>
                <w:szCs w:val="18"/>
              </w:rPr>
            </w:pPr>
            <w:r>
              <w:rPr>
                <w:rFonts w:cs="Arial"/>
                <w:noProof/>
                <w:szCs w:val="18"/>
              </w:rPr>
              <w:t>SliceSupport, MultipleAccessTypes, DNNReplacementControl</w:t>
            </w:r>
          </w:p>
        </w:tc>
      </w:tr>
      <w:tr w:rsidR="00B94B88" w14:paraId="29E1B433" w14:textId="77777777" w:rsidTr="00B94B88">
        <w:trPr>
          <w:jc w:val="center"/>
        </w:trPr>
        <w:tc>
          <w:tcPr>
            <w:tcW w:w="1544" w:type="dxa"/>
            <w:tcBorders>
              <w:top w:val="single" w:sz="4" w:space="0" w:color="auto"/>
              <w:left w:val="single" w:sz="4" w:space="0" w:color="auto"/>
              <w:bottom w:val="single" w:sz="4" w:space="0" w:color="auto"/>
              <w:right w:val="single" w:sz="4" w:space="0" w:color="auto"/>
            </w:tcBorders>
          </w:tcPr>
          <w:p w14:paraId="66CD2A8B" w14:textId="77777777" w:rsidR="00B94B88" w:rsidRDefault="00B94B88" w:rsidP="00B94B88">
            <w:pPr>
              <w:pStyle w:val="TAL"/>
              <w:rPr>
                <w:noProof/>
              </w:rPr>
            </w:pPr>
            <w:r>
              <w:rPr>
                <w:noProof/>
              </w:rPr>
              <w:t>guami</w:t>
            </w:r>
          </w:p>
        </w:tc>
        <w:tc>
          <w:tcPr>
            <w:tcW w:w="1887" w:type="dxa"/>
            <w:tcBorders>
              <w:top w:val="single" w:sz="4" w:space="0" w:color="auto"/>
              <w:left w:val="single" w:sz="4" w:space="0" w:color="auto"/>
              <w:bottom w:val="single" w:sz="4" w:space="0" w:color="auto"/>
              <w:right w:val="single" w:sz="4" w:space="0" w:color="auto"/>
            </w:tcBorders>
          </w:tcPr>
          <w:p w14:paraId="67E6089C" w14:textId="77777777" w:rsidR="00B94B88" w:rsidRDefault="00B94B88" w:rsidP="00B94B88">
            <w:pPr>
              <w:pStyle w:val="TAL"/>
            </w:pPr>
            <w:r>
              <w:t>Guami</w:t>
            </w:r>
          </w:p>
        </w:tc>
        <w:tc>
          <w:tcPr>
            <w:tcW w:w="450" w:type="dxa"/>
            <w:tcBorders>
              <w:top w:val="single" w:sz="4" w:space="0" w:color="auto"/>
              <w:left w:val="single" w:sz="4" w:space="0" w:color="auto"/>
              <w:bottom w:val="single" w:sz="4" w:space="0" w:color="auto"/>
              <w:right w:val="single" w:sz="4" w:space="0" w:color="auto"/>
            </w:tcBorders>
          </w:tcPr>
          <w:p w14:paraId="7EE53B02" w14:textId="77777777" w:rsidR="00B94B88" w:rsidRDefault="00B94B88" w:rsidP="00B94B88">
            <w:pPr>
              <w:pStyle w:val="TAC"/>
              <w:rPr>
                <w:noProof/>
              </w:rPr>
            </w:pPr>
            <w:r>
              <w:rPr>
                <w:noProof/>
              </w:rPr>
              <w:t>C</w:t>
            </w:r>
          </w:p>
        </w:tc>
        <w:tc>
          <w:tcPr>
            <w:tcW w:w="1168" w:type="dxa"/>
            <w:tcBorders>
              <w:top w:val="single" w:sz="4" w:space="0" w:color="auto"/>
              <w:left w:val="single" w:sz="4" w:space="0" w:color="auto"/>
              <w:bottom w:val="single" w:sz="4" w:space="0" w:color="auto"/>
              <w:right w:val="single" w:sz="4" w:space="0" w:color="auto"/>
            </w:tcBorders>
          </w:tcPr>
          <w:p w14:paraId="3B15C2F9" w14:textId="77777777" w:rsidR="00B94B88" w:rsidRDefault="00B94B88" w:rsidP="00B94B88">
            <w:pPr>
              <w:pStyle w:val="TAC"/>
              <w:rPr>
                <w:noProof/>
              </w:rPr>
            </w:pPr>
            <w:r>
              <w:rPr>
                <w:noProof/>
              </w:rPr>
              <w:t>0..1</w:t>
            </w:r>
          </w:p>
        </w:tc>
        <w:tc>
          <w:tcPr>
            <w:tcW w:w="3055" w:type="dxa"/>
            <w:tcBorders>
              <w:top w:val="single" w:sz="4" w:space="0" w:color="auto"/>
              <w:left w:val="single" w:sz="4" w:space="0" w:color="auto"/>
              <w:bottom w:val="single" w:sz="4" w:space="0" w:color="auto"/>
              <w:right w:val="single" w:sz="4" w:space="0" w:color="auto"/>
            </w:tcBorders>
          </w:tcPr>
          <w:p w14:paraId="4CE59F0D" w14:textId="77777777" w:rsidR="00B94B88" w:rsidRDefault="00B94B88" w:rsidP="00B94B88">
            <w:pPr>
              <w:pStyle w:val="TAL"/>
              <w:rPr>
                <w:noProof/>
              </w:rPr>
            </w:pPr>
            <w:r>
              <w:rPr>
                <w:noProof/>
              </w:rPr>
              <w:t xml:space="preserve">The </w:t>
            </w:r>
            <w:r>
              <w:rPr>
                <w:lang w:eastAsia="zh-CN"/>
              </w:rPr>
              <w:t>Globally Unique AMF Identifier (GUAMI) shall be provided by an AMF as service consumer.</w:t>
            </w:r>
          </w:p>
        </w:tc>
        <w:tc>
          <w:tcPr>
            <w:tcW w:w="1393" w:type="dxa"/>
            <w:tcBorders>
              <w:top w:val="single" w:sz="4" w:space="0" w:color="auto"/>
              <w:left w:val="single" w:sz="4" w:space="0" w:color="auto"/>
              <w:bottom w:val="single" w:sz="4" w:space="0" w:color="auto"/>
              <w:right w:val="single" w:sz="4" w:space="0" w:color="auto"/>
            </w:tcBorders>
          </w:tcPr>
          <w:p w14:paraId="20139256" w14:textId="77777777" w:rsidR="00B94B88" w:rsidRDefault="00B94B88" w:rsidP="00B94B88">
            <w:pPr>
              <w:pStyle w:val="TAL"/>
              <w:rPr>
                <w:rFonts w:cs="Arial"/>
                <w:noProof/>
                <w:szCs w:val="18"/>
              </w:rPr>
            </w:pPr>
          </w:p>
        </w:tc>
      </w:tr>
      <w:tr w:rsidR="00B94B88" w14:paraId="79F6C481" w14:textId="77777777" w:rsidTr="00B94B88">
        <w:trPr>
          <w:jc w:val="center"/>
        </w:trPr>
        <w:tc>
          <w:tcPr>
            <w:tcW w:w="1544" w:type="dxa"/>
            <w:tcBorders>
              <w:top w:val="single" w:sz="4" w:space="0" w:color="auto"/>
              <w:left w:val="single" w:sz="4" w:space="0" w:color="auto"/>
              <w:bottom w:val="single" w:sz="4" w:space="0" w:color="auto"/>
              <w:right w:val="single" w:sz="4" w:space="0" w:color="auto"/>
            </w:tcBorders>
          </w:tcPr>
          <w:p w14:paraId="52CAE2E4" w14:textId="77777777" w:rsidR="00B94B88" w:rsidRDefault="00B94B88" w:rsidP="00B94B88">
            <w:pPr>
              <w:pStyle w:val="TAL"/>
              <w:rPr>
                <w:noProof/>
              </w:rPr>
            </w:pPr>
            <w:r>
              <w:rPr>
                <w:noProof/>
              </w:rPr>
              <w:t>serviceName</w:t>
            </w:r>
          </w:p>
        </w:tc>
        <w:tc>
          <w:tcPr>
            <w:tcW w:w="1887" w:type="dxa"/>
            <w:tcBorders>
              <w:top w:val="single" w:sz="4" w:space="0" w:color="auto"/>
              <w:left w:val="single" w:sz="4" w:space="0" w:color="auto"/>
              <w:bottom w:val="single" w:sz="4" w:space="0" w:color="auto"/>
              <w:right w:val="single" w:sz="4" w:space="0" w:color="auto"/>
            </w:tcBorders>
          </w:tcPr>
          <w:p w14:paraId="4C6F20EA" w14:textId="77777777" w:rsidR="00B94B88" w:rsidRDefault="00B94B88" w:rsidP="00B94B88">
            <w:pPr>
              <w:pStyle w:val="TAL"/>
            </w:pPr>
            <w:r>
              <w:t>ServiceName</w:t>
            </w:r>
          </w:p>
        </w:tc>
        <w:tc>
          <w:tcPr>
            <w:tcW w:w="450" w:type="dxa"/>
            <w:tcBorders>
              <w:top w:val="single" w:sz="4" w:space="0" w:color="auto"/>
              <w:left w:val="single" w:sz="4" w:space="0" w:color="auto"/>
              <w:bottom w:val="single" w:sz="4" w:space="0" w:color="auto"/>
              <w:right w:val="single" w:sz="4" w:space="0" w:color="auto"/>
            </w:tcBorders>
          </w:tcPr>
          <w:p w14:paraId="5E4E93E9" w14:textId="77777777" w:rsidR="00B94B88" w:rsidRDefault="00B94B88" w:rsidP="00B94B88">
            <w:pPr>
              <w:pStyle w:val="TAC"/>
              <w:rPr>
                <w:noProof/>
              </w:rPr>
            </w:pPr>
            <w:r>
              <w:rPr>
                <w:noProof/>
              </w:rPr>
              <w:t>O</w:t>
            </w:r>
          </w:p>
        </w:tc>
        <w:tc>
          <w:tcPr>
            <w:tcW w:w="1168" w:type="dxa"/>
            <w:tcBorders>
              <w:top w:val="single" w:sz="4" w:space="0" w:color="auto"/>
              <w:left w:val="single" w:sz="4" w:space="0" w:color="auto"/>
              <w:bottom w:val="single" w:sz="4" w:space="0" w:color="auto"/>
              <w:right w:val="single" w:sz="4" w:space="0" w:color="auto"/>
            </w:tcBorders>
          </w:tcPr>
          <w:p w14:paraId="078D48DC" w14:textId="77777777" w:rsidR="00B94B88" w:rsidRDefault="00B94B88" w:rsidP="00B94B88">
            <w:pPr>
              <w:pStyle w:val="TAC"/>
              <w:rPr>
                <w:noProof/>
              </w:rPr>
            </w:pPr>
            <w:r>
              <w:rPr>
                <w:noProof/>
              </w:rPr>
              <w:t>0..1</w:t>
            </w:r>
          </w:p>
        </w:tc>
        <w:tc>
          <w:tcPr>
            <w:tcW w:w="3055" w:type="dxa"/>
            <w:tcBorders>
              <w:top w:val="single" w:sz="4" w:space="0" w:color="auto"/>
              <w:left w:val="single" w:sz="4" w:space="0" w:color="auto"/>
              <w:bottom w:val="single" w:sz="4" w:space="0" w:color="auto"/>
              <w:right w:val="single" w:sz="4" w:space="0" w:color="auto"/>
            </w:tcBorders>
          </w:tcPr>
          <w:p w14:paraId="5230D306" w14:textId="77777777" w:rsidR="00B94B88" w:rsidRDefault="00B94B88" w:rsidP="00B94B88">
            <w:pPr>
              <w:pStyle w:val="TAL"/>
              <w:rPr>
                <w:noProof/>
              </w:rPr>
            </w:pPr>
            <w:r>
              <w:rPr>
                <w:noProof/>
              </w:rPr>
              <w:t>If the NF service consumer is an AMF, it should provide the name of a service produced by the AMF that makes use of information received within the Npcf_AMPolicyControl_UpdateNotify service operation.</w:t>
            </w:r>
          </w:p>
        </w:tc>
        <w:tc>
          <w:tcPr>
            <w:tcW w:w="1393" w:type="dxa"/>
            <w:tcBorders>
              <w:top w:val="single" w:sz="4" w:space="0" w:color="auto"/>
              <w:left w:val="single" w:sz="4" w:space="0" w:color="auto"/>
              <w:bottom w:val="single" w:sz="4" w:space="0" w:color="auto"/>
              <w:right w:val="single" w:sz="4" w:space="0" w:color="auto"/>
            </w:tcBorders>
          </w:tcPr>
          <w:p w14:paraId="361C6260" w14:textId="77777777" w:rsidR="00B94B88" w:rsidRDefault="00B94B88" w:rsidP="00B94B88">
            <w:pPr>
              <w:pStyle w:val="TAL"/>
              <w:rPr>
                <w:rFonts w:cs="Arial"/>
                <w:noProof/>
                <w:szCs w:val="18"/>
              </w:rPr>
            </w:pPr>
          </w:p>
        </w:tc>
      </w:tr>
      <w:tr w:rsidR="00B94B88" w14:paraId="2F5677C5" w14:textId="77777777" w:rsidTr="00B94B88">
        <w:trPr>
          <w:jc w:val="center"/>
        </w:trPr>
        <w:tc>
          <w:tcPr>
            <w:tcW w:w="1544" w:type="dxa"/>
            <w:tcBorders>
              <w:top w:val="single" w:sz="4" w:space="0" w:color="auto"/>
              <w:left w:val="single" w:sz="4" w:space="0" w:color="auto"/>
              <w:bottom w:val="single" w:sz="4" w:space="0" w:color="auto"/>
              <w:right w:val="single" w:sz="4" w:space="0" w:color="auto"/>
            </w:tcBorders>
          </w:tcPr>
          <w:p w14:paraId="0ADD7B95" w14:textId="77777777" w:rsidR="00B94B88" w:rsidRDefault="00B94B88" w:rsidP="00B94B88">
            <w:pPr>
              <w:pStyle w:val="TAL"/>
              <w:rPr>
                <w:noProof/>
              </w:rPr>
            </w:pPr>
            <w:r>
              <w:rPr>
                <w:noProof/>
              </w:rPr>
              <w:t>suppFeat</w:t>
            </w:r>
          </w:p>
        </w:tc>
        <w:tc>
          <w:tcPr>
            <w:tcW w:w="1887" w:type="dxa"/>
            <w:tcBorders>
              <w:top w:val="single" w:sz="4" w:space="0" w:color="auto"/>
              <w:left w:val="single" w:sz="4" w:space="0" w:color="auto"/>
              <w:bottom w:val="single" w:sz="4" w:space="0" w:color="auto"/>
              <w:right w:val="single" w:sz="4" w:space="0" w:color="auto"/>
            </w:tcBorders>
          </w:tcPr>
          <w:p w14:paraId="6DDABA33" w14:textId="77777777" w:rsidR="00B94B88" w:rsidRDefault="00B94B88" w:rsidP="00B94B88">
            <w:pPr>
              <w:pStyle w:val="TAL"/>
              <w:rPr>
                <w:noProof/>
              </w:rPr>
            </w:pPr>
            <w:r>
              <w:rPr>
                <w:noProof/>
                <w:lang w:eastAsia="zh-CN"/>
              </w:rPr>
              <w:t>SupportedFeatures</w:t>
            </w:r>
          </w:p>
        </w:tc>
        <w:tc>
          <w:tcPr>
            <w:tcW w:w="450" w:type="dxa"/>
            <w:tcBorders>
              <w:top w:val="single" w:sz="4" w:space="0" w:color="auto"/>
              <w:left w:val="single" w:sz="4" w:space="0" w:color="auto"/>
              <w:bottom w:val="single" w:sz="4" w:space="0" w:color="auto"/>
              <w:right w:val="single" w:sz="4" w:space="0" w:color="auto"/>
            </w:tcBorders>
          </w:tcPr>
          <w:p w14:paraId="7B2623C5" w14:textId="77777777" w:rsidR="00B94B88" w:rsidRDefault="00B94B88" w:rsidP="00B94B88">
            <w:pPr>
              <w:pStyle w:val="TAC"/>
              <w:rPr>
                <w:noProof/>
              </w:rPr>
            </w:pPr>
            <w:r>
              <w:rPr>
                <w:noProof/>
              </w:rPr>
              <w:t>M</w:t>
            </w:r>
          </w:p>
        </w:tc>
        <w:tc>
          <w:tcPr>
            <w:tcW w:w="1168" w:type="dxa"/>
            <w:tcBorders>
              <w:top w:val="single" w:sz="4" w:space="0" w:color="auto"/>
              <w:left w:val="single" w:sz="4" w:space="0" w:color="auto"/>
              <w:bottom w:val="single" w:sz="4" w:space="0" w:color="auto"/>
              <w:right w:val="single" w:sz="4" w:space="0" w:color="auto"/>
            </w:tcBorders>
          </w:tcPr>
          <w:p w14:paraId="0137367B" w14:textId="77777777" w:rsidR="00B94B88" w:rsidRDefault="00B94B88" w:rsidP="00B94B88">
            <w:pPr>
              <w:pStyle w:val="TAC"/>
              <w:rPr>
                <w:noProof/>
              </w:rPr>
            </w:pPr>
            <w:r>
              <w:rPr>
                <w:noProof/>
              </w:rPr>
              <w:t>1</w:t>
            </w:r>
          </w:p>
        </w:tc>
        <w:tc>
          <w:tcPr>
            <w:tcW w:w="3055" w:type="dxa"/>
            <w:tcBorders>
              <w:top w:val="single" w:sz="4" w:space="0" w:color="auto"/>
              <w:left w:val="single" w:sz="4" w:space="0" w:color="auto"/>
              <w:bottom w:val="single" w:sz="4" w:space="0" w:color="auto"/>
              <w:right w:val="single" w:sz="4" w:space="0" w:color="auto"/>
            </w:tcBorders>
          </w:tcPr>
          <w:p w14:paraId="3E31AE2D" w14:textId="77777777" w:rsidR="00B94B88" w:rsidRDefault="00B94B88" w:rsidP="00B94B88">
            <w:pPr>
              <w:pStyle w:val="TAL"/>
              <w:rPr>
                <w:noProof/>
              </w:rPr>
            </w:pPr>
            <w:r>
              <w:rPr>
                <w:noProof/>
              </w:rPr>
              <w:t>Indicates the features supported by the service consumer.</w:t>
            </w:r>
          </w:p>
        </w:tc>
        <w:tc>
          <w:tcPr>
            <w:tcW w:w="1393" w:type="dxa"/>
            <w:tcBorders>
              <w:top w:val="single" w:sz="4" w:space="0" w:color="auto"/>
              <w:left w:val="single" w:sz="4" w:space="0" w:color="auto"/>
              <w:bottom w:val="single" w:sz="4" w:space="0" w:color="auto"/>
              <w:right w:val="single" w:sz="4" w:space="0" w:color="auto"/>
            </w:tcBorders>
          </w:tcPr>
          <w:p w14:paraId="12F3D59C" w14:textId="77777777" w:rsidR="00B94B88" w:rsidRDefault="00B94B88" w:rsidP="00B94B88">
            <w:pPr>
              <w:pStyle w:val="TAL"/>
              <w:rPr>
                <w:rFonts w:cs="Arial"/>
                <w:noProof/>
                <w:szCs w:val="18"/>
              </w:rPr>
            </w:pPr>
          </w:p>
        </w:tc>
      </w:tr>
      <w:tr w:rsidR="00B94B88" w14:paraId="565327D5" w14:textId="77777777" w:rsidTr="00B94B88">
        <w:trPr>
          <w:jc w:val="center"/>
        </w:trPr>
        <w:tc>
          <w:tcPr>
            <w:tcW w:w="1544" w:type="dxa"/>
            <w:tcBorders>
              <w:top w:val="single" w:sz="4" w:space="0" w:color="auto"/>
              <w:left w:val="single" w:sz="4" w:space="0" w:color="auto"/>
              <w:bottom w:val="single" w:sz="4" w:space="0" w:color="auto"/>
              <w:right w:val="single" w:sz="4" w:space="0" w:color="auto"/>
            </w:tcBorders>
          </w:tcPr>
          <w:p w14:paraId="233D9FF4" w14:textId="77777777" w:rsidR="00B94B88" w:rsidRDefault="00B94B88" w:rsidP="00B94B88">
            <w:pPr>
              <w:pStyle w:val="TAL"/>
              <w:rPr>
                <w:noProof/>
              </w:rPr>
            </w:pPr>
            <w:r>
              <w:rPr>
                <w:noProof/>
              </w:rPr>
              <w:t>traceReq</w:t>
            </w:r>
          </w:p>
        </w:tc>
        <w:tc>
          <w:tcPr>
            <w:tcW w:w="1887" w:type="dxa"/>
            <w:tcBorders>
              <w:top w:val="single" w:sz="4" w:space="0" w:color="auto"/>
              <w:left w:val="single" w:sz="4" w:space="0" w:color="auto"/>
              <w:bottom w:val="single" w:sz="4" w:space="0" w:color="auto"/>
              <w:right w:val="single" w:sz="4" w:space="0" w:color="auto"/>
            </w:tcBorders>
          </w:tcPr>
          <w:p w14:paraId="0E2E0FE3" w14:textId="77777777" w:rsidR="00B94B88" w:rsidRDefault="00B94B88" w:rsidP="00B94B88">
            <w:pPr>
              <w:pStyle w:val="TAL"/>
              <w:rPr>
                <w:noProof/>
                <w:lang w:eastAsia="zh-CN"/>
              </w:rPr>
            </w:pPr>
            <w:r>
              <w:t>TraceData</w:t>
            </w:r>
          </w:p>
        </w:tc>
        <w:tc>
          <w:tcPr>
            <w:tcW w:w="450" w:type="dxa"/>
            <w:tcBorders>
              <w:top w:val="single" w:sz="4" w:space="0" w:color="auto"/>
              <w:left w:val="single" w:sz="4" w:space="0" w:color="auto"/>
              <w:bottom w:val="single" w:sz="4" w:space="0" w:color="auto"/>
              <w:right w:val="single" w:sz="4" w:space="0" w:color="auto"/>
            </w:tcBorders>
          </w:tcPr>
          <w:p w14:paraId="18242C71" w14:textId="77777777" w:rsidR="00B94B88" w:rsidRDefault="00B94B88" w:rsidP="00B94B88">
            <w:pPr>
              <w:pStyle w:val="TAC"/>
              <w:rPr>
                <w:noProof/>
              </w:rPr>
            </w:pPr>
            <w:r>
              <w:rPr>
                <w:noProof/>
              </w:rPr>
              <w:t>C</w:t>
            </w:r>
          </w:p>
        </w:tc>
        <w:tc>
          <w:tcPr>
            <w:tcW w:w="1168" w:type="dxa"/>
            <w:tcBorders>
              <w:top w:val="single" w:sz="4" w:space="0" w:color="auto"/>
              <w:left w:val="single" w:sz="4" w:space="0" w:color="auto"/>
              <w:bottom w:val="single" w:sz="4" w:space="0" w:color="auto"/>
              <w:right w:val="single" w:sz="4" w:space="0" w:color="auto"/>
            </w:tcBorders>
          </w:tcPr>
          <w:p w14:paraId="3EC9AEA3" w14:textId="77777777" w:rsidR="00B94B88" w:rsidRDefault="00B94B88" w:rsidP="00B94B88">
            <w:pPr>
              <w:pStyle w:val="TAC"/>
              <w:rPr>
                <w:noProof/>
              </w:rPr>
            </w:pPr>
            <w:r>
              <w:rPr>
                <w:noProof/>
              </w:rPr>
              <w:t>0..1</w:t>
            </w:r>
          </w:p>
        </w:tc>
        <w:tc>
          <w:tcPr>
            <w:tcW w:w="3055" w:type="dxa"/>
            <w:tcBorders>
              <w:top w:val="single" w:sz="4" w:space="0" w:color="auto"/>
              <w:left w:val="single" w:sz="4" w:space="0" w:color="auto"/>
              <w:bottom w:val="single" w:sz="4" w:space="0" w:color="auto"/>
              <w:right w:val="single" w:sz="4" w:space="0" w:color="auto"/>
            </w:tcBorders>
          </w:tcPr>
          <w:p w14:paraId="5A3D76E9" w14:textId="77777777" w:rsidR="00B94B88" w:rsidRDefault="00B94B88" w:rsidP="00B94B88">
            <w:pPr>
              <w:pStyle w:val="TAL"/>
              <w:rPr>
                <w:noProof/>
              </w:rPr>
            </w:pPr>
            <w:r>
              <w:rPr>
                <w:noProof/>
              </w:rPr>
              <w:t>Trace control and configuration parameters information defined in 3GPP TS 32.422 [18]</w:t>
            </w:r>
            <w:r>
              <w:rPr>
                <w:szCs w:val="18"/>
              </w:rPr>
              <w:t xml:space="preserve"> shall be included if trace is required to be activated</w:t>
            </w:r>
            <w:r>
              <w:rPr>
                <w:rFonts w:cs="Arial"/>
                <w:szCs w:val="18"/>
              </w:rPr>
              <w:t>.</w:t>
            </w:r>
          </w:p>
        </w:tc>
        <w:tc>
          <w:tcPr>
            <w:tcW w:w="1393" w:type="dxa"/>
            <w:tcBorders>
              <w:top w:val="single" w:sz="4" w:space="0" w:color="auto"/>
              <w:left w:val="single" w:sz="4" w:space="0" w:color="auto"/>
              <w:bottom w:val="single" w:sz="4" w:space="0" w:color="auto"/>
              <w:right w:val="single" w:sz="4" w:space="0" w:color="auto"/>
            </w:tcBorders>
          </w:tcPr>
          <w:p w14:paraId="03079E5E" w14:textId="77777777" w:rsidR="00B94B88" w:rsidRDefault="00B94B88" w:rsidP="00B94B88">
            <w:pPr>
              <w:pStyle w:val="TAL"/>
              <w:rPr>
                <w:rFonts w:cs="Arial"/>
                <w:noProof/>
                <w:szCs w:val="18"/>
              </w:rPr>
            </w:pPr>
          </w:p>
        </w:tc>
      </w:tr>
      <w:tr w:rsidR="00B94B88" w14:paraId="3B464596" w14:textId="77777777" w:rsidTr="00B94B88">
        <w:trPr>
          <w:jc w:val="center"/>
        </w:trPr>
        <w:tc>
          <w:tcPr>
            <w:tcW w:w="1544" w:type="dxa"/>
            <w:tcBorders>
              <w:top w:val="single" w:sz="4" w:space="0" w:color="auto"/>
              <w:left w:val="single" w:sz="4" w:space="0" w:color="auto"/>
              <w:bottom w:val="single" w:sz="4" w:space="0" w:color="auto"/>
              <w:right w:val="single" w:sz="4" w:space="0" w:color="auto"/>
            </w:tcBorders>
          </w:tcPr>
          <w:p w14:paraId="4F2BEC40" w14:textId="77777777" w:rsidR="00B94B88" w:rsidRDefault="00B94B88" w:rsidP="00B94B88">
            <w:pPr>
              <w:pStyle w:val="TAL"/>
              <w:rPr>
                <w:noProof/>
              </w:rPr>
            </w:pPr>
            <w:r>
              <w:t>nwdafDatas</w:t>
            </w:r>
          </w:p>
        </w:tc>
        <w:tc>
          <w:tcPr>
            <w:tcW w:w="1887" w:type="dxa"/>
            <w:tcBorders>
              <w:top w:val="single" w:sz="4" w:space="0" w:color="auto"/>
              <w:left w:val="single" w:sz="4" w:space="0" w:color="auto"/>
              <w:bottom w:val="single" w:sz="4" w:space="0" w:color="auto"/>
              <w:right w:val="single" w:sz="4" w:space="0" w:color="auto"/>
            </w:tcBorders>
          </w:tcPr>
          <w:p w14:paraId="631323DF" w14:textId="77777777" w:rsidR="00B94B88" w:rsidRDefault="00B94B88" w:rsidP="00B94B88">
            <w:pPr>
              <w:pStyle w:val="TAL"/>
            </w:pPr>
            <w:r>
              <w:rPr>
                <w:lang w:eastAsia="zh-CN"/>
              </w:rPr>
              <w:t>array(NwdafData)</w:t>
            </w:r>
          </w:p>
        </w:tc>
        <w:tc>
          <w:tcPr>
            <w:tcW w:w="450" w:type="dxa"/>
            <w:tcBorders>
              <w:top w:val="single" w:sz="4" w:space="0" w:color="auto"/>
              <w:left w:val="single" w:sz="4" w:space="0" w:color="auto"/>
              <w:bottom w:val="single" w:sz="4" w:space="0" w:color="auto"/>
              <w:right w:val="single" w:sz="4" w:space="0" w:color="auto"/>
            </w:tcBorders>
          </w:tcPr>
          <w:p w14:paraId="70540CEF" w14:textId="77777777" w:rsidR="00B94B88" w:rsidRDefault="00B94B88" w:rsidP="00B94B88">
            <w:pPr>
              <w:pStyle w:val="TAC"/>
              <w:rPr>
                <w:noProof/>
              </w:rPr>
            </w:pPr>
            <w:r>
              <w:t>O</w:t>
            </w:r>
          </w:p>
        </w:tc>
        <w:tc>
          <w:tcPr>
            <w:tcW w:w="1168" w:type="dxa"/>
            <w:tcBorders>
              <w:top w:val="single" w:sz="4" w:space="0" w:color="auto"/>
              <w:left w:val="single" w:sz="4" w:space="0" w:color="auto"/>
              <w:bottom w:val="single" w:sz="4" w:space="0" w:color="auto"/>
              <w:right w:val="single" w:sz="4" w:space="0" w:color="auto"/>
            </w:tcBorders>
          </w:tcPr>
          <w:p w14:paraId="63810E61" w14:textId="77777777" w:rsidR="00B94B88" w:rsidRDefault="00B94B88" w:rsidP="00B94B88">
            <w:pPr>
              <w:pStyle w:val="TAC"/>
              <w:rPr>
                <w:noProof/>
              </w:rPr>
            </w:pPr>
            <w:r>
              <w:rPr>
                <w:lang w:eastAsia="zh-CN"/>
              </w:rPr>
              <w:t>1..N</w:t>
            </w:r>
          </w:p>
        </w:tc>
        <w:tc>
          <w:tcPr>
            <w:tcW w:w="3055" w:type="dxa"/>
            <w:tcBorders>
              <w:top w:val="single" w:sz="4" w:space="0" w:color="auto"/>
              <w:left w:val="single" w:sz="4" w:space="0" w:color="auto"/>
              <w:bottom w:val="single" w:sz="4" w:space="0" w:color="auto"/>
              <w:right w:val="single" w:sz="4" w:space="0" w:color="auto"/>
            </w:tcBorders>
          </w:tcPr>
          <w:p w14:paraId="69118C42" w14:textId="77777777" w:rsidR="00B94B88" w:rsidRDefault="00B94B88" w:rsidP="00B94B88">
            <w:pPr>
              <w:pStyle w:val="TAL"/>
              <w:rPr>
                <w:noProof/>
              </w:rPr>
            </w:pPr>
            <w:r>
              <w:t>List of NWDAF Instance IDs and their associated Analytics IDs consumed by the NF service consumer.</w:t>
            </w:r>
          </w:p>
        </w:tc>
        <w:tc>
          <w:tcPr>
            <w:tcW w:w="1393" w:type="dxa"/>
            <w:tcBorders>
              <w:top w:val="single" w:sz="4" w:space="0" w:color="auto"/>
              <w:left w:val="single" w:sz="4" w:space="0" w:color="auto"/>
              <w:bottom w:val="single" w:sz="4" w:space="0" w:color="auto"/>
              <w:right w:val="single" w:sz="4" w:space="0" w:color="auto"/>
            </w:tcBorders>
          </w:tcPr>
          <w:p w14:paraId="613EA4D4" w14:textId="77777777" w:rsidR="00B94B88" w:rsidRDefault="00B94B88" w:rsidP="00B94B88">
            <w:pPr>
              <w:pStyle w:val="TAL"/>
              <w:rPr>
                <w:rFonts w:cs="Arial"/>
                <w:noProof/>
                <w:szCs w:val="18"/>
              </w:rPr>
            </w:pPr>
            <w:r>
              <w:rPr>
                <w:lang w:eastAsia="zh-CN"/>
              </w:rPr>
              <w:t>EneNA</w:t>
            </w:r>
          </w:p>
        </w:tc>
      </w:tr>
    </w:tbl>
    <w:p w14:paraId="11E86CE7" w14:textId="77777777" w:rsidR="00B91CB1" w:rsidRDefault="00B91CB1" w:rsidP="00B91CB1">
      <w:pPr>
        <w:rPr>
          <w:noProof/>
        </w:rPr>
      </w:pPr>
    </w:p>
    <w:p w14:paraId="6BACD613" w14:textId="77777777" w:rsidR="00B91CB1" w:rsidRPr="009B4146" w:rsidRDefault="00B91CB1" w:rsidP="00B91CB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9B4146">
        <w:rPr>
          <w:rFonts w:ascii="Arial" w:hAnsi="Arial" w:cs="Arial"/>
          <w:color w:val="0000FF"/>
          <w:sz w:val="28"/>
          <w:szCs w:val="28"/>
          <w:lang w:val="en-US"/>
        </w:rPr>
        <w:t>*** Next Change ***</w:t>
      </w:r>
    </w:p>
    <w:p w14:paraId="1CA6927E" w14:textId="77777777" w:rsidR="00B91CB1" w:rsidRDefault="00B91CB1" w:rsidP="00B91CB1">
      <w:pPr>
        <w:pStyle w:val="4"/>
        <w:rPr>
          <w:noProof/>
        </w:rPr>
      </w:pPr>
      <w:bookmarkStart w:id="157" w:name="_Toc28011138"/>
      <w:bookmarkStart w:id="158" w:name="_Toc34138001"/>
      <w:bookmarkStart w:id="159" w:name="_Toc36037596"/>
      <w:bookmarkStart w:id="160" w:name="_Toc39051698"/>
      <w:bookmarkStart w:id="161" w:name="_Toc43363290"/>
      <w:bookmarkStart w:id="162" w:name="_Toc45132897"/>
      <w:bookmarkStart w:id="163" w:name="_Toc49871628"/>
      <w:bookmarkStart w:id="164" w:name="_Toc50023518"/>
      <w:bookmarkStart w:id="165" w:name="_Toc51761198"/>
      <w:bookmarkStart w:id="166" w:name="_Toc67492681"/>
      <w:bookmarkStart w:id="167" w:name="_Toc74838415"/>
      <w:bookmarkStart w:id="168" w:name="_Toc97206545"/>
      <w:r>
        <w:rPr>
          <w:noProof/>
        </w:rPr>
        <w:lastRenderedPageBreak/>
        <w:t>5.6.2.4</w:t>
      </w:r>
      <w:r>
        <w:rPr>
          <w:noProof/>
        </w:rPr>
        <w:tab/>
        <w:t>Type PolicyAssociationUpdateRequest</w:t>
      </w:r>
      <w:bookmarkEnd w:id="157"/>
      <w:bookmarkEnd w:id="158"/>
      <w:bookmarkEnd w:id="159"/>
      <w:bookmarkEnd w:id="160"/>
      <w:bookmarkEnd w:id="161"/>
      <w:bookmarkEnd w:id="162"/>
      <w:bookmarkEnd w:id="163"/>
      <w:bookmarkEnd w:id="164"/>
      <w:bookmarkEnd w:id="165"/>
      <w:bookmarkEnd w:id="166"/>
      <w:bookmarkEnd w:id="167"/>
      <w:bookmarkEnd w:id="168"/>
    </w:p>
    <w:p w14:paraId="3D4EA492" w14:textId="77777777" w:rsidR="00B91CB1" w:rsidRDefault="00B91CB1" w:rsidP="00B91CB1">
      <w:pPr>
        <w:pStyle w:val="TH"/>
        <w:rPr>
          <w:noProof/>
        </w:rPr>
      </w:pPr>
      <w:r>
        <w:rPr>
          <w:noProof/>
        </w:rPr>
        <w:t>Table 5.6.2.4-1: Definition of type PolicyAssociationUpdateRequest</w:t>
      </w:r>
    </w:p>
    <w:tbl>
      <w:tblPr>
        <w:tblW w:w="94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36"/>
        <w:gridCol w:w="1692"/>
        <w:gridCol w:w="450"/>
        <w:gridCol w:w="1169"/>
        <w:gridCol w:w="3164"/>
        <w:gridCol w:w="1385"/>
      </w:tblGrid>
      <w:tr w:rsidR="00B91CB1" w14:paraId="55E0F332" w14:textId="77777777" w:rsidTr="00B94B88">
        <w:trPr>
          <w:jc w:val="center"/>
        </w:trPr>
        <w:tc>
          <w:tcPr>
            <w:tcW w:w="1636" w:type="dxa"/>
            <w:tcBorders>
              <w:top w:val="single" w:sz="4" w:space="0" w:color="auto"/>
              <w:left w:val="single" w:sz="4" w:space="0" w:color="auto"/>
              <w:bottom w:val="single" w:sz="4" w:space="0" w:color="auto"/>
              <w:right w:val="single" w:sz="4" w:space="0" w:color="auto"/>
            </w:tcBorders>
            <w:shd w:val="clear" w:color="auto" w:fill="C0C0C0"/>
            <w:hideMark/>
          </w:tcPr>
          <w:p w14:paraId="0D0C42BE" w14:textId="77777777" w:rsidR="00B91CB1" w:rsidRDefault="00B91CB1" w:rsidP="00107F38">
            <w:pPr>
              <w:pStyle w:val="TAH"/>
              <w:rPr>
                <w:noProof/>
              </w:rPr>
            </w:pPr>
            <w:r>
              <w:rPr>
                <w:noProof/>
              </w:rPr>
              <w:lastRenderedPageBreak/>
              <w:t>Attribute name</w:t>
            </w:r>
          </w:p>
        </w:tc>
        <w:tc>
          <w:tcPr>
            <w:tcW w:w="1692" w:type="dxa"/>
            <w:tcBorders>
              <w:top w:val="single" w:sz="4" w:space="0" w:color="auto"/>
              <w:left w:val="single" w:sz="4" w:space="0" w:color="auto"/>
              <w:bottom w:val="single" w:sz="4" w:space="0" w:color="auto"/>
              <w:right w:val="single" w:sz="4" w:space="0" w:color="auto"/>
            </w:tcBorders>
            <w:shd w:val="clear" w:color="auto" w:fill="C0C0C0"/>
            <w:hideMark/>
          </w:tcPr>
          <w:p w14:paraId="2A69345D" w14:textId="77777777" w:rsidR="00B91CB1" w:rsidRDefault="00B91CB1" w:rsidP="00107F38">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210A9640" w14:textId="77777777" w:rsidR="00B91CB1" w:rsidRDefault="00B91CB1" w:rsidP="00107F38">
            <w:pPr>
              <w:pStyle w:val="TAH"/>
              <w:rPr>
                <w:noProof/>
              </w:rPr>
            </w:pPr>
            <w:r>
              <w:rPr>
                <w:noProof/>
              </w:rPr>
              <w:t>P</w:t>
            </w:r>
          </w:p>
        </w:tc>
        <w:tc>
          <w:tcPr>
            <w:tcW w:w="1169" w:type="dxa"/>
            <w:tcBorders>
              <w:top w:val="single" w:sz="4" w:space="0" w:color="auto"/>
              <w:left w:val="single" w:sz="4" w:space="0" w:color="auto"/>
              <w:bottom w:val="single" w:sz="4" w:space="0" w:color="auto"/>
              <w:right w:val="single" w:sz="4" w:space="0" w:color="auto"/>
            </w:tcBorders>
            <w:shd w:val="clear" w:color="auto" w:fill="C0C0C0"/>
            <w:hideMark/>
          </w:tcPr>
          <w:p w14:paraId="2E32CD26" w14:textId="77777777" w:rsidR="00B91CB1" w:rsidRDefault="00B91CB1" w:rsidP="00107F38">
            <w:pPr>
              <w:pStyle w:val="TAH"/>
              <w:rPr>
                <w:noProof/>
              </w:rPr>
            </w:pPr>
            <w:r>
              <w:rPr>
                <w:noProof/>
              </w:rPr>
              <w:t>Cardinality</w:t>
            </w:r>
          </w:p>
        </w:tc>
        <w:tc>
          <w:tcPr>
            <w:tcW w:w="3164" w:type="dxa"/>
            <w:tcBorders>
              <w:top w:val="single" w:sz="4" w:space="0" w:color="auto"/>
              <w:left w:val="single" w:sz="4" w:space="0" w:color="auto"/>
              <w:bottom w:val="single" w:sz="4" w:space="0" w:color="auto"/>
              <w:right w:val="single" w:sz="4" w:space="0" w:color="auto"/>
            </w:tcBorders>
            <w:shd w:val="clear" w:color="auto" w:fill="C0C0C0"/>
            <w:hideMark/>
          </w:tcPr>
          <w:p w14:paraId="6DF4F19C" w14:textId="77777777" w:rsidR="00B91CB1" w:rsidRDefault="00B91CB1" w:rsidP="00107F38">
            <w:pPr>
              <w:pStyle w:val="TAH"/>
              <w:rPr>
                <w:noProof/>
              </w:rPr>
            </w:pPr>
            <w:r>
              <w:rPr>
                <w:noProof/>
              </w:rPr>
              <w:t>Description</w:t>
            </w:r>
          </w:p>
        </w:tc>
        <w:tc>
          <w:tcPr>
            <w:tcW w:w="1385" w:type="dxa"/>
            <w:tcBorders>
              <w:top w:val="single" w:sz="4" w:space="0" w:color="auto"/>
              <w:left w:val="single" w:sz="4" w:space="0" w:color="auto"/>
              <w:bottom w:val="single" w:sz="4" w:space="0" w:color="auto"/>
              <w:right w:val="single" w:sz="4" w:space="0" w:color="auto"/>
            </w:tcBorders>
            <w:shd w:val="clear" w:color="auto" w:fill="C0C0C0"/>
          </w:tcPr>
          <w:p w14:paraId="68E5E076" w14:textId="77777777" w:rsidR="00B91CB1" w:rsidRDefault="00B91CB1" w:rsidP="00107F38">
            <w:pPr>
              <w:pStyle w:val="TAH"/>
              <w:rPr>
                <w:noProof/>
              </w:rPr>
            </w:pPr>
            <w:r>
              <w:rPr>
                <w:noProof/>
              </w:rPr>
              <w:t>Applicability</w:t>
            </w:r>
          </w:p>
        </w:tc>
      </w:tr>
      <w:tr w:rsidR="00B91CB1" w14:paraId="3145B07D" w14:textId="77777777" w:rsidTr="00B94B88">
        <w:trPr>
          <w:jc w:val="center"/>
        </w:trPr>
        <w:tc>
          <w:tcPr>
            <w:tcW w:w="1636" w:type="dxa"/>
            <w:tcBorders>
              <w:top w:val="single" w:sz="4" w:space="0" w:color="auto"/>
              <w:left w:val="single" w:sz="4" w:space="0" w:color="auto"/>
              <w:bottom w:val="single" w:sz="4" w:space="0" w:color="auto"/>
              <w:right w:val="single" w:sz="4" w:space="0" w:color="auto"/>
            </w:tcBorders>
          </w:tcPr>
          <w:p w14:paraId="31DEA752" w14:textId="77777777" w:rsidR="00B91CB1" w:rsidRDefault="00B91CB1" w:rsidP="00107F38">
            <w:pPr>
              <w:pStyle w:val="TAL"/>
              <w:rPr>
                <w:noProof/>
              </w:rPr>
            </w:pPr>
            <w:r>
              <w:rPr>
                <w:noProof/>
              </w:rPr>
              <w:t>notificationUri</w:t>
            </w:r>
          </w:p>
        </w:tc>
        <w:tc>
          <w:tcPr>
            <w:tcW w:w="1692" w:type="dxa"/>
            <w:tcBorders>
              <w:top w:val="single" w:sz="4" w:space="0" w:color="auto"/>
              <w:left w:val="single" w:sz="4" w:space="0" w:color="auto"/>
              <w:bottom w:val="single" w:sz="4" w:space="0" w:color="auto"/>
              <w:right w:val="single" w:sz="4" w:space="0" w:color="auto"/>
            </w:tcBorders>
          </w:tcPr>
          <w:p w14:paraId="45C5CCAE" w14:textId="77777777" w:rsidR="00B91CB1" w:rsidRDefault="00B91CB1" w:rsidP="00107F38">
            <w:pPr>
              <w:pStyle w:val="TAL"/>
              <w:rPr>
                <w:noProof/>
              </w:rPr>
            </w:pPr>
            <w:r>
              <w:rPr>
                <w:noProof/>
              </w:rPr>
              <w:t>Uri</w:t>
            </w:r>
          </w:p>
        </w:tc>
        <w:tc>
          <w:tcPr>
            <w:tcW w:w="450" w:type="dxa"/>
            <w:tcBorders>
              <w:top w:val="single" w:sz="4" w:space="0" w:color="auto"/>
              <w:left w:val="single" w:sz="4" w:space="0" w:color="auto"/>
              <w:bottom w:val="single" w:sz="4" w:space="0" w:color="auto"/>
              <w:right w:val="single" w:sz="4" w:space="0" w:color="auto"/>
            </w:tcBorders>
          </w:tcPr>
          <w:p w14:paraId="504A0B86" w14:textId="77777777" w:rsidR="00B91CB1" w:rsidRDefault="00B91CB1" w:rsidP="00107F38">
            <w:pPr>
              <w:pStyle w:val="TAC"/>
              <w:rPr>
                <w:noProof/>
              </w:rPr>
            </w:pPr>
            <w:r>
              <w:rPr>
                <w:noProof/>
              </w:rPr>
              <w:t>O</w:t>
            </w:r>
          </w:p>
        </w:tc>
        <w:tc>
          <w:tcPr>
            <w:tcW w:w="1169" w:type="dxa"/>
            <w:tcBorders>
              <w:top w:val="single" w:sz="4" w:space="0" w:color="auto"/>
              <w:left w:val="single" w:sz="4" w:space="0" w:color="auto"/>
              <w:bottom w:val="single" w:sz="4" w:space="0" w:color="auto"/>
              <w:right w:val="single" w:sz="4" w:space="0" w:color="auto"/>
            </w:tcBorders>
          </w:tcPr>
          <w:p w14:paraId="43A8E520" w14:textId="77777777" w:rsidR="00B91CB1" w:rsidRDefault="00B91CB1" w:rsidP="00107F38">
            <w:pPr>
              <w:pStyle w:val="TAC"/>
              <w:rPr>
                <w:noProof/>
              </w:rPr>
            </w:pPr>
            <w:r>
              <w:rPr>
                <w:noProof/>
              </w:rPr>
              <w:t>0..1</w:t>
            </w:r>
          </w:p>
        </w:tc>
        <w:tc>
          <w:tcPr>
            <w:tcW w:w="3164" w:type="dxa"/>
            <w:tcBorders>
              <w:top w:val="single" w:sz="4" w:space="0" w:color="auto"/>
              <w:left w:val="single" w:sz="4" w:space="0" w:color="auto"/>
              <w:bottom w:val="single" w:sz="4" w:space="0" w:color="auto"/>
              <w:right w:val="single" w:sz="4" w:space="0" w:color="auto"/>
            </w:tcBorders>
          </w:tcPr>
          <w:p w14:paraId="416AE779" w14:textId="77777777" w:rsidR="00B91CB1" w:rsidRDefault="00B91CB1" w:rsidP="00107F38">
            <w:pPr>
              <w:pStyle w:val="TAL"/>
              <w:rPr>
                <w:noProof/>
              </w:rPr>
            </w:pPr>
            <w:r>
              <w:rPr>
                <w:noProof/>
              </w:rPr>
              <w:t>Identifies the recipient of Notifications sent by the PCF.</w:t>
            </w:r>
          </w:p>
        </w:tc>
        <w:tc>
          <w:tcPr>
            <w:tcW w:w="1385" w:type="dxa"/>
            <w:tcBorders>
              <w:top w:val="single" w:sz="4" w:space="0" w:color="auto"/>
              <w:left w:val="single" w:sz="4" w:space="0" w:color="auto"/>
              <w:bottom w:val="single" w:sz="4" w:space="0" w:color="auto"/>
              <w:right w:val="single" w:sz="4" w:space="0" w:color="auto"/>
            </w:tcBorders>
          </w:tcPr>
          <w:p w14:paraId="3D3EE78C" w14:textId="77777777" w:rsidR="00B91CB1" w:rsidRDefault="00B91CB1" w:rsidP="00107F38">
            <w:pPr>
              <w:pStyle w:val="TAL"/>
              <w:rPr>
                <w:rFonts w:cs="Arial"/>
                <w:noProof/>
                <w:szCs w:val="18"/>
              </w:rPr>
            </w:pPr>
          </w:p>
        </w:tc>
      </w:tr>
      <w:tr w:rsidR="00B91CB1" w14:paraId="69E304B2" w14:textId="77777777" w:rsidTr="00B94B88">
        <w:trPr>
          <w:jc w:val="center"/>
        </w:trPr>
        <w:tc>
          <w:tcPr>
            <w:tcW w:w="1636" w:type="dxa"/>
            <w:tcBorders>
              <w:top w:val="single" w:sz="4" w:space="0" w:color="auto"/>
              <w:left w:val="single" w:sz="4" w:space="0" w:color="auto"/>
              <w:bottom w:val="single" w:sz="4" w:space="0" w:color="auto"/>
              <w:right w:val="single" w:sz="4" w:space="0" w:color="auto"/>
            </w:tcBorders>
          </w:tcPr>
          <w:p w14:paraId="599081F3" w14:textId="77777777" w:rsidR="00B91CB1" w:rsidRDefault="00B91CB1" w:rsidP="00107F38">
            <w:pPr>
              <w:pStyle w:val="TAL"/>
              <w:rPr>
                <w:noProof/>
              </w:rPr>
            </w:pPr>
            <w:r>
              <w:rPr>
                <w:noProof/>
              </w:rPr>
              <w:t>altNotifIpv4Addrs</w:t>
            </w:r>
          </w:p>
        </w:tc>
        <w:tc>
          <w:tcPr>
            <w:tcW w:w="1692" w:type="dxa"/>
            <w:tcBorders>
              <w:top w:val="single" w:sz="4" w:space="0" w:color="auto"/>
              <w:left w:val="single" w:sz="4" w:space="0" w:color="auto"/>
              <w:bottom w:val="single" w:sz="4" w:space="0" w:color="auto"/>
              <w:right w:val="single" w:sz="4" w:space="0" w:color="auto"/>
            </w:tcBorders>
          </w:tcPr>
          <w:p w14:paraId="17D63F9D" w14:textId="77777777" w:rsidR="00B91CB1" w:rsidRDefault="00B91CB1" w:rsidP="00107F38">
            <w:pPr>
              <w:pStyle w:val="TAL"/>
              <w:rPr>
                <w:noProof/>
              </w:rPr>
            </w:pPr>
            <w:r>
              <w:rPr>
                <w:noProof/>
              </w:rPr>
              <w:t>array(Ipv4Addr)</w:t>
            </w:r>
          </w:p>
        </w:tc>
        <w:tc>
          <w:tcPr>
            <w:tcW w:w="450" w:type="dxa"/>
            <w:tcBorders>
              <w:top w:val="single" w:sz="4" w:space="0" w:color="auto"/>
              <w:left w:val="single" w:sz="4" w:space="0" w:color="auto"/>
              <w:bottom w:val="single" w:sz="4" w:space="0" w:color="auto"/>
              <w:right w:val="single" w:sz="4" w:space="0" w:color="auto"/>
            </w:tcBorders>
          </w:tcPr>
          <w:p w14:paraId="115338F0" w14:textId="77777777" w:rsidR="00B91CB1" w:rsidRDefault="00B91CB1" w:rsidP="00107F38">
            <w:pPr>
              <w:pStyle w:val="TAC"/>
              <w:rPr>
                <w:noProof/>
              </w:rPr>
            </w:pPr>
            <w:r>
              <w:rPr>
                <w:noProof/>
              </w:rPr>
              <w:t>O</w:t>
            </w:r>
          </w:p>
        </w:tc>
        <w:tc>
          <w:tcPr>
            <w:tcW w:w="1169" w:type="dxa"/>
            <w:tcBorders>
              <w:top w:val="single" w:sz="4" w:space="0" w:color="auto"/>
              <w:left w:val="single" w:sz="4" w:space="0" w:color="auto"/>
              <w:bottom w:val="single" w:sz="4" w:space="0" w:color="auto"/>
              <w:right w:val="single" w:sz="4" w:space="0" w:color="auto"/>
            </w:tcBorders>
          </w:tcPr>
          <w:p w14:paraId="40BC0CEE" w14:textId="77777777" w:rsidR="00B91CB1" w:rsidRDefault="00B91CB1" w:rsidP="00107F38">
            <w:pPr>
              <w:pStyle w:val="TAC"/>
              <w:rPr>
                <w:noProof/>
              </w:rPr>
            </w:pPr>
            <w:r>
              <w:rPr>
                <w:noProof/>
              </w:rPr>
              <w:t>1..N</w:t>
            </w:r>
          </w:p>
        </w:tc>
        <w:tc>
          <w:tcPr>
            <w:tcW w:w="3164" w:type="dxa"/>
            <w:tcBorders>
              <w:top w:val="single" w:sz="4" w:space="0" w:color="auto"/>
              <w:left w:val="single" w:sz="4" w:space="0" w:color="auto"/>
              <w:bottom w:val="single" w:sz="4" w:space="0" w:color="auto"/>
              <w:right w:val="single" w:sz="4" w:space="0" w:color="auto"/>
            </w:tcBorders>
          </w:tcPr>
          <w:p w14:paraId="0948D3B7" w14:textId="77777777" w:rsidR="00B91CB1" w:rsidRDefault="00B91CB1" w:rsidP="00107F38">
            <w:pPr>
              <w:pStyle w:val="TAL"/>
              <w:rPr>
                <w:noProof/>
              </w:rPr>
            </w:pPr>
            <w:r>
              <w:rPr>
                <w:noProof/>
              </w:rPr>
              <w:t>Alternate or backup IPv4 Address(es) where to send Notifications.</w:t>
            </w:r>
          </w:p>
        </w:tc>
        <w:tc>
          <w:tcPr>
            <w:tcW w:w="1385" w:type="dxa"/>
            <w:tcBorders>
              <w:top w:val="single" w:sz="4" w:space="0" w:color="auto"/>
              <w:left w:val="single" w:sz="4" w:space="0" w:color="auto"/>
              <w:bottom w:val="single" w:sz="4" w:space="0" w:color="auto"/>
              <w:right w:val="single" w:sz="4" w:space="0" w:color="auto"/>
            </w:tcBorders>
          </w:tcPr>
          <w:p w14:paraId="49EED15F" w14:textId="77777777" w:rsidR="00B91CB1" w:rsidRDefault="00B91CB1" w:rsidP="00107F38">
            <w:pPr>
              <w:pStyle w:val="TAL"/>
              <w:rPr>
                <w:rFonts w:cs="Arial"/>
                <w:noProof/>
                <w:szCs w:val="18"/>
              </w:rPr>
            </w:pPr>
          </w:p>
        </w:tc>
      </w:tr>
      <w:tr w:rsidR="00B91CB1" w14:paraId="63F8CC4B" w14:textId="77777777" w:rsidTr="00B94B88">
        <w:trPr>
          <w:jc w:val="center"/>
        </w:trPr>
        <w:tc>
          <w:tcPr>
            <w:tcW w:w="1636" w:type="dxa"/>
            <w:tcBorders>
              <w:top w:val="single" w:sz="4" w:space="0" w:color="auto"/>
              <w:left w:val="single" w:sz="4" w:space="0" w:color="auto"/>
              <w:bottom w:val="single" w:sz="4" w:space="0" w:color="auto"/>
              <w:right w:val="single" w:sz="4" w:space="0" w:color="auto"/>
            </w:tcBorders>
          </w:tcPr>
          <w:p w14:paraId="4538230A" w14:textId="77777777" w:rsidR="00B91CB1" w:rsidRDefault="00B91CB1" w:rsidP="00107F38">
            <w:pPr>
              <w:pStyle w:val="TAL"/>
              <w:rPr>
                <w:noProof/>
              </w:rPr>
            </w:pPr>
            <w:r>
              <w:rPr>
                <w:noProof/>
              </w:rPr>
              <w:t>altNotifIpv6Addrs</w:t>
            </w:r>
          </w:p>
        </w:tc>
        <w:tc>
          <w:tcPr>
            <w:tcW w:w="1692" w:type="dxa"/>
            <w:tcBorders>
              <w:top w:val="single" w:sz="4" w:space="0" w:color="auto"/>
              <w:left w:val="single" w:sz="4" w:space="0" w:color="auto"/>
              <w:bottom w:val="single" w:sz="4" w:space="0" w:color="auto"/>
              <w:right w:val="single" w:sz="4" w:space="0" w:color="auto"/>
            </w:tcBorders>
          </w:tcPr>
          <w:p w14:paraId="15A51293" w14:textId="77777777" w:rsidR="00B91CB1" w:rsidRDefault="00B91CB1" w:rsidP="00107F38">
            <w:pPr>
              <w:pStyle w:val="TAL"/>
              <w:rPr>
                <w:noProof/>
              </w:rPr>
            </w:pPr>
            <w:r>
              <w:rPr>
                <w:noProof/>
              </w:rPr>
              <w:t>array(Ipv6Addr)</w:t>
            </w:r>
          </w:p>
        </w:tc>
        <w:tc>
          <w:tcPr>
            <w:tcW w:w="450" w:type="dxa"/>
            <w:tcBorders>
              <w:top w:val="single" w:sz="4" w:space="0" w:color="auto"/>
              <w:left w:val="single" w:sz="4" w:space="0" w:color="auto"/>
              <w:bottom w:val="single" w:sz="4" w:space="0" w:color="auto"/>
              <w:right w:val="single" w:sz="4" w:space="0" w:color="auto"/>
            </w:tcBorders>
          </w:tcPr>
          <w:p w14:paraId="78C64001" w14:textId="77777777" w:rsidR="00B91CB1" w:rsidRDefault="00B91CB1" w:rsidP="00107F38">
            <w:pPr>
              <w:pStyle w:val="TAC"/>
              <w:rPr>
                <w:noProof/>
              </w:rPr>
            </w:pPr>
            <w:r>
              <w:rPr>
                <w:noProof/>
              </w:rPr>
              <w:t>O</w:t>
            </w:r>
          </w:p>
        </w:tc>
        <w:tc>
          <w:tcPr>
            <w:tcW w:w="1169" w:type="dxa"/>
            <w:tcBorders>
              <w:top w:val="single" w:sz="4" w:space="0" w:color="auto"/>
              <w:left w:val="single" w:sz="4" w:space="0" w:color="auto"/>
              <w:bottom w:val="single" w:sz="4" w:space="0" w:color="auto"/>
              <w:right w:val="single" w:sz="4" w:space="0" w:color="auto"/>
            </w:tcBorders>
          </w:tcPr>
          <w:p w14:paraId="689265D0" w14:textId="77777777" w:rsidR="00B91CB1" w:rsidRDefault="00B91CB1" w:rsidP="00107F38">
            <w:pPr>
              <w:pStyle w:val="TAC"/>
              <w:rPr>
                <w:noProof/>
              </w:rPr>
            </w:pPr>
            <w:r>
              <w:rPr>
                <w:noProof/>
              </w:rPr>
              <w:t>1..N</w:t>
            </w:r>
          </w:p>
        </w:tc>
        <w:tc>
          <w:tcPr>
            <w:tcW w:w="3164" w:type="dxa"/>
            <w:tcBorders>
              <w:top w:val="single" w:sz="4" w:space="0" w:color="auto"/>
              <w:left w:val="single" w:sz="4" w:space="0" w:color="auto"/>
              <w:bottom w:val="single" w:sz="4" w:space="0" w:color="auto"/>
              <w:right w:val="single" w:sz="4" w:space="0" w:color="auto"/>
            </w:tcBorders>
          </w:tcPr>
          <w:p w14:paraId="5358DBB7" w14:textId="77777777" w:rsidR="00B91CB1" w:rsidRDefault="00B91CB1" w:rsidP="00107F38">
            <w:pPr>
              <w:pStyle w:val="TAL"/>
              <w:rPr>
                <w:noProof/>
              </w:rPr>
            </w:pPr>
            <w:r>
              <w:rPr>
                <w:noProof/>
              </w:rPr>
              <w:t>Alternate or backup IPv6 Address(es) where to send Notifications.</w:t>
            </w:r>
          </w:p>
        </w:tc>
        <w:tc>
          <w:tcPr>
            <w:tcW w:w="1385" w:type="dxa"/>
            <w:tcBorders>
              <w:top w:val="single" w:sz="4" w:space="0" w:color="auto"/>
              <w:left w:val="single" w:sz="4" w:space="0" w:color="auto"/>
              <w:bottom w:val="single" w:sz="4" w:space="0" w:color="auto"/>
              <w:right w:val="single" w:sz="4" w:space="0" w:color="auto"/>
            </w:tcBorders>
          </w:tcPr>
          <w:p w14:paraId="12F1DEB0" w14:textId="77777777" w:rsidR="00B91CB1" w:rsidRDefault="00B91CB1" w:rsidP="00107F38">
            <w:pPr>
              <w:pStyle w:val="TAL"/>
              <w:rPr>
                <w:rFonts w:cs="Arial"/>
                <w:noProof/>
                <w:szCs w:val="18"/>
              </w:rPr>
            </w:pPr>
          </w:p>
        </w:tc>
      </w:tr>
      <w:tr w:rsidR="00B94B88" w14:paraId="7C81A303" w14:textId="77777777" w:rsidTr="00B94B88">
        <w:trPr>
          <w:jc w:val="center"/>
        </w:trPr>
        <w:tc>
          <w:tcPr>
            <w:tcW w:w="1636" w:type="dxa"/>
            <w:tcBorders>
              <w:top w:val="single" w:sz="4" w:space="0" w:color="auto"/>
              <w:left w:val="single" w:sz="4" w:space="0" w:color="auto"/>
              <w:bottom w:val="single" w:sz="4" w:space="0" w:color="auto"/>
              <w:right w:val="single" w:sz="4" w:space="0" w:color="auto"/>
            </w:tcBorders>
          </w:tcPr>
          <w:p w14:paraId="6DC8A81A" w14:textId="05B0A8BE" w:rsidR="00B94B88" w:rsidRDefault="00B94B88" w:rsidP="00B94B88">
            <w:pPr>
              <w:pStyle w:val="TAL"/>
              <w:rPr>
                <w:noProof/>
              </w:rPr>
            </w:pPr>
            <w:r>
              <w:rPr>
                <w:noProof/>
              </w:rPr>
              <w:t>altNotifFqdns</w:t>
            </w:r>
          </w:p>
        </w:tc>
        <w:tc>
          <w:tcPr>
            <w:tcW w:w="1692" w:type="dxa"/>
            <w:tcBorders>
              <w:top w:val="single" w:sz="4" w:space="0" w:color="auto"/>
              <w:left w:val="single" w:sz="4" w:space="0" w:color="auto"/>
              <w:bottom w:val="single" w:sz="4" w:space="0" w:color="auto"/>
              <w:right w:val="single" w:sz="4" w:space="0" w:color="auto"/>
            </w:tcBorders>
          </w:tcPr>
          <w:p w14:paraId="45E5E0C3" w14:textId="65462822" w:rsidR="00B94B88" w:rsidRDefault="00B94B88" w:rsidP="00B94B88">
            <w:pPr>
              <w:pStyle w:val="TAL"/>
              <w:rPr>
                <w:noProof/>
              </w:rPr>
            </w:pPr>
            <w:r>
              <w:rPr>
                <w:noProof/>
              </w:rPr>
              <w:t>array(Fqdn)</w:t>
            </w:r>
          </w:p>
        </w:tc>
        <w:tc>
          <w:tcPr>
            <w:tcW w:w="450" w:type="dxa"/>
            <w:tcBorders>
              <w:top w:val="single" w:sz="4" w:space="0" w:color="auto"/>
              <w:left w:val="single" w:sz="4" w:space="0" w:color="auto"/>
              <w:bottom w:val="single" w:sz="4" w:space="0" w:color="auto"/>
              <w:right w:val="single" w:sz="4" w:space="0" w:color="auto"/>
            </w:tcBorders>
          </w:tcPr>
          <w:p w14:paraId="1EEC614C" w14:textId="4F7E9983" w:rsidR="00B94B88" w:rsidRDefault="00B94B88" w:rsidP="00B94B88">
            <w:pPr>
              <w:pStyle w:val="TAC"/>
              <w:rPr>
                <w:noProof/>
              </w:rPr>
            </w:pPr>
            <w:r>
              <w:rPr>
                <w:noProof/>
              </w:rPr>
              <w:t>O</w:t>
            </w:r>
          </w:p>
        </w:tc>
        <w:tc>
          <w:tcPr>
            <w:tcW w:w="1169" w:type="dxa"/>
            <w:tcBorders>
              <w:top w:val="single" w:sz="4" w:space="0" w:color="auto"/>
              <w:left w:val="single" w:sz="4" w:space="0" w:color="auto"/>
              <w:bottom w:val="single" w:sz="4" w:space="0" w:color="auto"/>
              <w:right w:val="single" w:sz="4" w:space="0" w:color="auto"/>
            </w:tcBorders>
          </w:tcPr>
          <w:p w14:paraId="6D5D6CE2" w14:textId="46D4056A" w:rsidR="00B94B88" w:rsidRDefault="00B94B88" w:rsidP="00B94B88">
            <w:pPr>
              <w:pStyle w:val="TAC"/>
              <w:rPr>
                <w:noProof/>
              </w:rPr>
            </w:pPr>
            <w:r>
              <w:rPr>
                <w:noProof/>
              </w:rPr>
              <w:t>1..N</w:t>
            </w:r>
          </w:p>
        </w:tc>
        <w:tc>
          <w:tcPr>
            <w:tcW w:w="3164" w:type="dxa"/>
            <w:tcBorders>
              <w:top w:val="single" w:sz="4" w:space="0" w:color="auto"/>
              <w:left w:val="single" w:sz="4" w:space="0" w:color="auto"/>
              <w:bottom w:val="single" w:sz="4" w:space="0" w:color="auto"/>
              <w:right w:val="single" w:sz="4" w:space="0" w:color="auto"/>
            </w:tcBorders>
          </w:tcPr>
          <w:p w14:paraId="342716DC" w14:textId="4EE090A5" w:rsidR="00B94B88" w:rsidRDefault="00B94B88" w:rsidP="00B94B88">
            <w:pPr>
              <w:pStyle w:val="TAL"/>
              <w:rPr>
                <w:noProof/>
              </w:rPr>
            </w:pPr>
            <w:r>
              <w:rPr>
                <w:noProof/>
              </w:rPr>
              <w:t>Alternate or backup FQDN(s) where to send Notifications.</w:t>
            </w:r>
          </w:p>
        </w:tc>
        <w:tc>
          <w:tcPr>
            <w:tcW w:w="1385" w:type="dxa"/>
            <w:tcBorders>
              <w:top w:val="single" w:sz="4" w:space="0" w:color="auto"/>
              <w:left w:val="single" w:sz="4" w:space="0" w:color="auto"/>
              <w:bottom w:val="single" w:sz="4" w:space="0" w:color="auto"/>
              <w:right w:val="single" w:sz="4" w:space="0" w:color="auto"/>
            </w:tcBorders>
          </w:tcPr>
          <w:p w14:paraId="5AA4BA08" w14:textId="77777777" w:rsidR="00B94B88" w:rsidRDefault="00B94B88" w:rsidP="00B94B88">
            <w:pPr>
              <w:pStyle w:val="TAL"/>
              <w:rPr>
                <w:rFonts w:cs="Arial"/>
                <w:noProof/>
                <w:szCs w:val="18"/>
              </w:rPr>
            </w:pPr>
          </w:p>
        </w:tc>
      </w:tr>
      <w:tr w:rsidR="00B94B88" w14:paraId="1F0D6288" w14:textId="77777777" w:rsidTr="00B94B88">
        <w:trPr>
          <w:jc w:val="center"/>
        </w:trPr>
        <w:tc>
          <w:tcPr>
            <w:tcW w:w="1636" w:type="dxa"/>
            <w:tcBorders>
              <w:top w:val="single" w:sz="4" w:space="0" w:color="auto"/>
              <w:left w:val="single" w:sz="4" w:space="0" w:color="auto"/>
              <w:bottom w:val="single" w:sz="4" w:space="0" w:color="auto"/>
              <w:right w:val="single" w:sz="4" w:space="0" w:color="auto"/>
            </w:tcBorders>
          </w:tcPr>
          <w:p w14:paraId="71350523" w14:textId="77777777" w:rsidR="00B94B88" w:rsidRDefault="00B94B88" w:rsidP="00B94B88">
            <w:pPr>
              <w:pStyle w:val="TAL"/>
              <w:rPr>
                <w:noProof/>
              </w:rPr>
            </w:pPr>
            <w:r>
              <w:rPr>
                <w:noProof/>
              </w:rPr>
              <w:t>triggers</w:t>
            </w:r>
          </w:p>
        </w:tc>
        <w:tc>
          <w:tcPr>
            <w:tcW w:w="1692" w:type="dxa"/>
            <w:tcBorders>
              <w:top w:val="single" w:sz="4" w:space="0" w:color="auto"/>
              <w:left w:val="single" w:sz="4" w:space="0" w:color="auto"/>
              <w:bottom w:val="single" w:sz="4" w:space="0" w:color="auto"/>
              <w:right w:val="single" w:sz="4" w:space="0" w:color="auto"/>
            </w:tcBorders>
          </w:tcPr>
          <w:p w14:paraId="1A13153D" w14:textId="77777777" w:rsidR="00B94B88" w:rsidRDefault="00B94B88" w:rsidP="00B94B88">
            <w:pPr>
              <w:pStyle w:val="TAL"/>
              <w:rPr>
                <w:noProof/>
              </w:rPr>
            </w:pPr>
            <w:r>
              <w:rPr>
                <w:noProof/>
              </w:rPr>
              <w:t>array(RequestTrigger)</w:t>
            </w:r>
          </w:p>
        </w:tc>
        <w:tc>
          <w:tcPr>
            <w:tcW w:w="450" w:type="dxa"/>
            <w:tcBorders>
              <w:top w:val="single" w:sz="4" w:space="0" w:color="auto"/>
              <w:left w:val="single" w:sz="4" w:space="0" w:color="auto"/>
              <w:bottom w:val="single" w:sz="4" w:space="0" w:color="auto"/>
              <w:right w:val="single" w:sz="4" w:space="0" w:color="auto"/>
            </w:tcBorders>
          </w:tcPr>
          <w:p w14:paraId="69229302" w14:textId="77777777" w:rsidR="00B94B88" w:rsidRDefault="00B94B88" w:rsidP="00B94B88">
            <w:pPr>
              <w:pStyle w:val="TAC"/>
              <w:rPr>
                <w:noProof/>
              </w:rPr>
            </w:pPr>
            <w:r>
              <w:rPr>
                <w:noProof/>
              </w:rPr>
              <w:t>C</w:t>
            </w:r>
          </w:p>
        </w:tc>
        <w:tc>
          <w:tcPr>
            <w:tcW w:w="1169" w:type="dxa"/>
            <w:tcBorders>
              <w:top w:val="single" w:sz="4" w:space="0" w:color="auto"/>
              <w:left w:val="single" w:sz="4" w:space="0" w:color="auto"/>
              <w:bottom w:val="single" w:sz="4" w:space="0" w:color="auto"/>
              <w:right w:val="single" w:sz="4" w:space="0" w:color="auto"/>
            </w:tcBorders>
          </w:tcPr>
          <w:p w14:paraId="6E6EA95D" w14:textId="77777777" w:rsidR="00B94B88" w:rsidRDefault="00B94B88" w:rsidP="00B94B88">
            <w:pPr>
              <w:pStyle w:val="TAC"/>
              <w:rPr>
                <w:noProof/>
              </w:rPr>
            </w:pPr>
            <w:r>
              <w:rPr>
                <w:noProof/>
              </w:rPr>
              <w:t>1..N</w:t>
            </w:r>
          </w:p>
        </w:tc>
        <w:tc>
          <w:tcPr>
            <w:tcW w:w="3164" w:type="dxa"/>
            <w:tcBorders>
              <w:top w:val="single" w:sz="4" w:space="0" w:color="auto"/>
              <w:left w:val="single" w:sz="4" w:space="0" w:color="auto"/>
              <w:bottom w:val="single" w:sz="4" w:space="0" w:color="auto"/>
              <w:right w:val="single" w:sz="4" w:space="0" w:color="auto"/>
            </w:tcBorders>
          </w:tcPr>
          <w:p w14:paraId="2664355F" w14:textId="77777777" w:rsidR="00B94B88" w:rsidRDefault="00B94B88" w:rsidP="00B94B88">
            <w:pPr>
              <w:pStyle w:val="TAL"/>
              <w:rPr>
                <w:noProof/>
              </w:rPr>
            </w:pPr>
            <w:r>
              <w:rPr>
                <w:noProof/>
              </w:rPr>
              <w:t>Request Triggers that the NF service consumer observes.</w:t>
            </w:r>
          </w:p>
        </w:tc>
        <w:tc>
          <w:tcPr>
            <w:tcW w:w="1385" w:type="dxa"/>
            <w:tcBorders>
              <w:top w:val="single" w:sz="4" w:space="0" w:color="auto"/>
              <w:left w:val="single" w:sz="4" w:space="0" w:color="auto"/>
              <w:bottom w:val="single" w:sz="4" w:space="0" w:color="auto"/>
              <w:right w:val="single" w:sz="4" w:space="0" w:color="auto"/>
            </w:tcBorders>
          </w:tcPr>
          <w:p w14:paraId="6D60363B" w14:textId="77777777" w:rsidR="00B94B88" w:rsidRDefault="00B94B88" w:rsidP="00B94B88">
            <w:pPr>
              <w:pStyle w:val="TAL"/>
              <w:rPr>
                <w:rFonts w:cs="Arial"/>
                <w:noProof/>
                <w:szCs w:val="18"/>
              </w:rPr>
            </w:pPr>
          </w:p>
        </w:tc>
      </w:tr>
      <w:tr w:rsidR="00B94B88" w14:paraId="353AE163" w14:textId="77777777" w:rsidTr="00B94B88">
        <w:trPr>
          <w:jc w:val="center"/>
        </w:trPr>
        <w:tc>
          <w:tcPr>
            <w:tcW w:w="1636" w:type="dxa"/>
            <w:tcBorders>
              <w:top w:val="single" w:sz="4" w:space="0" w:color="auto"/>
              <w:left w:val="single" w:sz="4" w:space="0" w:color="auto"/>
              <w:bottom w:val="single" w:sz="4" w:space="0" w:color="auto"/>
              <w:right w:val="single" w:sz="4" w:space="0" w:color="auto"/>
            </w:tcBorders>
          </w:tcPr>
          <w:p w14:paraId="5F89C0DD" w14:textId="77777777" w:rsidR="00B94B88" w:rsidRDefault="00B94B88" w:rsidP="00B94B88">
            <w:pPr>
              <w:pStyle w:val="TAL"/>
              <w:rPr>
                <w:noProof/>
              </w:rPr>
            </w:pPr>
            <w:r>
              <w:rPr>
                <w:noProof/>
              </w:rPr>
              <w:t>servAreaRes</w:t>
            </w:r>
          </w:p>
        </w:tc>
        <w:tc>
          <w:tcPr>
            <w:tcW w:w="1692" w:type="dxa"/>
            <w:tcBorders>
              <w:top w:val="single" w:sz="4" w:space="0" w:color="auto"/>
              <w:left w:val="single" w:sz="4" w:space="0" w:color="auto"/>
              <w:bottom w:val="single" w:sz="4" w:space="0" w:color="auto"/>
              <w:right w:val="single" w:sz="4" w:space="0" w:color="auto"/>
            </w:tcBorders>
          </w:tcPr>
          <w:p w14:paraId="42B8C6BC" w14:textId="77777777" w:rsidR="00B94B88" w:rsidRDefault="00B94B88" w:rsidP="00B94B88">
            <w:pPr>
              <w:pStyle w:val="TAL"/>
              <w:rPr>
                <w:noProof/>
              </w:rPr>
            </w:pPr>
            <w:r>
              <w:t>ServiceAreaRestriction</w:t>
            </w:r>
          </w:p>
        </w:tc>
        <w:tc>
          <w:tcPr>
            <w:tcW w:w="450" w:type="dxa"/>
            <w:tcBorders>
              <w:top w:val="single" w:sz="4" w:space="0" w:color="auto"/>
              <w:left w:val="single" w:sz="4" w:space="0" w:color="auto"/>
              <w:bottom w:val="single" w:sz="4" w:space="0" w:color="auto"/>
              <w:right w:val="single" w:sz="4" w:space="0" w:color="auto"/>
            </w:tcBorders>
          </w:tcPr>
          <w:p w14:paraId="45ACFC14" w14:textId="77777777" w:rsidR="00B94B88" w:rsidRDefault="00B94B88" w:rsidP="00B94B88">
            <w:pPr>
              <w:pStyle w:val="TAC"/>
              <w:rPr>
                <w:noProof/>
              </w:rPr>
            </w:pPr>
            <w:r>
              <w:rPr>
                <w:noProof/>
              </w:rPr>
              <w:t>C</w:t>
            </w:r>
          </w:p>
        </w:tc>
        <w:tc>
          <w:tcPr>
            <w:tcW w:w="1169" w:type="dxa"/>
            <w:tcBorders>
              <w:top w:val="single" w:sz="4" w:space="0" w:color="auto"/>
              <w:left w:val="single" w:sz="4" w:space="0" w:color="auto"/>
              <w:bottom w:val="single" w:sz="4" w:space="0" w:color="auto"/>
              <w:right w:val="single" w:sz="4" w:space="0" w:color="auto"/>
            </w:tcBorders>
          </w:tcPr>
          <w:p w14:paraId="184F66AE" w14:textId="77777777" w:rsidR="00B94B88" w:rsidRDefault="00B94B88" w:rsidP="00B94B88">
            <w:pPr>
              <w:pStyle w:val="TAC"/>
              <w:rPr>
                <w:noProof/>
              </w:rPr>
            </w:pPr>
            <w:r>
              <w:rPr>
                <w:noProof/>
              </w:rPr>
              <w:t>0..1</w:t>
            </w:r>
          </w:p>
        </w:tc>
        <w:tc>
          <w:tcPr>
            <w:tcW w:w="3164" w:type="dxa"/>
            <w:tcBorders>
              <w:top w:val="single" w:sz="4" w:space="0" w:color="auto"/>
              <w:left w:val="single" w:sz="4" w:space="0" w:color="auto"/>
              <w:bottom w:val="single" w:sz="4" w:space="0" w:color="auto"/>
              <w:right w:val="single" w:sz="4" w:space="0" w:color="auto"/>
            </w:tcBorders>
          </w:tcPr>
          <w:p w14:paraId="3922EBC4" w14:textId="77777777" w:rsidR="00B94B88" w:rsidRDefault="00B94B88" w:rsidP="00B94B88">
            <w:pPr>
              <w:pStyle w:val="TAL"/>
              <w:rPr>
                <w:rFonts w:cs="Arial"/>
                <w:noProof/>
                <w:szCs w:val="18"/>
              </w:rPr>
            </w:pPr>
            <w:r>
              <w:rPr>
                <w:noProof/>
              </w:rPr>
              <w:t>Service Area Restriction as part of the AMF Access and Mobility Policy. Shall be provided for trigger "SERV_AREA_CH".</w:t>
            </w:r>
          </w:p>
        </w:tc>
        <w:tc>
          <w:tcPr>
            <w:tcW w:w="1385" w:type="dxa"/>
            <w:tcBorders>
              <w:top w:val="single" w:sz="4" w:space="0" w:color="auto"/>
              <w:left w:val="single" w:sz="4" w:space="0" w:color="auto"/>
              <w:bottom w:val="single" w:sz="4" w:space="0" w:color="auto"/>
              <w:right w:val="single" w:sz="4" w:space="0" w:color="auto"/>
            </w:tcBorders>
          </w:tcPr>
          <w:p w14:paraId="0BBB8DC8" w14:textId="77777777" w:rsidR="00B94B88" w:rsidRDefault="00B94B88" w:rsidP="00B94B88">
            <w:pPr>
              <w:pStyle w:val="TAL"/>
              <w:rPr>
                <w:rFonts w:cs="Arial"/>
                <w:noProof/>
                <w:szCs w:val="18"/>
              </w:rPr>
            </w:pPr>
          </w:p>
        </w:tc>
      </w:tr>
      <w:tr w:rsidR="00B94B88" w14:paraId="3E6AB10A" w14:textId="77777777" w:rsidTr="00B94B88">
        <w:trPr>
          <w:jc w:val="center"/>
        </w:trPr>
        <w:tc>
          <w:tcPr>
            <w:tcW w:w="1636" w:type="dxa"/>
            <w:tcBorders>
              <w:top w:val="single" w:sz="4" w:space="0" w:color="auto"/>
              <w:left w:val="single" w:sz="4" w:space="0" w:color="auto"/>
              <w:bottom w:val="single" w:sz="4" w:space="0" w:color="auto"/>
              <w:right w:val="single" w:sz="4" w:space="0" w:color="auto"/>
            </w:tcBorders>
          </w:tcPr>
          <w:p w14:paraId="2EE5617E" w14:textId="77777777" w:rsidR="00B94B88" w:rsidRDefault="00B94B88" w:rsidP="00B94B88">
            <w:pPr>
              <w:pStyle w:val="TAL"/>
              <w:rPr>
                <w:noProof/>
              </w:rPr>
            </w:pPr>
            <w:r>
              <w:rPr>
                <w:noProof/>
              </w:rPr>
              <w:t>wlServAreaRes</w:t>
            </w:r>
          </w:p>
        </w:tc>
        <w:tc>
          <w:tcPr>
            <w:tcW w:w="1692" w:type="dxa"/>
            <w:tcBorders>
              <w:top w:val="single" w:sz="4" w:space="0" w:color="auto"/>
              <w:left w:val="single" w:sz="4" w:space="0" w:color="auto"/>
              <w:bottom w:val="single" w:sz="4" w:space="0" w:color="auto"/>
              <w:right w:val="single" w:sz="4" w:space="0" w:color="auto"/>
            </w:tcBorders>
          </w:tcPr>
          <w:p w14:paraId="30D9E00A" w14:textId="77777777" w:rsidR="00B94B88" w:rsidRDefault="00B94B88" w:rsidP="00B94B88">
            <w:pPr>
              <w:pStyle w:val="TAL"/>
            </w:pPr>
            <w:r>
              <w:t>WirelineServiceAreaRestriction</w:t>
            </w:r>
          </w:p>
        </w:tc>
        <w:tc>
          <w:tcPr>
            <w:tcW w:w="450" w:type="dxa"/>
            <w:tcBorders>
              <w:top w:val="single" w:sz="4" w:space="0" w:color="auto"/>
              <w:left w:val="single" w:sz="4" w:space="0" w:color="auto"/>
              <w:bottom w:val="single" w:sz="4" w:space="0" w:color="auto"/>
              <w:right w:val="single" w:sz="4" w:space="0" w:color="auto"/>
            </w:tcBorders>
          </w:tcPr>
          <w:p w14:paraId="31749B21" w14:textId="77777777" w:rsidR="00B94B88" w:rsidRDefault="00B94B88" w:rsidP="00B94B88">
            <w:pPr>
              <w:pStyle w:val="TAC"/>
              <w:rPr>
                <w:noProof/>
              </w:rPr>
            </w:pPr>
            <w:r>
              <w:rPr>
                <w:noProof/>
              </w:rPr>
              <w:t>C</w:t>
            </w:r>
          </w:p>
        </w:tc>
        <w:tc>
          <w:tcPr>
            <w:tcW w:w="1169" w:type="dxa"/>
            <w:tcBorders>
              <w:top w:val="single" w:sz="4" w:space="0" w:color="auto"/>
              <w:left w:val="single" w:sz="4" w:space="0" w:color="auto"/>
              <w:bottom w:val="single" w:sz="4" w:space="0" w:color="auto"/>
              <w:right w:val="single" w:sz="4" w:space="0" w:color="auto"/>
            </w:tcBorders>
          </w:tcPr>
          <w:p w14:paraId="616FFD01" w14:textId="77777777" w:rsidR="00B94B88" w:rsidRDefault="00B94B88" w:rsidP="00B94B88">
            <w:pPr>
              <w:pStyle w:val="TAC"/>
              <w:rPr>
                <w:noProof/>
              </w:rPr>
            </w:pPr>
            <w:r>
              <w:rPr>
                <w:noProof/>
              </w:rPr>
              <w:t>0..1</w:t>
            </w:r>
          </w:p>
        </w:tc>
        <w:tc>
          <w:tcPr>
            <w:tcW w:w="3164" w:type="dxa"/>
            <w:tcBorders>
              <w:top w:val="single" w:sz="4" w:space="0" w:color="auto"/>
              <w:left w:val="single" w:sz="4" w:space="0" w:color="auto"/>
              <w:bottom w:val="single" w:sz="4" w:space="0" w:color="auto"/>
              <w:right w:val="single" w:sz="4" w:space="0" w:color="auto"/>
            </w:tcBorders>
          </w:tcPr>
          <w:p w14:paraId="2049FC29" w14:textId="77777777" w:rsidR="00B94B88" w:rsidRDefault="00B94B88" w:rsidP="00B94B88">
            <w:pPr>
              <w:pStyle w:val="TAL"/>
              <w:rPr>
                <w:noProof/>
              </w:rPr>
            </w:pPr>
            <w:r>
              <w:rPr>
                <w:noProof/>
              </w:rPr>
              <w:t>Wireline Service Area Restriction as part of the AMF Access and Mobility Policy. Shall be provided for trigger "SERV_AREA_CH".</w:t>
            </w:r>
          </w:p>
        </w:tc>
        <w:tc>
          <w:tcPr>
            <w:tcW w:w="1385" w:type="dxa"/>
            <w:tcBorders>
              <w:top w:val="single" w:sz="4" w:space="0" w:color="auto"/>
              <w:left w:val="single" w:sz="4" w:space="0" w:color="auto"/>
              <w:bottom w:val="single" w:sz="4" w:space="0" w:color="auto"/>
              <w:right w:val="single" w:sz="4" w:space="0" w:color="auto"/>
            </w:tcBorders>
          </w:tcPr>
          <w:p w14:paraId="515B80D8" w14:textId="77777777" w:rsidR="00B94B88" w:rsidRDefault="00B94B88" w:rsidP="00B94B88">
            <w:pPr>
              <w:pStyle w:val="TAL"/>
              <w:rPr>
                <w:rFonts w:cs="Arial"/>
                <w:noProof/>
                <w:szCs w:val="18"/>
              </w:rPr>
            </w:pPr>
            <w:r>
              <w:rPr>
                <w:rFonts w:cs="Arial"/>
                <w:noProof/>
                <w:szCs w:val="18"/>
              </w:rPr>
              <w:t>WirelineWirelessConvergence</w:t>
            </w:r>
          </w:p>
        </w:tc>
      </w:tr>
      <w:tr w:rsidR="00B94B88" w14:paraId="45212758" w14:textId="77777777" w:rsidTr="00B94B88">
        <w:trPr>
          <w:jc w:val="center"/>
        </w:trPr>
        <w:tc>
          <w:tcPr>
            <w:tcW w:w="1636" w:type="dxa"/>
            <w:tcBorders>
              <w:top w:val="single" w:sz="4" w:space="0" w:color="auto"/>
              <w:left w:val="single" w:sz="4" w:space="0" w:color="auto"/>
              <w:bottom w:val="single" w:sz="4" w:space="0" w:color="auto"/>
              <w:right w:val="single" w:sz="4" w:space="0" w:color="auto"/>
            </w:tcBorders>
          </w:tcPr>
          <w:p w14:paraId="1E16ACEB" w14:textId="77777777" w:rsidR="00B94B88" w:rsidRDefault="00B94B88" w:rsidP="00B94B88">
            <w:pPr>
              <w:pStyle w:val="TAL"/>
              <w:rPr>
                <w:noProof/>
              </w:rPr>
            </w:pPr>
            <w:r>
              <w:rPr>
                <w:noProof/>
              </w:rPr>
              <w:t>rfsp</w:t>
            </w:r>
          </w:p>
        </w:tc>
        <w:tc>
          <w:tcPr>
            <w:tcW w:w="1692" w:type="dxa"/>
            <w:tcBorders>
              <w:top w:val="single" w:sz="4" w:space="0" w:color="auto"/>
              <w:left w:val="single" w:sz="4" w:space="0" w:color="auto"/>
              <w:bottom w:val="single" w:sz="4" w:space="0" w:color="auto"/>
              <w:right w:val="single" w:sz="4" w:space="0" w:color="auto"/>
            </w:tcBorders>
          </w:tcPr>
          <w:p w14:paraId="66F47681" w14:textId="77777777" w:rsidR="00B94B88" w:rsidRDefault="00B94B88" w:rsidP="00B94B88">
            <w:pPr>
              <w:pStyle w:val="TAL"/>
              <w:rPr>
                <w:noProof/>
              </w:rPr>
            </w:pPr>
            <w:r>
              <w:t>RfspIndex</w:t>
            </w:r>
          </w:p>
        </w:tc>
        <w:tc>
          <w:tcPr>
            <w:tcW w:w="450" w:type="dxa"/>
            <w:tcBorders>
              <w:top w:val="single" w:sz="4" w:space="0" w:color="auto"/>
              <w:left w:val="single" w:sz="4" w:space="0" w:color="auto"/>
              <w:bottom w:val="single" w:sz="4" w:space="0" w:color="auto"/>
              <w:right w:val="single" w:sz="4" w:space="0" w:color="auto"/>
            </w:tcBorders>
          </w:tcPr>
          <w:p w14:paraId="4B732979" w14:textId="77777777" w:rsidR="00B94B88" w:rsidRDefault="00B94B88" w:rsidP="00B94B88">
            <w:pPr>
              <w:pStyle w:val="TAC"/>
              <w:rPr>
                <w:noProof/>
              </w:rPr>
            </w:pPr>
            <w:r>
              <w:rPr>
                <w:noProof/>
              </w:rPr>
              <w:t>C</w:t>
            </w:r>
          </w:p>
        </w:tc>
        <w:tc>
          <w:tcPr>
            <w:tcW w:w="1169" w:type="dxa"/>
            <w:tcBorders>
              <w:top w:val="single" w:sz="4" w:space="0" w:color="auto"/>
              <w:left w:val="single" w:sz="4" w:space="0" w:color="auto"/>
              <w:bottom w:val="single" w:sz="4" w:space="0" w:color="auto"/>
              <w:right w:val="single" w:sz="4" w:space="0" w:color="auto"/>
            </w:tcBorders>
          </w:tcPr>
          <w:p w14:paraId="1C0AF567" w14:textId="77777777" w:rsidR="00B94B88" w:rsidRDefault="00B94B88" w:rsidP="00B94B88">
            <w:pPr>
              <w:pStyle w:val="TAC"/>
              <w:rPr>
                <w:noProof/>
              </w:rPr>
            </w:pPr>
            <w:r>
              <w:rPr>
                <w:noProof/>
              </w:rPr>
              <w:t>0..1</w:t>
            </w:r>
          </w:p>
        </w:tc>
        <w:tc>
          <w:tcPr>
            <w:tcW w:w="3164" w:type="dxa"/>
            <w:tcBorders>
              <w:top w:val="single" w:sz="4" w:space="0" w:color="auto"/>
              <w:left w:val="single" w:sz="4" w:space="0" w:color="auto"/>
              <w:bottom w:val="single" w:sz="4" w:space="0" w:color="auto"/>
              <w:right w:val="single" w:sz="4" w:space="0" w:color="auto"/>
            </w:tcBorders>
          </w:tcPr>
          <w:p w14:paraId="6B754037" w14:textId="77777777" w:rsidR="00B94B88" w:rsidRDefault="00B94B88" w:rsidP="00B94B88">
            <w:pPr>
              <w:pStyle w:val="TAL"/>
              <w:rPr>
                <w:rFonts w:cs="Arial"/>
                <w:noProof/>
                <w:szCs w:val="18"/>
              </w:rPr>
            </w:pPr>
            <w:r>
              <w:rPr>
                <w:noProof/>
              </w:rPr>
              <w:t>RFSP Index as part of the AMF Access and Mobility Policy. Shall be provided for trigger "RFSP_CH".</w:t>
            </w:r>
          </w:p>
        </w:tc>
        <w:tc>
          <w:tcPr>
            <w:tcW w:w="1385" w:type="dxa"/>
            <w:tcBorders>
              <w:top w:val="single" w:sz="4" w:space="0" w:color="auto"/>
              <w:left w:val="single" w:sz="4" w:space="0" w:color="auto"/>
              <w:bottom w:val="single" w:sz="4" w:space="0" w:color="auto"/>
              <w:right w:val="single" w:sz="4" w:space="0" w:color="auto"/>
            </w:tcBorders>
          </w:tcPr>
          <w:p w14:paraId="0C2D68FB" w14:textId="77777777" w:rsidR="00B94B88" w:rsidRDefault="00B94B88" w:rsidP="00B94B88">
            <w:pPr>
              <w:pStyle w:val="TAL"/>
              <w:rPr>
                <w:rFonts w:cs="Arial"/>
                <w:noProof/>
                <w:szCs w:val="18"/>
              </w:rPr>
            </w:pPr>
          </w:p>
        </w:tc>
      </w:tr>
      <w:tr w:rsidR="00B94B88" w14:paraId="19C3BF33" w14:textId="77777777" w:rsidTr="00B94B88">
        <w:trPr>
          <w:jc w:val="center"/>
        </w:trPr>
        <w:tc>
          <w:tcPr>
            <w:tcW w:w="1636" w:type="dxa"/>
            <w:tcBorders>
              <w:top w:val="single" w:sz="4" w:space="0" w:color="auto"/>
              <w:left w:val="single" w:sz="4" w:space="0" w:color="auto"/>
              <w:bottom w:val="single" w:sz="4" w:space="0" w:color="auto"/>
              <w:right w:val="single" w:sz="4" w:space="0" w:color="auto"/>
            </w:tcBorders>
          </w:tcPr>
          <w:p w14:paraId="23EF43B8" w14:textId="77777777" w:rsidR="00B94B88" w:rsidRDefault="00B94B88" w:rsidP="00B94B88">
            <w:pPr>
              <w:pStyle w:val="TAL"/>
              <w:rPr>
                <w:noProof/>
              </w:rPr>
            </w:pPr>
            <w:r>
              <w:t>smfSelInfo</w:t>
            </w:r>
          </w:p>
        </w:tc>
        <w:tc>
          <w:tcPr>
            <w:tcW w:w="1692" w:type="dxa"/>
            <w:tcBorders>
              <w:top w:val="single" w:sz="4" w:space="0" w:color="auto"/>
              <w:left w:val="single" w:sz="4" w:space="0" w:color="auto"/>
              <w:bottom w:val="single" w:sz="4" w:space="0" w:color="auto"/>
              <w:right w:val="single" w:sz="4" w:space="0" w:color="auto"/>
            </w:tcBorders>
          </w:tcPr>
          <w:p w14:paraId="2D05C123" w14:textId="77777777" w:rsidR="00B94B88" w:rsidRDefault="00B94B88" w:rsidP="00B94B88">
            <w:pPr>
              <w:pStyle w:val="TAL"/>
            </w:pPr>
            <w:r>
              <w:t>SmfSelectionData</w:t>
            </w:r>
          </w:p>
        </w:tc>
        <w:tc>
          <w:tcPr>
            <w:tcW w:w="450" w:type="dxa"/>
            <w:tcBorders>
              <w:top w:val="single" w:sz="4" w:space="0" w:color="auto"/>
              <w:left w:val="single" w:sz="4" w:space="0" w:color="auto"/>
              <w:bottom w:val="single" w:sz="4" w:space="0" w:color="auto"/>
              <w:right w:val="single" w:sz="4" w:space="0" w:color="auto"/>
            </w:tcBorders>
          </w:tcPr>
          <w:p w14:paraId="50CF26A4" w14:textId="77777777" w:rsidR="00B94B88" w:rsidRDefault="00B94B88" w:rsidP="00B94B88">
            <w:pPr>
              <w:pStyle w:val="TAC"/>
              <w:rPr>
                <w:noProof/>
              </w:rPr>
            </w:pPr>
            <w:r>
              <w:rPr>
                <w:noProof/>
              </w:rPr>
              <w:t>C</w:t>
            </w:r>
          </w:p>
        </w:tc>
        <w:tc>
          <w:tcPr>
            <w:tcW w:w="1169" w:type="dxa"/>
            <w:tcBorders>
              <w:top w:val="single" w:sz="4" w:space="0" w:color="auto"/>
              <w:left w:val="single" w:sz="4" w:space="0" w:color="auto"/>
              <w:bottom w:val="single" w:sz="4" w:space="0" w:color="auto"/>
              <w:right w:val="single" w:sz="4" w:space="0" w:color="auto"/>
            </w:tcBorders>
          </w:tcPr>
          <w:p w14:paraId="360A53FF" w14:textId="77777777" w:rsidR="00B94B88" w:rsidRDefault="00B94B88" w:rsidP="00B94B88">
            <w:pPr>
              <w:pStyle w:val="TAC"/>
              <w:rPr>
                <w:noProof/>
              </w:rPr>
            </w:pPr>
            <w:r>
              <w:rPr>
                <w:noProof/>
              </w:rPr>
              <w:t>0..1</w:t>
            </w:r>
          </w:p>
        </w:tc>
        <w:tc>
          <w:tcPr>
            <w:tcW w:w="3164" w:type="dxa"/>
            <w:tcBorders>
              <w:top w:val="single" w:sz="4" w:space="0" w:color="auto"/>
              <w:left w:val="single" w:sz="4" w:space="0" w:color="auto"/>
              <w:bottom w:val="single" w:sz="4" w:space="0" w:color="auto"/>
              <w:right w:val="single" w:sz="4" w:space="0" w:color="auto"/>
            </w:tcBorders>
          </w:tcPr>
          <w:p w14:paraId="45451F20" w14:textId="77777777" w:rsidR="00B94B88" w:rsidRDefault="00B94B88" w:rsidP="00B94B88">
            <w:pPr>
              <w:pStyle w:val="TAL"/>
              <w:rPr>
                <w:noProof/>
              </w:rPr>
            </w:pPr>
            <w:r>
              <w:rPr>
                <w:noProof/>
              </w:rPr>
              <w:t>The UE requested S-NSSAI and UE requested DNN. Shall be provided for trigger "SMF_SELECT_CH".</w:t>
            </w:r>
          </w:p>
        </w:tc>
        <w:tc>
          <w:tcPr>
            <w:tcW w:w="1385" w:type="dxa"/>
            <w:tcBorders>
              <w:top w:val="single" w:sz="4" w:space="0" w:color="auto"/>
              <w:left w:val="single" w:sz="4" w:space="0" w:color="auto"/>
              <w:bottom w:val="single" w:sz="4" w:space="0" w:color="auto"/>
              <w:right w:val="single" w:sz="4" w:space="0" w:color="auto"/>
            </w:tcBorders>
          </w:tcPr>
          <w:p w14:paraId="07C7DF07" w14:textId="77777777" w:rsidR="00B94B88" w:rsidRDefault="00B94B88" w:rsidP="00B94B88">
            <w:pPr>
              <w:pStyle w:val="TAL"/>
              <w:rPr>
                <w:rFonts w:cs="Arial"/>
                <w:noProof/>
                <w:szCs w:val="18"/>
              </w:rPr>
            </w:pPr>
            <w:r>
              <w:rPr>
                <w:rFonts w:cs="Arial"/>
                <w:noProof/>
                <w:szCs w:val="18"/>
              </w:rPr>
              <w:t>DNNReplacementControl</w:t>
            </w:r>
          </w:p>
        </w:tc>
      </w:tr>
      <w:tr w:rsidR="00B94B88" w14:paraId="3B91249C" w14:textId="77777777" w:rsidTr="00B94B88">
        <w:trPr>
          <w:jc w:val="center"/>
        </w:trPr>
        <w:tc>
          <w:tcPr>
            <w:tcW w:w="1636" w:type="dxa"/>
            <w:tcBorders>
              <w:top w:val="single" w:sz="4" w:space="0" w:color="auto"/>
              <w:left w:val="single" w:sz="4" w:space="0" w:color="auto"/>
              <w:bottom w:val="single" w:sz="4" w:space="0" w:color="auto"/>
              <w:right w:val="single" w:sz="4" w:space="0" w:color="auto"/>
            </w:tcBorders>
          </w:tcPr>
          <w:p w14:paraId="058ACF16" w14:textId="77777777" w:rsidR="00B94B88" w:rsidRDefault="00B94B88" w:rsidP="00B94B88">
            <w:pPr>
              <w:pStyle w:val="TAL"/>
            </w:pPr>
            <w:r>
              <w:rPr>
                <w:noProof/>
              </w:rPr>
              <w:t>ueAmbr</w:t>
            </w:r>
          </w:p>
        </w:tc>
        <w:tc>
          <w:tcPr>
            <w:tcW w:w="1692" w:type="dxa"/>
            <w:tcBorders>
              <w:top w:val="single" w:sz="4" w:space="0" w:color="auto"/>
              <w:left w:val="single" w:sz="4" w:space="0" w:color="auto"/>
              <w:bottom w:val="single" w:sz="4" w:space="0" w:color="auto"/>
              <w:right w:val="single" w:sz="4" w:space="0" w:color="auto"/>
            </w:tcBorders>
          </w:tcPr>
          <w:p w14:paraId="39374460" w14:textId="77777777" w:rsidR="00B94B88" w:rsidRDefault="00B94B88" w:rsidP="00B94B88">
            <w:pPr>
              <w:pStyle w:val="TAL"/>
              <w:rPr>
                <w:lang w:eastAsia="zh-CN"/>
              </w:rPr>
            </w:pPr>
            <w:r>
              <w:t>Ambr</w:t>
            </w:r>
          </w:p>
        </w:tc>
        <w:tc>
          <w:tcPr>
            <w:tcW w:w="450" w:type="dxa"/>
            <w:tcBorders>
              <w:top w:val="single" w:sz="4" w:space="0" w:color="auto"/>
              <w:left w:val="single" w:sz="4" w:space="0" w:color="auto"/>
              <w:bottom w:val="single" w:sz="4" w:space="0" w:color="auto"/>
              <w:right w:val="single" w:sz="4" w:space="0" w:color="auto"/>
            </w:tcBorders>
          </w:tcPr>
          <w:p w14:paraId="1846F85C" w14:textId="77777777" w:rsidR="00B94B88" w:rsidRDefault="00B94B88" w:rsidP="00B94B88">
            <w:pPr>
              <w:pStyle w:val="TAC"/>
            </w:pPr>
            <w:r>
              <w:rPr>
                <w:noProof/>
              </w:rPr>
              <w:t>C</w:t>
            </w:r>
          </w:p>
        </w:tc>
        <w:tc>
          <w:tcPr>
            <w:tcW w:w="1169" w:type="dxa"/>
            <w:tcBorders>
              <w:top w:val="single" w:sz="4" w:space="0" w:color="auto"/>
              <w:left w:val="single" w:sz="4" w:space="0" w:color="auto"/>
              <w:bottom w:val="single" w:sz="4" w:space="0" w:color="auto"/>
              <w:right w:val="single" w:sz="4" w:space="0" w:color="auto"/>
            </w:tcBorders>
          </w:tcPr>
          <w:p w14:paraId="75B2A0F5" w14:textId="77777777" w:rsidR="00B94B88" w:rsidRDefault="00B94B88" w:rsidP="00B94B88">
            <w:pPr>
              <w:pStyle w:val="TAC"/>
            </w:pPr>
            <w:r>
              <w:rPr>
                <w:noProof/>
              </w:rPr>
              <w:t>0..1</w:t>
            </w:r>
          </w:p>
        </w:tc>
        <w:tc>
          <w:tcPr>
            <w:tcW w:w="3164" w:type="dxa"/>
            <w:tcBorders>
              <w:top w:val="single" w:sz="4" w:space="0" w:color="auto"/>
              <w:left w:val="single" w:sz="4" w:space="0" w:color="auto"/>
              <w:bottom w:val="single" w:sz="4" w:space="0" w:color="auto"/>
              <w:right w:val="single" w:sz="4" w:space="0" w:color="auto"/>
            </w:tcBorders>
          </w:tcPr>
          <w:p w14:paraId="60D5D867" w14:textId="77777777" w:rsidR="00B94B88" w:rsidRDefault="00B94B88" w:rsidP="00B94B88">
            <w:pPr>
              <w:pStyle w:val="TAL"/>
            </w:pPr>
            <w:r>
              <w:rPr>
                <w:noProof/>
              </w:rPr>
              <w:t>UE-AMBR as part of the AMF Access and Mobility Policy. Shall be provided for trigger "UE_AMBR_CH".</w:t>
            </w:r>
          </w:p>
        </w:tc>
        <w:tc>
          <w:tcPr>
            <w:tcW w:w="1385" w:type="dxa"/>
            <w:tcBorders>
              <w:top w:val="single" w:sz="4" w:space="0" w:color="auto"/>
              <w:left w:val="single" w:sz="4" w:space="0" w:color="auto"/>
              <w:bottom w:val="single" w:sz="4" w:space="0" w:color="auto"/>
              <w:right w:val="single" w:sz="4" w:space="0" w:color="auto"/>
            </w:tcBorders>
          </w:tcPr>
          <w:p w14:paraId="06DBDBEF" w14:textId="77777777" w:rsidR="00B94B88" w:rsidRDefault="00B94B88" w:rsidP="00B94B88">
            <w:pPr>
              <w:pStyle w:val="TAL"/>
              <w:rPr>
                <w:rFonts w:cs="Arial"/>
                <w:szCs w:val="18"/>
              </w:rPr>
            </w:pPr>
            <w:r>
              <w:rPr>
                <w:rFonts w:cs="Arial"/>
                <w:noProof/>
                <w:szCs w:val="18"/>
              </w:rPr>
              <w:t>UE-AMBR_Authorization</w:t>
            </w:r>
          </w:p>
        </w:tc>
      </w:tr>
      <w:tr w:rsidR="00B94B88" w14:paraId="51293B26" w14:textId="77777777" w:rsidTr="00B94B88">
        <w:trPr>
          <w:jc w:val="center"/>
        </w:trPr>
        <w:tc>
          <w:tcPr>
            <w:tcW w:w="1636" w:type="dxa"/>
            <w:tcBorders>
              <w:top w:val="single" w:sz="4" w:space="0" w:color="auto"/>
              <w:left w:val="single" w:sz="4" w:space="0" w:color="auto"/>
              <w:bottom w:val="single" w:sz="4" w:space="0" w:color="auto"/>
              <w:right w:val="single" w:sz="4" w:space="0" w:color="auto"/>
            </w:tcBorders>
          </w:tcPr>
          <w:p w14:paraId="4A3644C5" w14:textId="77777777" w:rsidR="00B94B88" w:rsidRDefault="00B94B88" w:rsidP="00B94B88">
            <w:pPr>
              <w:pStyle w:val="TAL"/>
              <w:rPr>
                <w:noProof/>
              </w:rPr>
            </w:pPr>
            <w:r>
              <w:rPr>
                <w:rFonts w:hint="eastAsia"/>
                <w:noProof/>
                <w:lang w:eastAsia="zh-CN"/>
              </w:rPr>
              <w:t>ueSliceMbr</w:t>
            </w:r>
            <w:r>
              <w:rPr>
                <w:noProof/>
                <w:lang w:eastAsia="zh-CN"/>
              </w:rPr>
              <w:t>s</w:t>
            </w:r>
          </w:p>
        </w:tc>
        <w:tc>
          <w:tcPr>
            <w:tcW w:w="1692" w:type="dxa"/>
            <w:tcBorders>
              <w:top w:val="single" w:sz="4" w:space="0" w:color="auto"/>
              <w:left w:val="single" w:sz="4" w:space="0" w:color="auto"/>
              <w:bottom w:val="single" w:sz="4" w:space="0" w:color="auto"/>
              <w:right w:val="single" w:sz="4" w:space="0" w:color="auto"/>
            </w:tcBorders>
          </w:tcPr>
          <w:p w14:paraId="1EF91A14" w14:textId="30F86B7F" w:rsidR="00B94B88" w:rsidRDefault="00B94B88" w:rsidP="00B94B88">
            <w:pPr>
              <w:pStyle w:val="TAL"/>
            </w:pPr>
            <w:del w:id="169" w:author="zte" w:date="2022-03-23T12:05:00Z">
              <w:r w:rsidDel="00B94B88">
                <w:delText>map</w:delText>
              </w:r>
            </w:del>
            <w:ins w:id="170" w:author="zte" w:date="2022-03-23T12:05:00Z">
              <w:r>
                <w:t>array</w:t>
              </w:r>
            </w:ins>
            <w:r>
              <w:t>(</w:t>
            </w:r>
            <w:ins w:id="171" w:author="zte" w:date="2022-03-23T12:05:00Z">
              <w:r>
                <w:t>Ue</w:t>
              </w:r>
            </w:ins>
            <w:r>
              <w:t>SliceMbr)</w:t>
            </w:r>
          </w:p>
        </w:tc>
        <w:tc>
          <w:tcPr>
            <w:tcW w:w="450" w:type="dxa"/>
            <w:tcBorders>
              <w:top w:val="single" w:sz="4" w:space="0" w:color="auto"/>
              <w:left w:val="single" w:sz="4" w:space="0" w:color="auto"/>
              <w:bottom w:val="single" w:sz="4" w:space="0" w:color="auto"/>
              <w:right w:val="single" w:sz="4" w:space="0" w:color="auto"/>
            </w:tcBorders>
          </w:tcPr>
          <w:p w14:paraId="556A22F1" w14:textId="77777777" w:rsidR="00B94B88" w:rsidRDefault="00B94B88" w:rsidP="00B94B88">
            <w:pPr>
              <w:pStyle w:val="TAC"/>
              <w:rPr>
                <w:noProof/>
              </w:rPr>
            </w:pPr>
            <w:r>
              <w:rPr>
                <w:noProof/>
              </w:rPr>
              <w:t>C</w:t>
            </w:r>
          </w:p>
        </w:tc>
        <w:tc>
          <w:tcPr>
            <w:tcW w:w="1169" w:type="dxa"/>
            <w:tcBorders>
              <w:top w:val="single" w:sz="4" w:space="0" w:color="auto"/>
              <w:left w:val="single" w:sz="4" w:space="0" w:color="auto"/>
              <w:bottom w:val="single" w:sz="4" w:space="0" w:color="auto"/>
              <w:right w:val="single" w:sz="4" w:space="0" w:color="auto"/>
            </w:tcBorders>
          </w:tcPr>
          <w:p w14:paraId="63CB61CC" w14:textId="77777777" w:rsidR="00B94B88" w:rsidRDefault="00B94B88" w:rsidP="00B94B88">
            <w:pPr>
              <w:pStyle w:val="TAC"/>
              <w:rPr>
                <w:noProof/>
              </w:rPr>
            </w:pPr>
            <w:r>
              <w:rPr>
                <w:noProof/>
              </w:rPr>
              <w:t>1..N</w:t>
            </w:r>
          </w:p>
        </w:tc>
        <w:tc>
          <w:tcPr>
            <w:tcW w:w="3164" w:type="dxa"/>
            <w:tcBorders>
              <w:top w:val="single" w:sz="4" w:space="0" w:color="auto"/>
              <w:left w:val="single" w:sz="4" w:space="0" w:color="auto"/>
              <w:bottom w:val="single" w:sz="4" w:space="0" w:color="auto"/>
              <w:right w:val="single" w:sz="4" w:space="0" w:color="auto"/>
            </w:tcBorders>
          </w:tcPr>
          <w:p w14:paraId="0C73BEAE" w14:textId="232B2576" w:rsidR="00B94B88" w:rsidDel="00B94B88" w:rsidRDefault="00B94B88" w:rsidP="00B94B88">
            <w:pPr>
              <w:pStyle w:val="TAL"/>
              <w:rPr>
                <w:del w:id="172" w:author="zte" w:date="2022-03-23T12:07:00Z"/>
                <w:noProof/>
              </w:rPr>
            </w:pPr>
            <w:ins w:id="173" w:author="zte" w:date="2022-03-23T12:06:00Z">
              <w:r>
                <w:rPr>
                  <w:noProof/>
                </w:rPr>
                <w:t xml:space="preserve">The subscribed UE-Slice-MBR for </w:t>
              </w:r>
              <w:r w:rsidRPr="003E620C">
                <w:rPr>
                  <w:noProof/>
                </w:rPr>
                <w:t xml:space="preserve">each </w:t>
              </w:r>
              <w:r w:rsidRPr="007435D1">
                <w:rPr>
                  <w:noProof/>
                </w:rPr>
                <w:t>subscribed S-NSSAI of the home PLMN mapping to a S-NSSAI of the serving PLMN</w:t>
              </w:r>
              <w:r>
                <w:rPr>
                  <w:noProof/>
                </w:rPr>
                <w:t>.</w:t>
              </w:r>
            </w:ins>
            <w:del w:id="174" w:author="zte" w:date="2022-03-23T12:06:00Z">
              <w:r w:rsidDel="00B94B88">
                <w:rPr>
                  <w:noProof/>
                </w:rPr>
                <w:delText>One or more updated subscribed UE-Slice-MBR(s)</w:delText>
              </w:r>
              <w:r w:rsidRPr="0082093E" w:rsidDel="00B94B88">
                <w:rPr>
                  <w:noProof/>
                </w:rPr>
                <w:delText xml:space="preserve"> for S-NSSAI</w:delText>
              </w:r>
              <w:r w:rsidDel="00B94B88">
                <w:rPr>
                  <w:noProof/>
                </w:rPr>
                <w:delText>(s)</w:delText>
              </w:r>
              <w:r w:rsidRPr="0082093E" w:rsidDel="00B94B88">
                <w:rPr>
                  <w:noProof/>
                </w:rPr>
                <w:delText xml:space="preserve"> within the allowed NSSAI</w:delText>
              </w:r>
            </w:del>
            <w:r>
              <w:rPr>
                <w:noProof/>
              </w:rPr>
              <w:t xml:space="preserve"> </w:t>
            </w:r>
            <w:del w:id="175" w:author="zte" w:date="2022-03-23T12:06:00Z">
              <w:r w:rsidDel="00B94B88">
                <w:rPr>
                  <w:noProof/>
                </w:rPr>
                <w:delText xml:space="preserve">shall </w:delText>
              </w:r>
            </w:del>
            <w:ins w:id="176" w:author="zte" w:date="2022-03-23T12:06:00Z">
              <w:r>
                <w:rPr>
                  <w:noProof/>
                </w:rPr>
                <w:t xml:space="preserve">Shall </w:t>
              </w:r>
            </w:ins>
            <w:r>
              <w:rPr>
                <w:noProof/>
              </w:rPr>
              <w:t>be provided for the "UE_SLICE_MBR_CH"</w:t>
            </w:r>
            <w:r>
              <w:t xml:space="preserve"> </w:t>
            </w:r>
            <w:r>
              <w:rPr>
                <w:noProof/>
              </w:rPr>
              <w:t>policy control request trigger.</w:t>
            </w:r>
          </w:p>
          <w:p w14:paraId="4F66DE72" w14:textId="4104C837" w:rsidR="00B94B88" w:rsidRDefault="00B94B88" w:rsidP="00B94B88">
            <w:pPr>
              <w:pStyle w:val="TAL"/>
              <w:rPr>
                <w:noProof/>
              </w:rPr>
            </w:pPr>
            <w:del w:id="177" w:author="zte" w:date="2022-03-23T12:07:00Z">
              <w:r w:rsidDel="00B94B88">
                <w:rPr>
                  <w:rFonts w:cs="Arial" w:hint="eastAsia"/>
                  <w:szCs w:val="18"/>
                  <w:lang w:eastAsia="zh-CN"/>
                </w:rPr>
                <w:delText xml:space="preserve">The key of the map is the </w:delText>
              </w:r>
              <w:r w:rsidDel="00B94B88">
                <w:rPr>
                  <w:noProof/>
                </w:rPr>
                <w:delText>S-NSSAI</w:delText>
              </w:r>
              <w:r w:rsidDel="00B94B88">
                <w:rPr>
                  <w:rFonts w:cs="Arial"/>
                  <w:szCs w:val="18"/>
                  <w:lang w:eastAsia="zh-CN"/>
                </w:rPr>
                <w:delText xml:space="preserve"> to</w:delText>
              </w:r>
              <w:r w:rsidDel="00B94B88">
                <w:rPr>
                  <w:rFonts w:cs="Arial" w:hint="eastAsia"/>
                  <w:szCs w:val="18"/>
                  <w:lang w:eastAsia="zh-CN"/>
                </w:rPr>
                <w:delText xml:space="preserve"> which the </w:delText>
              </w:r>
              <w:r w:rsidDel="00B94B88">
                <w:rPr>
                  <w:noProof/>
                </w:rPr>
                <w:delText>UE-Slice-MBR</w:delText>
              </w:r>
              <w:r w:rsidDel="00B94B88">
                <w:rPr>
                  <w:rFonts w:cs="Arial" w:hint="eastAsia"/>
                  <w:szCs w:val="18"/>
                  <w:lang w:eastAsia="zh-CN"/>
                </w:rPr>
                <w:delText xml:space="preserve"> belongs</w:delText>
              </w:r>
              <w:r w:rsidDel="00B94B88">
                <w:rPr>
                  <w:noProof/>
                </w:rPr>
                <w:delText>.</w:delText>
              </w:r>
            </w:del>
          </w:p>
        </w:tc>
        <w:tc>
          <w:tcPr>
            <w:tcW w:w="1385" w:type="dxa"/>
            <w:tcBorders>
              <w:top w:val="single" w:sz="4" w:space="0" w:color="auto"/>
              <w:left w:val="single" w:sz="4" w:space="0" w:color="auto"/>
              <w:bottom w:val="single" w:sz="4" w:space="0" w:color="auto"/>
              <w:right w:val="single" w:sz="4" w:space="0" w:color="auto"/>
            </w:tcBorders>
          </w:tcPr>
          <w:p w14:paraId="38708EF6" w14:textId="77777777" w:rsidR="00B94B88" w:rsidRDefault="00B94B88" w:rsidP="00B94B88">
            <w:pPr>
              <w:pStyle w:val="TAL"/>
              <w:rPr>
                <w:rFonts w:cs="Arial"/>
                <w:noProof/>
                <w:szCs w:val="18"/>
              </w:rPr>
            </w:pP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p>
        </w:tc>
      </w:tr>
      <w:tr w:rsidR="00B94B88" w14:paraId="2EE7F328" w14:textId="77777777" w:rsidTr="00B94B88">
        <w:trPr>
          <w:jc w:val="center"/>
        </w:trPr>
        <w:tc>
          <w:tcPr>
            <w:tcW w:w="1636" w:type="dxa"/>
            <w:tcBorders>
              <w:top w:val="single" w:sz="4" w:space="0" w:color="auto"/>
              <w:left w:val="single" w:sz="4" w:space="0" w:color="auto"/>
              <w:bottom w:val="single" w:sz="4" w:space="0" w:color="auto"/>
              <w:right w:val="single" w:sz="4" w:space="0" w:color="auto"/>
            </w:tcBorders>
          </w:tcPr>
          <w:p w14:paraId="35CEFB18" w14:textId="77777777" w:rsidR="00B94B88" w:rsidRDefault="00B94B88" w:rsidP="00B94B88">
            <w:pPr>
              <w:pStyle w:val="TAL"/>
            </w:pPr>
            <w:r>
              <w:t>praStatuses</w:t>
            </w:r>
          </w:p>
        </w:tc>
        <w:tc>
          <w:tcPr>
            <w:tcW w:w="1692" w:type="dxa"/>
            <w:tcBorders>
              <w:top w:val="single" w:sz="4" w:space="0" w:color="auto"/>
              <w:left w:val="single" w:sz="4" w:space="0" w:color="auto"/>
              <w:bottom w:val="single" w:sz="4" w:space="0" w:color="auto"/>
              <w:right w:val="single" w:sz="4" w:space="0" w:color="auto"/>
            </w:tcBorders>
          </w:tcPr>
          <w:p w14:paraId="60839CD6" w14:textId="77777777" w:rsidR="00B94B88" w:rsidRDefault="00B94B88" w:rsidP="00B94B88">
            <w:pPr>
              <w:pStyle w:val="TAL"/>
            </w:pPr>
            <w:r>
              <w:rPr>
                <w:lang w:eastAsia="zh-CN"/>
              </w:rPr>
              <w:t>map(Pr</w:t>
            </w:r>
            <w:r>
              <w:t>esence</w:t>
            </w:r>
            <w:r>
              <w:rPr>
                <w:lang w:eastAsia="zh-CN"/>
              </w:rPr>
              <w:t>Info)</w:t>
            </w:r>
          </w:p>
        </w:tc>
        <w:tc>
          <w:tcPr>
            <w:tcW w:w="450" w:type="dxa"/>
            <w:tcBorders>
              <w:top w:val="single" w:sz="4" w:space="0" w:color="auto"/>
              <w:left w:val="single" w:sz="4" w:space="0" w:color="auto"/>
              <w:bottom w:val="single" w:sz="4" w:space="0" w:color="auto"/>
              <w:right w:val="single" w:sz="4" w:space="0" w:color="auto"/>
            </w:tcBorders>
          </w:tcPr>
          <w:p w14:paraId="3424A4C5" w14:textId="77777777" w:rsidR="00B94B88" w:rsidRDefault="00B94B88" w:rsidP="00B94B88">
            <w:pPr>
              <w:pStyle w:val="TAC"/>
            </w:pPr>
            <w:r>
              <w:t>C</w:t>
            </w:r>
          </w:p>
        </w:tc>
        <w:tc>
          <w:tcPr>
            <w:tcW w:w="1169" w:type="dxa"/>
            <w:tcBorders>
              <w:top w:val="single" w:sz="4" w:space="0" w:color="auto"/>
              <w:left w:val="single" w:sz="4" w:space="0" w:color="auto"/>
              <w:bottom w:val="single" w:sz="4" w:space="0" w:color="auto"/>
              <w:right w:val="single" w:sz="4" w:space="0" w:color="auto"/>
            </w:tcBorders>
          </w:tcPr>
          <w:p w14:paraId="7CD1EA09" w14:textId="77777777" w:rsidR="00B94B88" w:rsidRDefault="00B94B88" w:rsidP="00B94B88">
            <w:pPr>
              <w:pStyle w:val="TAC"/>
            </w:pPr>
            <w:r>
              <w:t>1..N</w:t>
            </w:r>
          </w:p>
        </w:tc>
        <w:tc>
          <w:tcPr>
            <w:tcW w:w="3164" w:type="dxa"/>
            <w:tcBorders>
              <w:top w:val="single" w:sz="4" w:space="0" w:color="auto"/>
              <w:left w:val="single" w:sz="4" w:space="0" w:color="auto"/>
              <w:bottom w:val="single" w:sz="4" w:space="0" w:color="auto"/>
              <w:right w:val="single" w:sz="4" w:space="0" w:color="auto"/>
            </w:tcBorders>
          </w:tcPr>
          <w:p w14:paraId="1C0C5E9F" w14:textId="77777777" w:rsidR="00B94B88" w:rsidRDefault="00B94B88" w:rsidP="00B94B88">
            <w:pPr>
              <w:pStyle w:val="TAL"/>
            </w:pPr>
            <w:r>
              <w:t>If the Trigger "PRA_CH" is reported, the UE presence status for tracking area for which changes of the UE presence occurred shall be provided. The "</w:t>
            </w:r>
            <w:r>
              <w:rPr>
                <w:lang w:eastAsia="zh-CN"/>
              </w:rPr>
              <w:t>praId" attribute within the PresenceInfo data type shall also be the key of the map. The "</w:t>
            </w:r>
            <w:r>
              <w:t>presenceState"</w:t>
            </w:r>
            <w:r>
              <w:rPr>
                <w:lang w:eastAsia="zh-CN"/>
              </w:rPr>
              <w:t xml:space="preserve"> attribute within the PresenceInfo data type shall be supplied. The "</w:t>
            </w:r>
            <w:r>
              <w:t>additionalPraId"</w:t>
            </w:r>
            <w:r>
              <w:rPr>
                <w:lang w:eastAsia="zh-CN"/>
              </w:rPr>
              <w:t xml:space="preserve"> attribute within the PresenceInfo data type shall not be supplied. </w:t>
            </w:r>
            <w:r>
              <w:t>The "</w:t>
            </w:r>
            <w:r>
              <w:rPr>
                <w:lang w:eastAsia="zh-CN"/>
              </w:rPr>
              <w:t>praId" attribute within the PresenceInfo data type shall include the identifier of an individual presence reporting area.</w:t>
            </w:r>
          </w:p>
        </w:tc>
        <w:tc>
          <w:tcPr>
            <w:tcW w:w="1385" w:type="dxa"/>
            <w:tcBorders>
              <w:top w:val="single" w:sz="4" w:space="0" w:color="auto"/>
              <w:left w:val="single" w:sz="4" w:space="0" w:color="auto"/>
              <w:bottom w:val="single" w:sz="4" w:space="0" w:color="auto"/>
              <w:right w:val="single" w:sz="4" w:space="0" w:color="auto"/>
            </w:tcBorders>
          </w:tcPr>
          <w:p w14:paraId="2196BD46" w14:textId="77777777" w:rsidR="00B94B88" w:rsidRDefault="00B94B88" w:rsidP="00B94B88">
            <w:pPr>
              <w:pStyle w:val="TAL"/>
              <w:rPr>
                <w:rFonts w:cs="Arial"/>
                <w:szCs w:val="18"/>
              </w:rPr>
            </w:pPr>
          </w:p>
        </w:tc>
      </w:tr>
      <w:tr w:rsidR="00B94B88" w14:paraId="2AD64886" w14:textId="77777777" w:rsidTr="00B94B88">
        <w:trPr>
          <w:jc w:val="center"/>
        </w:trPr>
        <w:tc>
          <w:tcPr>
            <w:tcW w:w="1636" w:type="dxa"/>
            <w:tcBorders>
              <w:top w:val="single" w:sz="4" w:space="0" w:color="auto"/>
              <w:left w:val="single" w:sz="4" w:space="0" w:color="auto"/>
              <w:bottom w:val="single" w:sz="4" w:space="0" w:color="auto"/>
              <w:right w:val="single" w:sz="4" w:space="0" w:color="auto"/>
            </w:tcBorders>
          </w:tcPr>
          <w:p w14:paraId="13681F60" w14:textId="77777777" w:rsidR="00B94B88" w:rsidRDefault="00B94B88" w:rsidP="00B94B88">
            <w:pPr>
              <w:pStyle w:val="TAL"/>
              <w:rPr>
                <w:noProof/>
              </w:rPr>
            </w:pPr>
            <w:r>
              <w:rPr>
                <w:noProof/>
              </w:rPr>
              <w:t>userLoc</w:t>
            </w:r>
          </w:p>
        </w:tc>
        <w:tc>
          <w:tcPr>
            <w:tcW w:w="1692" w:type="dxa"/>
            <w:tcBorders>
              <w:top w:val="single" w:sz="4" w:space="0" w:color="auto"/>
              <w:left w:val="single" w:sz="4" w:space="0" w:color="auto"/>
              <w:bottom w:val="single" w:sz="4" w:space="0" w:color="auto"/>
              <w:right w:val="single" w:sz="4" w:space="0" w:color="auto"/>
            </w:tcBorders>
          </w:tcPr>
          <w:p w14:paraId="1C885130" w14:textId="77777777" w:rsidR="00B94B88" w:rsidRDefault="00B94B88" w:rsidP="00B94B88">
            <w:pPr>
              <w:pStyle w:val="TAL"/>
            </w:pPr>
            <w:r>
              <w:t>UserLocation</w:t>
            </w:r>
          </w:p>
        </w:tc>
        <w:tc>
          <w:tcPr>
            <w:tcW w:w="450" w:type="dxa"/>
            <w:tcBorders>
              <w:top w:val="single" w:sz="4" w:space="0" w:color="auto"/>
              <w:left w:val="single" w:sz="4" w:space="0" w:color="auto"/>
              <w:bottom w:val="single" w:sz="4" w:space="0" w:color="auto"/>
              <w:right w:val="single" w:sz="4" w:space="0" w:color="auto"/>
            </w:tcBorders>
          </w:tcPr>
          <w:p w14:paraId="349F5177" w14:textId="77777777" w:rsidR="00B94B88" w:rsidRDefault="00B94B88" w:rsidP="00B94B88">
            <w:pPr>
              <w:pStyle w:val="TAC"/>
              <w:rPr>
                <w:noProof/>
              </w:rPr>
            </w:pPr>
            <w:r>
              <w:rPr>
                <w:noProof/>
              </w:rPr>
              <w:t>C</w:t>
            </w:r>
          </w:p>
        </w:tc>
        <w:tc>
          <w:tcPr>
            <w:tcW w:w="1169" w:type="dxa"/>
            <w:tcBorders>
              <w:top w:val="single" w:sz="4" w:space="0" w:color="auto"/>
              <w:left w:val="single" w:sz="4" w:space="0" w:color="auto"/>
              <w:bottom w:val="single" w:sz="4" w:space="0" w:color="auto"/>
              <w:right w:val="single" w:sz="4" w:space="0" w:color="auto"/>
            </w:tcBorders>
          </w:tcPr>
          <w:p w14:paraId="5F051074" w14:textId="77777777" w:rsidR="00B94B88" w:rsidRDefault="00B94B88" w:rsidP="00B94B88">
            <w:pPr>
              <w:pStyle w:val="TAC"/>
              <w:rPr>
                <w:noProof/>
              </w:rPr>
            </w:pPr>
            <w:r>
              <w:rPr>
                <w:noProof/>
              </w:rPr>
              <w:t>0..1</w:t>
            </w:r>
          </w:p>
        </w:tc>
        <w:tc>
          <w:tcPr>
            <w:tcW w:w="3164" w:type="dxa"/>
            <w:tcBorders>
              <w:top w:val="single" w:sz="4" w:space="0" w:color="auto"/>
              <w:left w:val="single" w:sz="4" w:space="0" w:color="auto"/>
              <w:bottom w:val="single" w:sz="4" w:space="0" w:color="auto"/>
              <w:right w:val="single" w:sz="4" w:space="0" w:color="auto"/>
            </w:tcBorders>
          </w:tcPr>
          <w:p w14:paraId="60552441" w14:textId="77777777" w:rsidR="00B94B88" w:rsidRDefault="00B94B88" w:rsidP="00B94B88">
            <w:pPr>
              <w:pStyle w:val="TAL"/>
              <w:rPr>
                <w:noProof/>
              </w:rPr>
            </w:pPr>
            <w:r>
              <w:rPr>
                <w:noProof/>
              </w:rPr>
              <w:t>The location of the served UE shall be provided for trigger "LOC_CH".</w:t>
            </w:r>
          </w:p>
        </w:tc>
        <w:tc>
          <w:tcPr>
            <w:tcW w:w="1385" w:type="dxa"/>
            <w:tcBorders>
              <w:top w:val="single" w:sz="4" w:space="0" w:color="auto"/>
              <w:left w:val="single" w:sz="4" w:space="0" w:color="auto"/>
              <w:bottom w:val="single" w:sz="4" w:space="0" w:color="auto"/>
              <w:right w:val="single" w:sz="4" w:space="0" w:color="auto"/>
            </w:tcBorders>
          </w:tcPr>
          <w:p w14:paraId="3D5CC3F4" w14:textId="77777777" w:rsidR="00B94B88" w:rsidRDefault="00B94B88" w:rsidP="00B94B88">
            <w:pPr>
              <w:pStyle w:val="TAL"/>
              <w:rPr>
                <w:rFonts w:cs="Arial"/>
                <w:noProof/>
                <w:szCs w:val="18"/>
              </w:rPr>
            </w:pPr>
          </w:p>
        </w:tc>
      </w:tr>
      <w:tr w:rsidR="00B94B88" w14:paraId="060D4FF0" w14:textId="77777777" w:rsidTr="00B94B88">
        <w:trPr>
          <w:jc w:val="center"/>
        </w:trPr>
        <w:tc>
          <w:tcPr>
            <w:tcW w:w="1636" w:type="dxa"/>
            <w:tcBorders>
              <w:top w:val="single" w:sz="4" w:space="0" w:color="auto"/>
              <w:left w:val="single" w:sz="4" w:space="0" w:color="auto"/>
              <w:bottom w:val="single" w:sz="4" w:space="0" w:color="auto"/>
              <w:right w:val="single" w:sz="4" w:space="0" w:color="auto"/>
            </w:tcBorders>
          </w:tcPr>
          <w:p w14:paraId="79A91132" w14:textId="77777777" w:rsidR="00B94B88" w:rsidRDefault="00B94B88" w:rsidP="00B94B88">
            <w:pPr>
              <w:pStyle w:val="TAL"/>
              <w:rPr>
                <w:noProof/>
              </w:rPr>
            </w:pPr>
            <w:r>
              <w:rPr>
                <w:noProof/>
              </w:rPr>
              <w:t>allowedSnssais</w:t>
            </w:r>
          </w:p>
        </w:tc>
        <w:tc>
          <w:tcPr>
            <w:tcW w:w="1692" w:type="dxa"/>
            <w:tcBorders>
              <w:top w:val="single" w:sz="4" w:space="0" w:color="auto"/>
              <w:left w:val="single" w:sz="4" w:space="0" w:color="auto"/>
              <w:bottom w:val="single" w:sz="4" w:space="0" w:color="auto"/>
              <w:right w:val="single" w:sz="4" w:space="0" w:color="auto"/>
            </w:tcBorders>
          </w:tcPr>
          <w:p w14:paraId="6605A72B" w14:textId="77777777" w:rsidR="00B94B88" w:rsidRDefault="00B94B88" w:rsidP="00B94B88">
            <w:pPr>
              <w:pStyle w:val="TAL"/>
            </w:pPr>
            <w:r>
              <w:t>array(Snssai)</w:t>
            </w:r>
          </w:p>
        </w:tc>
        <w:tc>
          <w:tcPr>
            <w:tcW w:w="450" w:type="dxa"/>
            <w:tcBorders>
              <w:top w:val="single" w:sz="4" w:space="0" w:color="auto"/>
              <w:left w:val="single" w:sz="4" w:space="0" w:color="auto"/>
              <w:bottom w:val="single" w:sz="4" w:space="0" w:color="auto"/>
              <w:right w:val="single" w:sz="4" w:space="0" w:color="auto"/>
            </w:tcBorders>
          </w:tcPr>
          <w:p w14:paraId="01EB0E24" w14:textId="77777777" w:rsidR="00B94B88" w:rsidRDefault="00B94B88" w:rsidP="00B94B88">
            <w:pPr>
              <w:pStyle w:val="TAC"/>
              <w:rPr>
                <w:noProof/>
              </w:rPr>
            </w:pPr>
            <w:r>
              <w:rPr>
                <w:noProof/>
              </w:rPr>
              <w:t>C</w:t>
            </w:r>
          </w:p>
        </w:tc>
        <w:tc>
          <w:tcPr>
            <w:tcW w:w="1169" w:type="dxa"/>
            <w:tcBorders>
              <w:top w:val="single" w:sz="4" w:space="0" w:color="auto"/>
              <w:left w:val="single" w:sz="4" w:space="0" w:color="auto"/>
              <w:bottom w:val="single" w:sz="4" w:space="0" w:color="auto"/>
              <w:right w:val="single" w:sz="4" w:space="0" w:color="auto"/>
            </w:tcBorders>
          </w:tcPr>
          <w:p w14:paraId="318A35AC" w14:textId="77777777" w:rsidR="00B94B88" w:rsidRDefault="00B94B88" w:rsidP="00B94B88">
            <w:pPr>
              <w:pStyle w:val="TAC"/>
              <w:rPr>
                <w:noProof/>
              </w:rPr>
            </w:pPr>
            <w:r>
              <w:rPr>
                <w:noProof/>
              </w:rPr>
              <w:t>1..N</w:t>
            </w:r>
          </w:p>
        </w:tc>
        <w:tc>
          <w:tcPr>
            <w:tcW w:w="3164" w:type="dxa"/>
            <w:tcBorders>
              <w:top w:val="single" w:sz="4" w:space="0" w:color="auto"/>
              <w:left w:val="single" w:sz="4" w:space="0" w:color="auto"/>
              <w:bottom w:val="single" w:sz="4" w:space="0" w:color="auto"/>
              <w:right w:val="single" w:sz="4" w:space="0" w:color="auto"/>
            </w:tcBorders>
          </w:tcPr>
          <w:p w14:paraId="1E39E2FA" w14:textId="77777777" w:rsidR="00B94B88" w:rsidRDefault="00B94B88" w:rsidP="00B94B88">
            <w:pPr>
              <w:pStyle w:val="TAL"/>
              <w:rPr>
                <w:noProof/>
              </w:rPr>
            </w:pPr>
            <w:r>
              <w:rPr>
                <w:noProof/>
              </w:rPr>
              <w:t>Represents the Allowed NSSAI in the 3GPP access and includes the S-NSSAIs values the UE can use in the serving PLMN. It shall be provided for trigger "ALLOWED_NSSAI_CH".</w:t>
            </w:r>
          </w:p>
        </w:tc>
        <w:tc>
          <w:tcPr>
            <w:tcW w:w="1385" w:type="dxa"/>
            <w:tcBorders>
              <w:top w:val="single" w:sz="4" w:space="0" w:color="auto"/>
              <w:left w:val="single" w:sz="4" w:space="0" w:color="auto"/>
              <w:bottom w:val="single" w:sz="4" w:space="0" w:color="auto"/>
              <w:right w:val="single" w:sz="4" w:space="0" w:color="auto"/>
            </w:tcBorders>
          </w:tcPr>
          <w:p w14:paraId="2DC552FC" w14:textId="77777777" w:rsidR="00B94B88" w:rsidRDefault="00B94B88" w:rsidP="00B94B88">
            <w:pPr>
              <w:pStyle w:val="TAL"/>
              <w:rPr>
                <w:rFonts w:cs="Arial"/>
                <w:noProof/>
                <w:szCs w:val="18"/>
              </w:rPr>
            </w:pPr>
            <w:r>
              <w:rPr>
                <w:rFonts w:cs="Arial"/>
                <w:noProof/>
                <w:szCs w:val="18"/>
              </w:rPr>
              <w:t>SliceSupport, DNNReplacementControl</w:t>
            </w:r>
          </w:p>
        </w:tc>
      </w:tr>
      <w:tr w:rsidR="00B94B88" w14:paraId="4246C899" w14:textId="77777777" w:rsidTr="00B94B88">
        <w:trPr>
          <w:jc w:val="center"/>
        </w:trPr>
        <w:tc>
          <w:tcPr>
            <w:tcW w:w="1636" w:type="dxa"/>
            <w:tcBorders>
              <w:top w:val="single" w:sz="4" w:space="0" w:color="auto"/>
              <w:left w:val="single" w:sz="4" w:space="0" w:color="auto"/>
              <w:bottom w:val="single" w:sz="4" w:space="0" w:color="auto"/>
              <w:right w:val="single" w:sz="4" w:space="0" w:color="auto"/>
            </w:tcBorders>
          </w:tcPr>
          <w:p w14:paraId="47C05B1E" w14:textId="77777777" w:rsidR="00B94B88" w:rsidRDefault="00B94B88" w:rsidP="00B94B88">
            <w:pPr>
              <w:pStyle w:val="TAL"/>
              <w:rPr>
                <w:noProof/>
              </w:rPr>
            </w:pPr>
            <w:r>
              <w:rPr>
                <w:rFonts w:hint="eastAsia"/>
                <w:noProof/>
                <w:lang w:eastAsia="zh-CN"/>
              </w:rPr>
              <w:t>targetSnssais</w:t>
            </w:r>
          </w:p>
        </w:tc>
        <w:tc>
          <w:tcPr>
            <w:tcW w:w="1692" w:type="dxa"/>
            <w:tcBorders>
              <w:top w:val="single" w:sz="4" w:space="0" w:color="auto"/>
              <w:left w:val="single" w:sz="4" w:space="0" w:color="auto"/>
              <w:bottom w:val="single" w:sz="4" w:space="0" w:color="auto"/>
              <w:right w:val="single" w:sz="4" w:space="0" w:color="auto"/>
            </w:tcBorders>
          </w:tcPr>
          <w:p w14:paraId="397458D4" w14:textId="77777777" w:rsidR="00B94B88" w:rsidRDefault="00B94B88" w:rsidP="00B94B88">
            <w:pPr>
              <w:pStyle w:val="TAL"/>
            </w:pPr>
            <w:r>
              <w:t>array(Snssai)</w:t>
            </w:r>
          </w:p>
        </w:tc>
        <w:tc>
          <w:tcPr>
            <w:tcW w:w="450" w:type="dxa"/>
            <w:tcBorders>
              <w:top w:val="single" w:sz="4" w:space="0" w:color="auto"/>
              <w:left w:val="single" w:sz="4" w:space="0" w:color="auto"/>
              <w:bottom w:val="single" w:sz="4" w:space="0" w:color="auto"/>
              <w:right w:val="single" w:sz="4" w:space="0" w:color="auto"/>
            </w:tcBorders>
          </w:tcPr>
          <w:p w14:paraId="3F808911" w14:textId="77777777" w:rsidR="00B94B88" w:rsidRDefault="00B94B88" w:rsidP="00B94B88">
            <w:pPr>
              <w:pStyle w:val="TAC"/>
              <w:rPr>
                <w:noProof/>
              </w:rPr>
            </w:pPr>
            <w:r>
              <w:rPr>
                <w:noProof/>
                <w:lang w:eastAsia="zh-CN"/>
              </w:rPr>
              <w:t>C</w:t>
            </w:r>
          </w:p>
        </w:tc>
        <w:tc>
          <w:tcPr>
            <w:tcW w:w="1169" w:type="dxa"/>
            <w:tcBorders>
              <w:top w:val="single" w:sz="4" w:space="0" w:color="auto"/>
              <w:left w:val="single" w:sz="4" w:space="0" w:color="auto"/>
              <w:bottom w:val="single" w:sz="4" w:space="0" w:color="auto"/>
              <w:right w:val="single" w:sz="4" w:space="0" w:color="auto"/>
            </w:tcBorders>
          </w:tcPr>
          <w:p w14:paraId="41173907" w14:textId="77777777" w:rsidR="00B94B88" w:rsidRDefault="00B94B88" w:rsidP="00B94B88">
            <w:pPr>
              <w:pStyle w:val="TAC"/>
              <w:rPr>
                <w:noProof/>
              </w:rPr>
            </w:pPr>
            <w:r>
              <w:t>1..N</w:t>
            </w:r>
          </w:p>
        </w:tc>
        <w:tc>
          <w:tcPr>
            <w:tcW w:w="3164" w:type="dxa"/>
            <w:tcBorders>
              <w:top w:val="single" w:sz="4" w:space="0" w:color="auto"/>
              <w:left w:val="single" w:sz="4" w:space="0" w:color="auto"/>
              <w:bottom w:val="single" w:sz="4" w:space="0" w:color="auto"/>
              <w:right w:val="single" w:sz="4" w:space="0" w:color="auto"/>
            </w:tcBorders>
          </w:tcPr>
          <w:p w14:paraId="32F391F1" w14:textId="77777777" w:rsidR="00B94B88" w:rsidRDefault="00B94B88" w:rsidP="00B94B88">
            <w:pPr>
              <w:pStyle w:val="TAL"/>
              <w:rPr>
                <w:noProof/>
              </w:rPr>
            </w:pPr>
            <w:r>
              <w:rPr>
                <w:noProof/>
              </w:rPr>
              <w:t>Represents the Target NSSAI. It shall be provided for the trigger "</w:t>
            </w:r>
            <w:r>
              <w:rPr>
                <w:rFonts w:hint="eastAsia"/>
                <w:noProof/>
                <w:lang w:eastAsia="zh-CN"/>
              </w:rPr>
              <w:t>T</w:t>
            </w:r>
            <w:r>
              <w:rPr>
                <w:noProof/>
                <w:lang w:eastAsia="zh-CN"/>
              </w:rPr>
              <w:t>ARGET</w:t>
            </w:r>
            <w:r>
              <w:rPr>
                <w:rFonts w:hint="eastAsia"/>
                <w:noProof/>
                <w:lang w:eastAsia="zh-CN"/>
              </w:rPr>
              <w:t>_NSSAI</w:t>
            </w:r>
            <w:r>
              <w:rPr>
                <w:noProof/>
              </w:rPr>
              <w:t>".</w:t>
            </w:r>
          </w:p>
        </w:tc>
        <w:tc>
          <w:tcPr>
            <w:tcW w:w="1385" w:type="dxa"/>
            <w:tcBorders>
              <w:top w:val="single" w:sz="4" w:space="0" w:color="auto"/>
              <w:left w:val="single" w:sz="4" w:space="0" w:color="auto"/>
              <w:bottom w:val="single" w:sz="4" w:space="0" w:color="auto"/>
              <w:right w:val="single" w:sz="4" w:space="0" w:color="auto"/>
            </w:tcBorders>
          </w:tcPr>
          <w:p w14:paraId="4532A092" w14:textId="77777777" w:rsidR="00B94B88" w:rsidRDefault="00B94B88" w:rsidP="00B94B88">
            <w:pPr>
              <w:pStyle w:val="TAL"/>
              <w:rPr>
                <w:rFonts w:cs="Arial"/>
                <w:noProof/>
                <w:szCs w:val="18"/>
              </w:rPr>
            </w:pPr>
            <w:r>
              <w:rPr>
                <w:lang w:eastAsia="zh-CN"/>
              </w:rPr>
              <w:t>TargetNSSAI</w:t>
            </w:r>
          </w:p>
        </w:tc>
      </w:tr>
      <w:tr w:rsidR="00B94B88" w14:paraId="03F63D43" w14:textId="77777777" w:rsidTr="00B94B88">
        <w:trPr>
          <w:jc w:val="center"/>
        </w:trPr>
        <w:tc>
          <w:tcPr>
            <w:tcW w:w="1636" w:type="dxa"/>
            <w:tcBorders>
              <w:top w:val="single" w:sz="4" w:space="0" w:color="auto"/>
              <w:left w:val="single" w:sz="4" w:space="0" w:color="auto"/>
              <w:bottom w:val="single" w:sz="4" w:space="0" w:color="auto"/>
              <w:right w:val="single" w:sz="4" w:space="0" w:color="auto"/>
            </w:tcBorders>
          </w:tcPr>
          <w:p w14:paraId="308A5AF8" w14:textId="77777777" w:rsidR="00B94B88" w:rsidRDefault="00B94B88" w:rsidP="00B94B88">
            <w:pPr>
              <w:pStyle w:val="TAL"/>
            </w:pPr>
            <w:r>
              <w:lastRenderedPageBreak/>
              <w:t>mappingSnssais</w:t>
            </w:r>
          </w:p>
        </w:tc>
        <w:tc>
          <w:tcPr>
            <w:tcW w:w="1692" w:type="dxa"/>
            <w:tcBorders>
              <w:top w:val="single" w:sz="4" w:space="0" w:color="auto"/>
              <w:left w:val="single" w:sz="4" w:space="0" w:color="auto"/>
              <w:bottom w:val="single" w:sz="4" w:space="0" w:color="auto"/>
              <w:right w:val="single" w:sz="4" w:space="0" w:color="auto"/>
            </w:tcBorders>
          </w:tcPr>
          <w:p w14:paraId="46D09736" w14:textId="77777777" w:rsidR="00B94B88" w:rsidRDefault="00B94B88" w:rsidP="00B94B88">
            <w:pPr>
              <w:pStyle w:val="TAL"/>
            </w:pPr>
            <w:r>
              <w:t>array(MappingOfSnssai)</w:t>
            </w:r>
          </w:p>
        </w:tc>
        <w:tc>
          <w:tcPr>
            <w:tcW w:w="450" w:type="dxa"/>
            <w:tcBorders>
              <w:top w:val="single" w:sz="4" w:space="0" w:color="auto"/>
              <w:left w:val="single" w:sz="4" w:space="0" w:color="auto"/>
              <w:bottom w:val="single" w:sz="4" w:space="0" w:color="auto"/>
              <w:right w:val="single" w:sz="4" w:space="0" w:color="auto"/>
            </w:tcBorders>
          </w:tcPr>
          <w:p w14:paraId="4B45D885" w14:textId="77777777" w:rsidR="00B94B88" w:rsidRDefault="00B94B88" w:rsidP="00B94B88">
            <w:pPr>
              <w:pStyle w:val="TAC"/>
              <w:rPr>
                <w:lang w:eastAsia="zh-CN"/>
              </w:rPr>
            </w:pPr>
            <w:r>
              <w:t>O</w:t>
            </w:r>
          </w:p>
        </w:tc>
        <w:tc>
          <w:tcPr>
            <w:tcW w:w="1169" w:type="dxa"/>
            <w:tcBorders>
              <w:top w:val="single" w:sz="4" w:space="0" w:color="auto"/>
              <w:left w:val="single" w:sz="4" w:space="0" w:color="auto"/>
              <w:bottom w:val="single" w:sz="4" w:space="0" w:color="auto"/>
              <w:right w:val="single" w:sz="4" w:space="0" w:color="auto"/>
            </w:tcBorders>
          </w:tcPr>
          <w:p w14:paraId="5190415B" w14:textId="77777777" w:rsidR="00B94B88" w:rsidRDefault="00B94B88" w:rsidP="00B94B88">
            <w:pPr>
              <w:pStyle w:val="TAC"/>
            </w:pPr>
            <w:r>
              <w:t>1..N</w:t>
            </w:r>
          </w:p>
        </w:tc>
        <w:tc>
          <w:tcPr>
            <w:tcW w:w="3164" w:type="dxa"/>
            <w:tcBorders>
              <w:top w:val="single" w:sz="4" w:space="0" w:color="auto"/>
              <w:left w:val="single" w:sz="4" w:space="0" w:color="auto"/>
              <w:bottom w:val="single" w:sz="4" w:space="0" w:color="auto"/>
              <w:right w:val="single" w:sz="4" w:space="0" w:color="auto"/>
            </w:tcBorders>
          </w:tcPr>
          <w:p w14:paraId="26280E23" w14:textId="77777777" w:rsidR="00B94B88" w:rsidRDefault="00B94B88" w:rsidP="00B94B88">
            <w:pPr>
              <w:pStyle w:val="TAL"/>
            </w:pPr>
            <w:r>
              <w:t>The mapping of each S-NSSAI of the Allowed NSSAI to the corresponding S-NSSAI of the HPLMN. It shall be provided for trigger "ALLOWED_NSSAI_CH" if available.</w:t>
            </w:r>
          </w:p>
          <w:p w14:paraId="69B31287" w14:textId="77777777" w:rsidR="00B94B88" w:rsidRDefault="00B94B88" w:rsidP="00B94B88">
            <w:pPr>
              <w:pStyle w:val="TAL"/>
            </w:pPr>
            <w:r>
              <w:t>If the feature "MultipleAccessTypes" is supported, this attribute contains also the mapping of the Allowed NSSAI in the non-3GPP access to the corresponding S-NSSAI of the HPLMN.</w:t>
            </w:r>
          </w:p>
        </w:tc>
        <w:tc>
          <w:tcPr>
            <w:tcW w:w="1385" w:type="dxa"/>
            <w:tcBorders>
              <w:top w:val="single" w:sz="4" w:space="0" w:color="auto"/>
              <w:left w:val="single" w:sz="4" w:space="0" w:color="auto"/>
              <w:bottom w:val="single" w:sz="4" w:space="0" w:color="auto"/>
              <w:right w:val="single" w:sz="4" w:space="0" w:color="auto"/>
            </w:tcBorders>
          </w:tcPr>
          <w:p w14:paraId="15DABFA1" w14:textId="77777777" w:rsidR="00B94B88" w:rsidRDefault="00B94B88" w:rsidP="00B94B88">
            <w:pPr>
              <w:pStyle w:val="TAL"/>
              <w:rPr>
                <w:rFonts w:cs="Arial"/>
                <w:szCs w:val="18"/>
              </w:rPr>
            </w:pPr>
            <w:r>
              <w:rPr>
                <w:rFonts w:cs="Arial"/>
                <w:szCs w:val="18"/>
              </w:rPr>
              <w:t>DNNReplacementControl</w:t>
            </w:r>
          </w:p>
        </w:tc>
      </w:tr>
      <w:tr w:rsidR="00B94B88" w14:paraId="53BDA635" w14:textId="77777777" w:rsidTr="00B94B88">
        <w:trPr>
          <w:jc w:val="center"/>
        </w:trPr>
        <w:tc>
          <w:tcPr>
            <w:tcW w:w="1636" w:type="dxa"/>
            <w:tcBorders>
              <w:top w:val="single" w:sz="4" w:space="0" w:color="auto"/>
              <w:left w:val="single" w:sz="4" w:space="0" w:color="auto"/>
              <w:bottom w:val="single" w:sz="4" w:space="0" w:color="auto"/>
              <w:right w:val="single" w:sz="4" w:space="0" w:color="auto"/>
            </w:tcBorders>
          </w:tcPr>
          <w:p w14:paraId="1898E88B" w14:textId="77777777" w:rsidR="00B94B88" w:rsidRDefault="00B94B88" w:rsidP="00B94B88">
            <w:pPr>
              <w:pStyle w:val="TAL"/>
              <w:rPr>
                <w:noProof/>
              </w:rPr>
            </w:pPr>
            <w:r>
              <w:rPr>
                <w:noProof/>
              </w:rPr>
              <w:t>n3gAllowedSnssais</w:t>
            </w:r>
          </w:p>
        </w:tc>
        <w:tc>
          <w:tcPr>
            <w:tcW w:w="1692" w:type="dxa"/>
            <w:tcBorders>
              <w:top w:val="single" w:sz="4" w:space="0" w:color="auto"/>
              <w:left w:val="single" w:sz="4" w:space="0" w:color="auto"/>
              <w:bottom w:val="single" w:sz="4" w:space="0" w:color="auto"/>
              <w:right w:val="single" w:sz="4" w:space="0" w:color="auto"/>
            </w:tcBorders>
          </w:tcPr>
          <w:p w14:paraId="3D1DCEA0" w14:textId="77777777" w:rsidR="00B94B88" w:rsidRDefault="00B94B88" w:rsidP="00B94B88">
            <w:pPr>
              <w:pStyle w:val="TAL"/>
            </w:pPr>
            <w:r>
              <w:t>array(Snssai)</w:t>
            </w:r>
          </w:p>
        </w:tc>
        <w:tc>
          <w:tcPr>
            <w:tcW w:w="450" w:type="dxa"/>
            <w:tcBorders>
              <w:top w:val="single" w:sz="4" w:space="0" w:color="auto"/>
              <w:left w:val="single" w:sz="4" w:space="0" w:color="auto"/>
              <w:bottom w:val="single" w:sz="4" w:space="0" w:color="auto"/>
              <w:right w:val="single" w:sz="4" w:space="0" w:color="auto"/>
            </w:tcBorders>
          </w:tcPr>
          <w:p w14:paraId="3B8C9775" w14:textId="77777777" w:rsidR="00B94B88" w:rsidRDefault="00B94B88" w:rsidP="00B94B88">
            <w:pPr>
              <w:pStyle w:val="TAC"/>
              <w:rPr>
                <w:noProof/>
              </w:rPr>
            </w:pPr>
            <w:r>
              <w:rPr>
                <w:noProof/>
              </w:rPr>
              <w:t>C</w:t>
            </w:r>
          </w:p>
        </w:tc>
        <w:tc>
          <w:tcPr>
            <w:tcW w:w="1169" w:type="dxa"/>
            <w:tcBorders>
              <w:top w:val="single" w:sz="4" w:space="0" w:color="auto"/>
              <w:left w:val="single" w:sz="4" w:space="0" w:color="auto"/>
              <w:bottom w:val="single" w:sz="4" w:space="0" w:color="auto"/>
              <w:right w:val="single" w:sz="4" w:space="0" w:color="auto"/>
            </w:tcBorders>
          </w:tcPr>
          <w:p w14:paraId="1B9B3A59" w14:textId="77777777" w:rsidR="00B94B88" w:rsidRDefault="00B94B88" w:rsidP="00B94B88">
            <w:pPr>
              <w:pStyle w:val="TAC"/>
              <w:rPr>
                <w:noProof/>
              </w:rPr>
            </w:pPr>
            <w:r>
              <w:rPr>
                <w:noProof/>
              </w:rPr>
              <w:t>1..N</w:t>
            </w:r>
          </w:p>
        </w:tc>
        <w:tc>
          <w:tcPr>
            <w:tcW w:w="3164" w:type="dxa"/>
            <w:tcBorders>
              <w:top w:val="single" w:sz="4" w:space="0" w:color="auto"/>
              <w:left w:val="single" w:sz="4" w:space="0" w:color="auto"/>
              <w:bottom w:val="single" w:sz="4" w:space="0" w:color="auto"/>
              <w:right w:val="single" w:sz="4" w:space="0" w:color="auto"/>
            </w:tcBorders>
          </w:tcPr>
          <w:p w14:paraId="2D1A2FD1" w14:textId="77777777" w:rsidR="00B94B88" w:rsidRDefault="00B94B88" w:rsidP="00B94B88">
            <w:pPr>
              <w:pStyle w:val="TAL"/>
              <w:rPr>
                <w:noProof/>
              </w:rPr>
            </w:pPr>
            <w:r>
              <w:rPr>
                <w:noProof/>
              </w:rPr>
              <w:t>Represents the Allowed NSSAI in the non-3GPP access and includes the S-NSSAIs values the UE can use in the serving PLMN. It shall be provided for trigger "ALLOWED_NSSAI_CH" when the feature "MultipleAccessTypes" is supported.</w:t>
            </w:r>
          </w:p>
        </w:tc>
        <w:tc>
          <w:tcPr>
            <w:tcW w:w="1385" w:type="dxa"/>
            <w:tcBorders>
              <w:top w:val="single" w:sz="4" w:space="0" w:color="auto"/>
              <w:left w:val="single" w:sz="4" w:space="0" w:color="auto"/>
              <w:bottom w:val="single" w:sz="4" w:space="0" w:color="auto"/>
              <w:right w:val="single" w:sz="4" w:space="0" w:color="auto"/>
            </w:tcBorders>
          </w:tcPr>
          <w:p w14:paraId="60A92357" w14:textId="77777777" w:rsidR="00B94B88" w:rsidRDefault="00B94B88" w:rsidP="00B94B88">
            <w:pPr>
              <w:pStyle w:val="TAL"/>
              <w:rPr>
                <w:rFonts w:cs="Arial"/>
                <w:noProof/>
                <w:szCs w:val="18"/>
              </w:rPr>
            </w:pPr>
            <w:r>
              <w:rPr>
                <w:rFonts w:cs="Arial"/>
                <w:noProof/>
                <w:szCs w:val="18"/>
              </w:rPr>
              <w:t>SliceSupport, MultipleAccessTypes, DNNReplacementControl</w:t>
            </w:r>
          </w:p>
        </w:tc>
      </w:tr>
      <w:tr w:rsidR="00B94B88" w14:paraId="3EC413D6" w14:textId="77777777" w:rsidTr="00B94B88">
        <w:trPr>
          <w:jc w:val="center"/>
        </w:trPr>
        <w:tc>
          <w:tcPr>
            <w:tcW w:w="1636" w:type="dxa"/>
            <w:tcBorders>
              <w:top w:val="single" w:sz="4" w:space="0" w:color="auto"/>
              <w:left w:val="single" w:sz="4" w:space="0" w:color="auto"/>
              <w:bottom w:val="single" w:sz="4" w:space="0" w:color="auto"/>
              <w:right w:val="single" w:sz="4" w:space="0" w:color="auto"/>
            </w:tcBorders>
          </w:tcPr>
          <w:p w14:paraId="2D9E24C8" w14:textId="77777777" w:rsidR="00B94B88" w:rsidRDefault="00B94B88" w:rsidP="00B94B88">
            <w:pPr>
              <w:pStyle w:val="TAL"/>
              <w:rPr>
                <w:noProof/>
              </w:rPr>
            </w:pPr>
            <w:r>
              <w:rPr>
                <w:noProof/>
              </w:rPr>
              <w:t>accessTypes</w:t>
            </w:r>
          </w:p>
        </w:tc>
        <w:tc>
          <w:tcPr>
            <w:tcW w:w="1692" w:type="dxa"/>
            <w:tcBorders>
              <w:top w:val="single" w:sz="4" w:space="0" w:color="auto"/>
              <w:left w:val="single" w:sz="4" w:space="0" w:color="auto"/>
              <w:bottom w:val="single" w:sz="4" w:space="0" w:color="auto"/>
              <w:right w:val="single" w:sz="4" w:space="0" w:color="auto"/>
            </w:tcBorders>
          </w:tcPr>
          <w:p w14:paraId="26F5EB38" w14:textId="77777777" w:rsidR="00B94B88" w:rsidRDefault="00B94B88" w:rsidP="00B94B88">
            <w:pPr>
              <w:pStyle w:val="TAL"/>
            </w:pPr>
            <w:r>
              <w:rPr>
                <w:noProof/>
              </w:rPr>
              <w:t>array(AccessType)</w:t>
            </w:r>
          </w:p>
        </w:tc>
        <w:tc>
          <w:tcPr>
            <w:tcW w:w="450" w:type="dxa"/>
            <w:tcBorders>
              <w:top w:val="single" w:sz="4" w:space="0" w:color="auto"/>
              <w:left w:val="single" w:sz="4" w:space="0" w:color="auto"/>
              <w:bottom w:val="single" w:sz="4" w:space="0" w:color="auto"/>
              <w:right w:val="single" w:sz="4" w:space="0" w:color="auto"/>
            </w:tcBorders>
          </w:tcPr>
          <w:p w14:paraId="434D7FA9" w14:textId="77777777" w:rsidR="00B94B88" w:rsidRDefault="00B94B88" w:rsidP="00B94B88">
            <w:pPr>
              <w:pStyle w:val="TAC"/>
              <w:rPr>
                <w:noProof/>
              </w:rPr>
            </w:pPr>
            <w:r>
              <w:rPr>
                <w:noProof/>
              </w:rPr>
              <w:t>C</w:t>
            </w:r>
          </w:p>
        </w:tc>
        <w:tc>
          <w:tcPr>
            <w:tcW w:w="1169" w:type="dxa"/>
            <w:tcBorders>
              <w:top w:val="single" w:sz="4" w:space="0" w:color="auto"/>
              <w:left w:val="single" w:sz="4" w:space="0" w:color="auto"/>
              <w:bottom w:val="single" w:sz="4" w:space="0" w:color="auto"/>
              <w:right w:val="single" w:sz="4" w:space="0" w:color="auto"/>
            </w:tcBorders>
          </w:tcPr>
          <w:p w14:paraId="0F2758B4" w14:textId="77777777" w:rsidR="00B94B88" w:rsidRDefault="00B94B88" w:rsidP="00B94B88">
            <w:pPr>
              <w:pStyle w:val="TAC"/>
              <w:rPr>
                <w:noProof/>
              </w:rPr>
            </w:pPr>
            <w:r>
              <w:rPr>
                <w:noProof/>
              </w:rPr>
              <w:t>1..N</w:t>
            </w:r>
          </w:p>
        </w:tc>
        <w:tc>
          <w:tcPr>
            <w:tcW w:w="3164" w:type="dxa"/>
            <w:tcBorders>
              <w:top w:val="single" w:sz="4" w:space="0" w:color="auto"/>
              <w:left w:val="single" w:sz="4" w:space="0" w:color="auto"/>
              <w:bottom w:val="single" w:sz="4" w:space="0" w:color="auto"/>
              <w:right w:val="single" w:sz="4" w:space="0" w:color="auto"/>
            </w:tcBorders>
          </w:tcPr>
          <w:p w14:paraId="7382B0DA" w14:textId="77777777" w:rsidR="00B94B88" w:rsidRDefault="00B94B88" w:rsidP="00B94B88">
            <w:pPr>
              <w:pStyle w:val="TAL"/>
              <w:rPr>
                <w:noProof/>
              </w:rPr>
            </w:pPr>
            <w:r>
              <w:rPr>
                <w:noProof/>
              </w:rPr>
              <w:t xml:space="preserve">The Access Types where the served UE is camping. Shall be provided for trigger "ACCESS_TYPE_CH". </w:t>
            </w:r>
          </w:p>
        </w:tc>
        <w:tc>
          <w:tcPr>
            <w:tcW w:w="1385" w:type="dxa"/>
            <w:tcBorders>
              <w:top w:val="single" w:sz="4" w:space="0" w:color="auto"/>
              <w:left w:val="single" w:sz="4" w:space="0" w:color="auto"/>
              <w:bottom w:val="single" w:sz="4" w:space="0" w:color="auto"/>
              <w:right w:val="single" w:sz="4" w:space="0" w:color="auto"/>
            </w:tcBorders>
          </w:tcPr>
          <w:p w14:paraId="77C795A0" w14:textId="77777777" w:rsidR="00B94B88" w:rsidRDefault="00B94B88" w:rsidP="00B94B88">
            <w:pPr>
              <w:pStyle w:val="TAL"/>
              <w:rPr>
                <w:rFonts w:cs="Arial"/>
                <w:noProof/>
                <w:szCs w:val="18"/>
              </w:rPr>
            </w:pPr>
            <w:r>
              <w:rPr>
                <w:rFonts w:cs="Arial"/>
                <w:noProof/>
                <w:szCs w:val="18"/>
              </w:rPr>
              <w:t>MultipleAccessTypes</w:t>
            </w:r>
          </w:p>
        </w:tc>
      </w:tr>
      <w:tr w:rsidR="00B94B88" w14:paraId="3FEEB964" w14:textId="77777777" w:rsidTr="00B94B88">
        <w:trPr>
          <w:jc w:val="center"/>
        </w:trPr>
        <w:tc>
          <w:tcPr>
            <w:tcW w:w="1636" w:type="dxa"/>
            <w:tcBorders>
              <w:top w:val="single" w:sz="4" w:space="0" w:color="auto"/>
              <w:left w:val="single" w:sz="4" w:space="0" w:color="auto"/>
              <w:bottom w:val="single" w:sz="4" w:space="0" w:color="auto"/>
              <w:right w:val="single" w:sz="4" w:space="0" w:color="auto"/>
            </w:tcBorders>
          </w:tcPr>
          <w:p w14:paraId="0339C433" w14:textId="77777777" w:rsidR="00B94B88" w:rsidRDefault="00B94B88" w:rsidP="00B94B88">
            <w:pPr>
              <w:pStyle w:val="TAL"/>
              <w:rPr>
                <w:noProof/>
              </w:rPr>
            </w:pPr>
            <w:r>
              <w:rPr>
                <w:noProof/>
              </w:rPr>
              <w:t>ratTypes</w:t>
            </w:r>
          </w:p>
        </w:tc>
        <w:tc>
          <w:tcPr>
            <w:tcW w:w="1692" w:type="dxa"/>
            <w:tcBorders>
              <w:top w:val="single" w:sz="4" w:space="0" w:color="auto"/>
              <w:left w:val="single" w:sz="4" w:space="0" w:color="auto"/>
              <w:bottom w:val="single" w:sz="4" w:space="0" w:color="auto"/>
              <w:right w:val="single" w:sz="4" w:space="0" w:color="auto"/>
            </w:tcBorders>
          </w:tcPr>
          <w:p w14:paraId="5A2888A1" w14:textId="77777777" w:rsidR="00B94B88" w:rsidRDefault="00B94B88" w:rsidP="00B94B88">
            <w:pPr>
              <w:pStyle w:val="TAL"/>
              <w:rPr>
                <w:noProof/>
              </w:rPr>
            </w:pPr>
            <w:r>
              <w:rPr>
                <w:noProof/>
              </w:rPr>
              <w:t>array(RatType)</w:t>
            </w:r>
          </w:p>
        </w:tc>
        <w:tc>
          <w:tcPr>
            <w:tcW w:w="450" w:type="dxa"/>
            <w:tcBorders>
              <w:top w:val="single" w:sz="4" w:space="0" w:color="auto"/>
              <w:left w:val="single" w:sz="4" w:space="0" w:color="auto"/>
              <w:bottom w:val="single" w:sz="4" w:space="0" w:color="auto"/>
              <w:right w:val="single" w:sz="4" w:space="0" w:color="auto"/>
            </w:tcBorders>
          </w:tcPr>
          <w:p w14:paraId="600E79DB" w14:textId="77777777" w:rsidR="00B94B88" w:rsidRDefault="00B94B88" w:rsidP="00B94B88">
            <w:pPr>
              <w:pStyle w:val="TAC"/>
              <w:rPr>
                <w:noProof/>
              </w:rPr>
            </w:pPr>
            <w:r>
              <w:rPr>
                <w:noProof/>
              </w:rPr>
              <w:t>C</w:t>
            </w:r>
          </w:p>
        </w:tc>
        <w:tc>
          <w:tcPr>
            <w:tcW w:w="1169" w:type="dxa"/>
            <w:tcBorders>
              <w:top w:val="single" w:sz="4" w:space="0" w:color="auto"/>
              <w:left w:val="single" w:sz="4" w:space="0" w:color="auto"/>
              <w:bottom w:val="single" w:sz="4" w:space="0" w:color="auto"/>
              <w:right w:val="single" w:sz="4" w:space="0" w:color="auto"/>
            </w:tcBorders>
          </w:tcPr>
          <w:p w14:paraId="2665B096" w14:textId="77777777" w:rsidR="00B94B88" w:rsidRDefault="00B94B88" w:rsidP="00B94B88">
            <w:pPr>
              <w:pStyle w:val="TAC"/>
              <w:rPr>
                <w:noProof/>
              </w:rPr>
            </w:pPr>
            <w:r>
              <w:rPr>
                <w:noProof/>
              </w:rPr>
              <w:t>1..N</w:t>
            </w:r>
          </w:p>
        </w:tc>
        <w:tc>
          <w:tcPr>
            <w:tcW w:w="3164" w:type="dxa"/>
            <w:tcBorders>
              <w:top w:val="single" w:sz="4" w:space="0" w:color="auto"/>
              <w:left w:val="single" w:sz="4" w:space="0" w:color="auto"/>
              <w:bottom w:val="single" w:sz="4" w:space="0" w:color="auto"/>
              <w:right w:val="single" w:sz="4" w:space="0" w:color="auto"/>
            </w:tcBorders>
          </w:tcPr>
          <w:p w14:paraId="26341ECB" w14:textId="77777777" w:rsidR="00B94B88" w:rsidRDefault="00B94B88" w:rsidP="00B94B88">
            <w:pPr>
              <w:pStyle w:val="TAL"/>
              <w:rPr>
                <w:noProof/>
              </w:rPr>
            </w:pPr>
            <w:r>
              <w:rPr>
                <w:noProof/>
              </w:rPr>
              <w:t>The 3GPP RAT Type and non-3GPP RAT Type where the served UE is camping. Shall be provided for trigger "ACCESS_TYPE_CH".</w:t>
            </w:r>
          </w:p>
        </w:tc>
        <w:tc>
          <w:tcPr>
            <w:tcW w:w="1385" w:type="dxa"/>
            <w:tcBorders>
              <w:top w:val="single" w:sz="4" w:space="0" w:color="auto"/>
              <w:left w:val="single" w:sz="4" w:space="0" w:color="auto"/>
              <w:bottom w:val="single" w:sz="4" w:space="0" w:color="auto"/>
              <w:right w:val="single" w:sz="4" w:space="0" w:color="auto"/>
            </w:tcBorders>
          </w:tcPr>
          <w:p w14:paraId="388E2358" w14:textId="77777777" w:rsidR="00B94B88" w:rsidRDefault="00B94B88" w:rsidP="00B94B88">
            <w:pPr>
              <w:pStyle w:val="TAL"/>
              <w:rPr>
                <w:rFonts w:cs="Arial"/>
                <w:noProof/>
                <w:szCs w:val="18"/>
              </w:rPr>
            </w:pPr>
            <w:r>
              <w:rPr>
                <w:rFonts w:cs="Arial"/>
                <w:noProof/>
                <w:szCs w:val="18"/>
              </w:rPr>
              <w:t>MultipleAccessTypes</w:t>
            </w:r>
          </w:p>
        </w:tc>
      </w:tr>
      <w:tr w:rsidR="00B94B88" w14:paraId="4D760026" w14:textId="77777777" w:rsidTr="00B94B88">
        <w:trPr>
          <w:jc w:val="center"/>
        </w:trPr>
        <w:tc>
          <w:tcPr>
            <w:tcW w:w="1636" w:type="dxa"/>
            <w:tcBorders>
              <w:top w:val="single" w:sz="4" w:space="0" w:color="auto"/>
              <w:left w:val="single" w:sz="4" w:space="0" w:color="auto"/>
              <w:bottom w:val="single" w:sz="4" w:space="0" w:color="auto"/>
              <w:right w:val="single" w:sz="4" w:space="0" w:color="auto"/>
            </w:tcBorders>
          </w:tcPr>
          <w:p w14:paraId="444B03AD" w14:textId="77777777" w:rsidR="00B94B88" w:rsidRDefault="00B94B88" w:rsidP="00B94B88">
            <w:pPr>
              <w:pStyle w:val="TAL"/>
              <w:rPr>
                <w:noProof/>
              </w:rPr>
            </w:pPr>
            <w:r>
              <w:rPr>
                <w:noProof/>
              </w:rPr>
              <w:t>traceReq</w:t>
            </w:r>
          </w:p>
        </w:tc>
        <w:tc>
          <w:tcPr>
            <w:tcW w:w="1692" w:type="dxa"/>
            <w:tcBorders>
              <w:top w:val="single" w:sz="4" w:space="0" w:color="auto"/>
              <w:left w:val="single" w:sz="4" w:space="0" w:color="auto"/>
              <w:bottom w:val="single" w:sz="4" w:space="0" w:color="auto"/>
              <w:right w:val="single" w:sz="4" w:space="0" w:color="auto"/>
            </w:tcBorders>
          </w:tcPr>
          <w:p w14:paraId="0CD8CF3B" w14:textId="77777777" w:rsidR="00B94B88" w:rsidRDefault="00B94B88" w:rsidP="00B94B88">
            <w:pPr>
              <w:pStyle w:val="TAL"/>
            </w:pPr>
            <w:r>
              <w:t>TraceData</w:t>
            </w:r>
          </w:p>
        </w:tc>
        <w:tc>
          <w:tcPr>
            <w:tcW w:w="450" w:type="dxa"/>
            <w:tcBorders>
              <w:top w:val="single" w:sz="4" w:space="0" w:color="auto"/>
              <w:left w:val="single" w:sz="4" w:space="0" w:color="auto"/>
              <w:bottom w:val="single" w:sz="4" w:space="0" w:color="auto"/>
              <w:right w:val="single" w:sz="4" w:space="0" w:color="auto"/>
            </w:tcBorders>
          </w:tcPr>
          <w:p w14:paraId="7492B391" w14:textId="77777777" w:rsidR="00B94B88" w:rsidRDefault="00B94B88" w:rsidP="00B94B88">
            <w:pPr>
              <w:pStyle w:val="TAC"/>
              <w:rPr>
                <w:noProof/>
              </w:rPr>
            </w:pPr>
            <w:r>
              <w:rPr>
                <w:noProof/>
              </w:rPr>
              <w:t>C</w:t>
            </w:r>
          </w:p>
        </w:tc>
        <w:tc>
          <w:tcPr>
            <w:tcW w:w="1169" w:type="dxa"/>
            <w:tcBorders>
              <w:top w:val="single" w:sz="4" w:space="0" w:color="auto"/>
              <w:left w:val="single" w:sz="4" w:space="0" w:color="auto"/>
              <w:bottom w:val="single" w:sz="4" w:space="0" w:color="auto"/>
              <w:right w:val="single" w:sz="4" w:space="0" w:color="auto"/>
            </w:tcBorders>
          </w:tcPr>
          <w:p w14:paraId="3AFFB72A" w14:textId="77777777" w:rsidR="00B94B88" w:rsidRDefault="00B94B88" w:rsidP="00B94B88">
            <w:pPr>
              <w:pStyle w:val="TAC"/>
              <w:rPr>
                <w:noProof/>
              </w:rPr>
            </w:pPr>
            <w:r>
              <w:rPr>
                <w:noProof/>
              </w:rPr>
              <w:t>0..1</w:t>
            </w:r>
          </w:p>
        </w:tc>
        <w:tc>
          <w:tcPr>
            <w:tcW w:w="3164" w:type="dxa"/>
            <w:tcBorders>
              <w:top w:val="single" w:sz="4" w:space="0" w:color="auto"/>
              <w:left w:val="single" w:sz="4" w:space="0" w:color="auto"/>
              <w:bottom w:val="single" w:sz="4" w:space="0" w:color="auto"/>
              <w:right w:val="single" w:sz="4" w:space="0" w:color="auto"/>
            </w:tcBorders>
          </w:tcPr>
          <w:p w14:paraId="7F2298E6" w14:textId="77777777" w:rsidR="00B94B88" w:rsidRDefault="00B94B88" w:rsidP="00B94B88">
            <w:pPr>
              <w:pStyle w:val="TAL"/>
              <w:rPr>
                <w:noProof/>
              </w:rPr>
            </w:pPr>
            <w:r>
              <w:rPr>
                <w:noProof/>
              </w:rPr>
              <w:t>Trace control and configuration parameters information defined in 3GPP TS 32.422 [18] shall be included if trace is required to be activated, modified or deactivated. For trace modification, it shall contain a complete replacement of trace data. For trace deactivation, it shall contain the Null value.</w:t>
            </w:r>
          </w:p>
        </w:tc>
        <w:tc>
          <w:tcPr>
            <w:tcW w:w="1385" w:type="dxa"/>
            <w:tcBorders>
              <w:top w:val="single" w:sz="4" w:space="0" w:color="auto"/>
              <w:left w:val="single" w:sz="4" w:space="0" w:color="auto"/>
              <w:bottom w:val="single" w:sz="4" w:space="0" w:color="auto"/>
              <w:right w:val="single" w:sz="4" w:space="0" w:color="auto"/>
            </w:tcBorders>
          </w:tcPr>
          <w:p w14:paraId="6D50BD2B" w14:textId="77777777" w:rsidR="00B94B88" w:rsidRDefault="00B94B88" w:rsidP="00B94B88">
            <w:pPr>
              <w:pStyle w:val="TAL"/>
              <w:rPr>
                <w:rFonts w:cs="Arial"/>
                <w:noProof/>
                <w:szCs w:val="18"/>
              </w:rPr>
            </w:pPr>
          </w:p>
        </w:tc>
      </w:tr>
      <w:tr w:rsidR="00B94B88" w14:paraId="74AFC564" w14:textId="77777777" w:rsidTr="00B94B88">
        <w:trPr>
          <w:jc w:val="center"/>
        </w:trPr>
        <w:tc>
          <w:tcPr>
            <w:tcW w:w="1636" w:type="dxa"/>
            <w:tcBorders>
              <w:top w:val="single" w:sz="4" w:space="0" w:color="auto"/>
              <w:left w:val="single" w:sz="4" w:space="0" w:color="auto"/>
              <w:bottom w:val="single" w:sz="4" w:space="0" w:color="auto"/>
              <w:right w:val="single" w:sz="4" w:space="0" w:color="auto"/>
            </w:tcBorders>
          </w:tcPr>
          <w:p w14:paraId="42F09070" w14:textId="77777777" w:rsidR="00B94B88" w:rsidRDefault="00B94B88" w:rsidP="00B94B88">
            <w:pPr>
              <w:pStyle w:val="TAL"/>
              <w:rPr>
                <w:noProof/>
              </w:rPr>
            </w:pPr>
            <w:r>
              <w:rPr>
                <w:noProof/>
              </w:rPr>
              <w:t>guami</w:t>
            </w:r>
          </w:p>
        </w:tc>
        <w:tc>
          <w:tcPr>
            <w:tcW w:w="1692" w:type="dxa"/>
            <w:tcBorders>
              <w:top w:val="single" w:sz="4" w:space="0" w:color="auto"/>
              <w:left w:val="single" w:sz="4" w:space="0" w:color="auto"/>
              <w:bottom w:val="single" w:sz="4" w:space="0" w:color="auto"/>
              <w:right w:val="single" w:sz="4" w:space="0" w:color="auto"/>
            </w:tcBorders>
          </w:tcPr>
          <w:p w14:paraId="21E20257" w14:textId="77777777" w:rsidR="00B94B88" w:rsidRDefault="00B94B88" w:rsidP="00B94B88">
            <w:pPr>
              <w:pStyle w:val="TAL"/>
            </w:pPr>
            <w:r>
              <w:t>Guami</w:t>
            </w:r>
          </w:p>
        </w:tc>
        <w:tc>
          <w:tcPr>
            <w:tcW w:w="450" w:type="dxa"/>
            <w:tcBorders>
              <w:top w:val="single" w:sz="4" w:space="0" w:color="auto"/>
              <w:left w:val="single" w:sz="4" w:space="0" w:color="auto"/>
              <w:bottom w:val="single" w:sz="4" w:space="0" w:color="auto"/>
              <w:right w:val="single" w:sz="4" w:space="0" w:color="auto"/>
            </w:tcBorders>
          </w:tcPr>
          <w:p w14:paraId="76807B6D" w14:textId="77777777" w:rsidR="00B94B88" w:rsidRDefault="00B94B88" w:rsidP="00B94B88">
            <w:pPr>
              <w:pStyle w:val="TAC"/>
              <w:rPr>
                <w:noProof/>
              </w:rPr>
            </w:pPr>
            <w:r>
              <w:rPr>
                <w:noProof/>
              </w:rPr>
              <w:t>C</w:t>
            </w:r>
          </w:p>
        </w:tc>
        <w:tc>
          <w:tcPr>
            <w:tcW w:w="1169" w:type="dxa"/>
            <w:tcBorders>
              <w:top w:val="single" w:sz="4" w:space="0" w:color="auto"/>
              <w:left w:val="single" w:sz="4" w:space="0" w:color="auto"/>
              <w:bottom w:val="single" w:sz="4" w:space="0" w:color="auto"/>
              <w:right w:val="single" w:sz="4" w:space="0" w:color="auto"/>
            </w:tcBorders>
          </w:tcPr>
          <w:p w14:paraId="3A0BEACD" w14:textId="77777777" w:rsidR="00B94B88" w:rsidRDefault="00B94B88" w:rsidP="00B94B88">
            <w:pPr>
              <w:pStyle w:val="TAC"/>
              <w:rPr>
                <w:noProof/>
              </w:rPr>
            </w:pPr>
            <w:r>
              <w:rPr>
                <w:noProof/>
              </w:rPr>
              <w:t>0..1</w:t>
            </w:r>
          </w:p>
        </w:tc>
        <w:tc>
          <w:tcPr>
            <w:tcW w:w="3164" w:type="dxa"/>
            <w:tcBorders>
              <w:top w:val="single" w:sz="4" w:space="0" w:color="auto"/>
              <w:left w:val="single" w:sz="4" w:space="0" w:color="auto"/>
              <w:bottom w:val="single" w:sz="4" w:space="0" w:color="auto"/>
              <w:right w:val="single" w:sz="4" w:space="0" w:color="auto"/>
            </w:tcBorders>
          </w:tcPr>
          <w:p w14:paraId="763B8B05" w14:textId="77777777" w:rsidR="00B94B88" w:rsidRDefault="00B94B88" w:rsidP="00B94B88">
            <w:pPr>
              <w:pStyle w:val="TAL"/>
              <w:rPr>
                <w:noProof/>
              </w:rPr>
            </w:pPr>
            <w:r>
              <w:rPr>
                <w:noProof/>
              </w:rPr>
              <w:t xml:space="preserve">The </w:t>
            </w:r>
            <w:r>
              <w:rPr>
                <w:lang w:eastAsia="zh-CN"/>
              </w:rPr>
              <w:t>Globally Unique AMF Identifier (GUAMI) shall be provided by an AMF as service consumer during the AMF relocation.</w:t>
            </w:r>
          </w:p>
        </w:tc>
        <w:tc>
          <w:tcPr>
            <w:tcW w:w="1385" w:type="dxa"/>
            <w:tcBorders>
              <w:top w:val="single" w:sz="4" w:space="0" w:color="auto"/>
              <w:left w:val="single" w:sz="4" w:space="0" w:color="auto"/>
              <w:bottom w:val="single" w:sz="4" w:space="0" w:color="auto"/>
              <w:right w:val="single" w:sz="4" w:space="0" w:color="auto"/>
            </w:tcBorders>
          </w:tcPr>
          <w:p w14:paraId="655122C5" w14:textId="77777777" w:rsidR="00B94B88" w:rsidRDefault="00B94B88" w:rsidP="00B94B88">
            <w:pPr>
              <w:pStyle w:val="TAL"/>
              <w:rPr>
                <w:rFonts w:cs="Arial"/>
                <w:noProof/>
                <w:szCs w:val="18"/>
              </w:rPr>
            </w:pPr>
          </w:p>
        </w:tc>
      </w:tr>
      <w:tr w:rsidR="00B94B88" w14:paraId="03C2B4DB" w14:textId="77777777" w:rsidTr="00B94B88">
        <w:trPr>
          <w:jc w:val="center"/>
        </w:trPr>
        <w:tc>
          <w:tcPr>
            <w:tcW w:w="1636" w:type="dxa"/>
            <w:tcBorders>
              <w:top w:val="single" w:sz="4" w:space="0" w:color="auto"/>
              <w:left w:val="single" w:sz="4" w:space="0" w:color="auto"/>
              <w:bottom w:val="single" w:sz="4" w:space="0" w:color="auto"/>
              <w:right w:val="single" w:sz="4" w:space="0" w:color="auto"/>
            </w:tcBorders>
          </w:tcPr>
          <w:p w14:paraId="163487C4" w14:textId="77777777" w:rsidR="00B94B88" w:rsidRDefault="00B94B88" w:rsidP="00B94B88">
            <w:pPr>
              <w:pStyle w:val="TAL"/>
              <w:rPr>
                <w:noProof/>
              </w:rPr>
            </w:pPr>
            <w:r>
              <w:t>nwdafDatas</w:t>
            </w:r>
          </w:p>
        </w:tc>
        <w:tc>
          <w:tcPr>
            <w:tcW w:w="1692" w:type="dxa"/>
            <w:tcBorders>
              <w:top w:val="single" w:sz="4" w:space="0" w:color="auto"/>
              <w:left w:val="single" w:sz="4" w:space="0" w:color="auto"/>
              <w:bottom w:val="single" w:sz="4" w:space="0" w:color="auto"/>
              <w:right w:val="single" w:sz="4" w:space="0" w:color="auto"/>
            </w:tcBorders>
          </w:tcPr>
          <w:p w14:paraId="7849162F" w14:textId="77777777" w:rsidR="00B94B88" w:rsidRDefault="00B94B88" w:rsidP="00B94B88">
            <w:pPr>
              <w:pStyle w:val="TAL"/>
            </w:pPr>
            <w:r>
              <w:rPr>
                <w:lang w:eastAsia="zh-CN"/>
              </w:rPr>
              <w:t>array(NwdafData)</w:t>
            </w:r>
          </w:p>
        </w:tc>
        <w:tc>
          <w:tcPr>
            <w:tcW w:w="450" w:type="dxa"/>
            <w:tcBorders>
              <w:top w:val="single" w:sz="4" w:space="0" w:color="auto"/>
              <w:left w:val="single" w:sz="4" w:space="0" w:color="auto"/>
              <w:bottom w:val="single" w:sz="4" w:space="0" w:color="auto"/>
              <w:right w:val="single" w:sz="4" w:space="0" w:color="auto"/>
            </w:tcBorders>
          </w:tcPr>
          <w:p w14:paraId="26E4FAD1" w14:textId="77777777" w:rsidR="00B94B88" w:rsidRDefault="00B94B88" w:rsidP="00B94B88">
            <w:pPr>
              <w:pStyle w:val="TAC"/>
              <w:rPr>
                <w:noProof/>
              </w:rPr>
            </w:pPr>
            <w:r>
              <w:t>O</w:t>
            </w:r>
          </w:p>
        </w:tc>
        <w:tc>
          <w:tcPr>
            <w:tcW w:w="1169" w:type="dxa"/>
            <w:tcBorders>
              <w:top w:val="single" w:sz="4" w:space="0" w:color="auto"/>
              <w:left w:val="single" w:sz="4" w:space="0" w:color="auto"/>
              <w:bottom w:val="single" w:sz="4" w:space="0" w:color="auto"/>
              <w:right w:val="single" w:sz="4" w:space="0" w:color="auto"/>
            </w:tcBorders>
          </w:tcPr>
          <w:p w14:paraId="3976F393" w14:textId="77777777" w:rsidR="00B94B88" w:rsidRDefault="00B94B88" w:rsidP="00B94B88">
            <w:pPr>
              <w:pStyle w:val="TAC"/>
              <w:rPr>
                <w:noProof/>
              </w:rPr>
            </w:pPr>
            <w:r>
              <w:rPr>
                <w:lang w:eastAsia="zh-CN"/>
              </w:rPr>
              <w:t>1..N</w:t>
            </w:r>
          </w:p>
        </w:tc>
        <w:tc>
          <w:tcPr>
            <w:tcW w:w="3164" w:type="dxa"/>
            <w:tcBorders>
              <w:top w:val="single" w:sz="4" w:space="0" w:color="auto"/>
              <w:left w:val="single" w:sz="4" w:space="0" w:color="auto"/>
              <w:bottom w:val="single" w:sz="4" w:space="0" w:color="auto"/>
              <w:right w:val="single" w:sz="4" w:space="0" w:color="auto"/>
            </w:tcBorders>
          </w:tcPr>
          <w:p w14:paraId="236B2B77" w14:textId="77777777" w:rsidR="00B94B88" w:rsidRDefault="00B94B88" w:rsidP="00B94B88">
            <w:pPr>
              <w:pStyle w:val="TAL"/>
              <w:rPr>
                <w:noProof/>
              </w:rPr>
            </w:pPr>
            <w:r>
              <w:t>List of NWDAF Instance IDs and their associated Analytics IDs consumed by the NF service consumer.</w:t>
            </w:r>
          </w:p>
        </w:tc>
        <w:tc>
          <w:tcPr>
            <w:tcW w:w="1385" w:type="dxa"/>
            <w:tcBorders>
              <w:top w:val="single" w:sz="4" w:space="0" w:color="auto"/>
              <w:left w:val="single" w:sz="4" w:space="0" w:color="auto"/>
              <w:bottom w:val="single" w:sz="4" w:space="0" w:color="auto"/>
              <w:right w:val="single" w:sz="4" w:space="0" w:color="auto"/>
            </w:tcBorders>
          </w:tcPr>
          <w:p w14:paraId="616F3EA2" w14:textId="77777777" w:rsidR="00B94B88" w:rsidRDefault="00B94B88" w:rsidP="00B94B88">
            <w:pPr>
              <w:pStyle w:val="TAL"/>
              <w:rPr>
                <w:rFonts w:cs="Arial"/>
                <w:noProof/>
                <w:szCs w:val="18"/>
              </w:rPr>
            </w:pPr>
            <w:r>
              <w:rPr>
                <w:lang w:eastAsia="zh-CN"/>
              </w:rPr>
              <w:t>EneNA</w:t>
            </w:r>
          </w:p>
        </w:tc>
      </w:tr>
    </w:tbl>
    <w:p w14:paraId="5FA0ED87" w14:textId="77777777" w:rsidR="00B91CB1" w:rsidRDefault="00B91CB1" w:rsidP="00B91CB1">
      <w:pPr>
        <w:rPr>
          <w:noProof/>
        </w:rPr>
      </w:pPr>
    </w:p>
    <w:p w14:paraId="781D886D" w14:textId="77777777" w:rsidR="00B91CB1" w:rsidRPr="009B4146" w:rsidRDefault="00B91CB1" w:rsidP="00B91CB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9B4146">
        <w:rPr>
          <w:rFonts w:ascii="Arial" w:hAnsi="Arial" w:cs="Arial"/>
          <w:color w:val="0000FF"/>
          <w:sz w:val="28"/>
          <w:szCs w:val="28"/>
          <w:lang w:val="en-US"/>
        </w:rPr>
        <w:t>*** Next Change ***</w:t>
      </w:r>
    </w:p>
    <w:p w14:paraId="3BC5482F" w14:textId="77777777" w:rsidR="00B91CB1" w:rsidRDefault="00B91CB1" w:rsidP="00B91CB1">
      <w:pPr>
        <w:pStyle w:val="4"/>
        <w:rPr>
          <w:noProof/>
        </w:rPr>
      </w:pPr>
      <w:bookmarkStart w:id="178" w:name="_Toc28011139"/>
      <w:bookmarkStart w:id="179" w:name="_Toc34138002"/>
      <w:bookmarkStart w:id="180" w:name="_Toc36037597"/>
      <w:bookmarkStart w:id="181" w:name="_Toc39051699"/>
      <w:bookmarkStart w:id="182" w:name="_Toc43363291"/>
      <w:bookmarkStart w:id="183" w:name="_Toc45132898"/>
      <w:bookmarkStart w:id="184" w:name="_Toc49871629"/>
      <w:bookmarkStart w:id="185" w:name="_Toc50023519"/>
      <w:bookmarkStart w:id="186" w:name="_Toc51761199"/>
      <w:bookmarkStart w:id="187" w:name="_Toc67492682"/>
      <w:bookmarkStart w:id="188" w:name="_Toc74838416"/>
      <w:bookmarkStart w:id="189" w:name="_Toc97206546"/>
      <w:r>
        <w:rPr>
          <w:noProof/>
        </w:rPr>
        <w:lastRenderedPageBreak/>
        <w:t>5.6.2.5</w:t>
      </w:r>
      <w:r>
        <w:rPr>
          <w:noProof/>
        </w:rPr>
        <w:tab/>
        <w:t>Type PolicyUpdate</w:t>
      </w:r>
      <w:bookmarkEnd w:id="178"/>
      <w:bookmarkEnd w:id="179"/>
      <w:bookmarkEnd w:id="180"/>
      <w:bookmarkEnd w:id="181"/>
      <w:bookmarkEnd w:id="182"/>
      <w:bookmarkEnd w:id="183"/>
      <w:bookmarkEnd w:id="184"/>
      <w:bookmarkEnd w:id="185"/>
      <w:bookmarkEnd w:id="186"/>
      <w:bookmarkEnd w:id="187"/>
      <w:bookmarkEnd w:id="188"/>
      <w:bookmarkEnd w:id="189"/>
    </w:p>
    <w:p w14:paraId="1A6EFB62" w14:textId="77777777" w:rsidR="00B91CB1" w:rsidRDefault="00B91CB1" w:rsidP="00B91CB1">
      <w:pPr>
        <w:pStyle w:val="TH"/>
        <w:rPr>
          <w:noProof/>
        </w:rPr>
      </w:pPr>
      <w:r>
        <w:rPr>
          <w:noProof/>
        </w:rPr>
        <w:t>Table 5.6.2.5-1: Definition of type PolicyUpdate</w:t>
      </w:r>
    </w:p>
    <w:tbl>
      <w:tblPr>
        <w:tblW w:w="95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49"/>
        <w:gridCol w:w="1803"/>
        <w:gridCol w:w="357"/>
        <w:gridCol w:w="1170"/>
        <w:gridCol w:w="3149"/>
        <w:gridCol w:w="1394"/>
      </w:tblGrid>
      <w:tr w:rsidR="00B91CB1" w14:paraId="234D0301" w14:textId="77777777" w:rsidTr="00B94B88">
        <w:trPr>
          <w:jc w:val="center"/>
        </w:trPr>
        <w:tc>
          <w:tcPr>
            <w:tcW w:w="1649" w:type="dxa"/>
            <w:tcBorders>
              <w:top w:val="single" w:sz="4" w:space="0" w:color="auto"/>
              <w:left w:val="single" w:sz="4" w:space="0" w:color="auto"/>
              <w:bottom w:val="single" w:sz="4" w:space="0" w:color="auto"/>
              <w:right w:val="single" w:sz="4" w:space="0" w:color="auto"/>
            </w:tcBorders>
            <w:shd w:val="clear" w:color="auto" w:fill="C0C0C0"/>
            <w:hideMark/>
          </w:tcPr>
          <w:p w14:paraId="2EAE9CF1" w14:textId="77777777" w:rsidR="00B91CB1" w:rsidRDefault="00B91CB1" w:rsidP="00107F38">
            <w:pPr>
              <w:pStyle w:val="TAH"/>
              <w:rPr>
                <w:noProof/>
              </w:rPr>
            </w:pPr>
            <w:r>
              <w:rPr>
                <w:noProof/>
              </w:rPr>
              <w:lastRenderedPageBreak/>
              <w:t>Attribute name</w:t>
            </w:r>
          </w:p>
        </w:tc>
        <w:tc>
          <w:tcPr>
            <w:tcW w:w="1803" w:type="dxa"/>
            <w:tcBorders>
              <w:top w:val="single" w:sz="4" w:space="0" w:color="auto"/>
              <w:left w:val="single" w:sz="4" w:space="0" w:color="auto"/>
              <w:bottom w:val="single" w:sz="4" w:space="0" w:color="auto"/>
              <w:right w:val="single" w:sz="4" w:space="0" w:color="auto"/>
            </w:tcBorders>
            <w:shd w:val="clear" w:color="auto" w:fill="C0C0C0"/>
            <w:hideMark/>
          </w:tcPr>
          <w:p w14:paraId="7BC7A82F" w14:textId="77777777" w:rsidR="00B91CB1" w:rsidRDefault="00B91CB1" w:rsidP="00107F38">
            <w:pPr>
              <w:pStyle w:val="TAH"/>
              <w:rPr>
                <w:noProof/>
              </w:rPr>
            </w:pPr>
            <w:r>
              <w:rPr>
                <w:noProof/>
              </w:rPr>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358BFCB9" w14:textId="77777777" w:rsidR="00B91CB1" w:rsidRDefault="00B91CB1" w:rsidP="00107F38">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66B238A" w14:textId="77777777" w:rsidR="00B91CB1" w:rsidRDefault="00B91CB1" w:rsidP="00107F38">
            <w:pPr>
              <w:pStyle w:val="TAH"/>
              <w:rPr>
                <w:noProof/>
              </w:rPr>
            </w:pPr>
            <w:r>
              <w:rPr>
                <w:noProof/>
              </w:rPr>
              <w:t>Cardinality</w:t>
            </w:r>
          </w:p>
        </w:tc>
        <w:tc>
          <w:tcPr>
            <w:tcW w:w="3149" w:type="dxa"/>
            <w:tcBorders>
              <w:top w:val="single" w:sz="4" w:space="0" w:color="auto"/>
              <w:left w:val="single" w:sz="4" w:space="0" w:color="auto"/>
              <w:bottom w:val="single" w:sz="4" w:space="0" w:color="auto"/>
              <w:right w:val="single" w:sz="4" w:space="0" w:color="auto"/>
            </w:tcBorders>
            <w:shd w:val="clear" w:color="auto" w:fill="C0C0C0"/>
            <w:hideMark/>
          </w:tcPr>
          <w:p w14:paraId="673F5945" w14:textId="77777777" w:rsidR="00B91CB1" w:rsidRDefault="00B91CB1" w:rsidP="00107F38">
            <w:pPr>
              <w:pStyle w:val="TAH"/>
              <w:rPr>
                <w:noProof/>
              </w:rPr>
            </w:pPr>
            <w:r>
              <w:rPr>
                <w:noProof/>
              </w:rPr>
              <w:t>Description</w:t>
            </w:r>
          </w:p>
        </w:tc>
        <w:tc>
          <w:tcPr>
            <w:tcW w:w="1394" w:type="dxa"/>
            <w:tcBorders>
              <w:top w:val="single" w:sz="4" w:space="0" w:color="auto"/>
              <w:left w:val="single" w:sz="4" w:space="0" w:color="auto"/>
              <w:bottom w:val="single" w:sz="4" w:space="0" w:color="auto"/>
              <w:right w:val="single" w:sz="4" w:space="0" w:color="auto"/>
            </w:tcBorders>
            <w:shd w:val="clear" w:color="auto" w:fill="C0C0C0"/>
          </w:tcPr>
          <w:p w14:paraId="04509ABD" w14:textId="77777777" w:rsidR="00B91CB1" w:rsidRDefault="00B91CB1" w:rsidP="00107F38">
            <w:pPr>
              <w:pStyle w:val="TAH"/>
              <w:rPr>
                <w:noProof/>
              </w:rPr>
            </w:pPr>
            <w:r>
              <w:rPr>
                <w:noProof/>
              </w:rPr>
              <w:t>Applicability</w:t>
            </w:r>
          </w:p>
        </w:tc>
      </w:tr>
      <w:tr w:rsidR="00B91CB1" w14:paraId="6099831F" w14:textId="77777777" w:rsidTr="00B94B88">
        <w:trPr>
          <w:jc w:val="center"/>
        </w:trPr>
        <w:tc>
          <w:tcPr>
            <w:tcW w:w="1649" w:type="dxa"/>
            <w:tcBorders>
              <w:top w:val="single" w:sz="4" w:space="0" w:color="auto"/>
              <w:left w:val="single" w:sz="4" w:space="0" w:color="auto"/>
              <w:bottom w:val="single" w:sz="4" w:space="0" w:color="auto"/>
              <w:right w:val="single" w:sz="4" w:space="0" w:color="auto"/>
            </w:tcBorders>
          </w:tcPr>
          <w:p w14:paraId="5C78F5A2" w14:textId="77777777" w:rsidR="00B91CB1" w:rsidRDefault="00B91CB1" w:rsidP="00107F38">
            <w:pPr>
              <w:pStyle w:val="TAL"/>
              <w:rPr>
                <w:noProof/>
              </w:rPr>
            </w:pPr>
            <w:r>
              <w:rPr>
                <w:noProof/>
              </w:rPr>
              <w:t>resourceUri</w:t>
            </w:r>
          </w:p>
        </w:tc>
        <w:tc>
          <w:tcPr>
            <w:tcW w:w="1803" w:type="dxa"/>
            <w:tcBorders>
              <w:top w:val="single" w:sz="4" w:space="0" w:color="auto"/>
              <w:left w:val="single" w:sz="4" w:space="0" w:color="auto"/>
              <w:bottom w:val="single" w:sz="4" w:space="0" w:color="auto"/>
              <w:right w:val="single" w:sz="4" w:space="0" w:color="auto"/>
            </w:tcBorders>
          </w:tcPr>
          <w:p w14:paraId="27743181" w14:textId="77777777" w:rsidR="00B91CB1" w:rsidRDefault="00B91CB1" w:rsidP="00107F38">
            <w:pPr>
              <w:pStyle w:val="TAL"/>
              <w:rPr>
                <w:noProof/>
              </w:rPr>
            </w:pPr>
            <w:r>
              <w:rPr>
                <w:noProof/>
              </w:rPr>
              <w:t>Uri</w:t>
            </w:r>
          </w:p>
        </w:tc>
        <w:tc>
          <w:tcPr>
            <w:tcW w:w="357" w:type="dxa"/>
            <w:tcBorders>
              <w:top w:val="single" w:sz="4" w:space="0" w:color="auto"/>
              <w:left w:val="single" w:sz="4" w:space="0" w:color="auto"/>
              <w:bottom w:val="single" w:sz="4" w:space="0" w:color="auto"/>
              <w:right w:val="single" w:sz="4" w:space="0" w:color="auto"/>
            </w:tcBorders>
          </w:tcPr>
          <w:p w14:paraId="2F9BD9B0" w14:textId="77777777" w:rsidR="00B91CB1" w:rsidRDefault="00B91CB1" w:rsidP="00107F38">
            <w:pPr>
              <w:pStyle w:val="TAC"/>
              <w:rPr>
                <w:noProof/>
              </w:rPr>
            </w:pPr>
            <w:r>
              <w:rPr>
                <w:noProof/>
              </w:rPr>
              <w:t>M</w:t>
            </w:r>
          </w:p>
        </w:tc>
        <w:tc>
          <w:tcPr>
            <w:tcW w:w="1170" w:type="dxa"/>
            <w:tcBorders>
              <w:top w:val="single" w:sz="4" w:space="0" w:color="auto"/>
              <w:left w:val="single" w:sz="4" w:space="0" w:color="auto"/>
              <w:bottom w:val="single" w:sz="4" w:space="0" w:color="auto"/>
              <w:right w:val="single" w:sz="4" w:space="0" w:color="auto"/>
            </w:tcBorders>
          </w:tcPr>
          <w:p w14:paraId="08FAF4C8" w14:textId="77777777" w:rsidR="00B91CB1" w:rsidRDefault="00B91CB1" w:rsidP="00107F38">
            <w:pPr>
              <w:pStyle w:val="TAC"/>
              <w:rPr>
                <w:noProof/>
              </w:rPr>
            </w:pPr>
            <w:r>
              <w:rPr>
                <w:noProof/>
              </w:rPr>
              <w:t>1</w:t>
            </w:r>
          </w:p>
        </w:tc>
        <w:tc>
          <w:tcPr>
            <w:tcW w:w="3149" w:type="dxa"/>
            <w:tcBorders>
              <w:top w:val="single" w:sz="4" w:space="0" w:color="auto"/>
              <w:left w:val="single" w:sz="4" w:space="0" w:color="auto"/>
              <w:bottom w:val="single" w:sz="4" w:space="0" w:color="auto"/>
              <w:right w:val="single" w:sz="4" w:space="0" w:color="auto"/>
            </w:tcBorders>
          </w:tcPr>
          <w:p w14:paraId="1E8D46D8" w14:textId="77777777" w:rsidR="00B91CB1" w:rsidRDefault="00B91CB1" w:rsidP="00107F38">
            <w:pPr>
              <w:pStyle w:val="TAL"/>
              <w:rPr>
                <w:noProof/>
              </w:rPr>
            </w:pPr>
            <w:r>
              <w:rPr>
                <w:noProof/>
              </w:rPr>
              <w:t>The resource URI of the individual AM policy related to the notification.</w:t>
            </w:r>
          </w:p>
          <w:p w14:paraId="2CE38A10" w14:textId="77777777" w:rsidR="00B91CB1" w:rsidRDefault="00B91CB1" w:rsidP="00107F38">
            <w:pPr>
              <w:pStyle w:val="TAL"/>
              <w:rPr>
                <w:rFonts w:cs="Arial"/>
                <w:noProof/>
                <w:szCs w:val="18"/>
              </w:rPr>
            </w:pPr>
            <w:r>
              <w:rPr>
                <w:noProof/>
              </w:rPr>
              <w:t>(</w:t>
            </w:r>
            <w:r>
              <w:t>NOTE 3</w:t>
            </w:r>
            <w:r>
              <w:rPr>
                <w:noProof/>
              </w:rPr>
              <w:t>)</w:t>
            </w:r>
          </w:p>
        </w:tc>
        <w:tc>
          <w:tcPr>
            <w:tcW w:w="1394" w:type="dxa"/>
            <w:tcBorders>
              <w:top w:val="single" w:sz="4" w:space="0" w:color="auto"/>
              <w:left w:val="single" w:sz="4" w:space="0" w:color="auto"/>
              <w:bottom w:val="single" w:sz="4" w:space="0" w:color="auto"/>
              <w:right w:val="single" w:sz="4" w:space="0" w:color="auto"/>
            </w:tcBorders>
          </w:tcPr>
          <w:p w14:paraId="30344721" w14:textId="77777777" w:rsidR="00B91CB1" w:rsidRDefault="00B91CB1" w:rsidP="00107F38">
            <w:pPr>
              <w:pStyle w:val="TAL"/>
              <w:rPr>
                <w:rFonts w:cs="Arial"/>
                <w:noProof/>
                <w:szCs w:val="18"/>
              </w:rPr>
            </w:pPr>
          </w:p>
        </w:tc>
      </w:tr>
      <w:tr w:rsidR="00B91CB1" w14:paraId="7196C81A" w14:textId="77777777" w:rsidTr="00B94B88">
        <w:trPr>
          <w:jc w:val="center"/>
        </w:trPr>
        <w:tc>
          <w:tcPr>
            <w:tcW w:w="1649" w:type="dxa"/>
            <w:tcBorders>
              <w:top w:val="single" w:sz="4" w:space="0" w:color="auto"/>
              <w:left w:val="single" w:sz="4" w:space="0" w:color="auto"/>
              <w:bottom w:val="single" w:sz="4" w:space="0" w:color="auto"/>
              <w:right w:val="single" w:sz="4" w:space="0" w:color="auto"/>
            </w:tcBorders>
          </w:tcPr>
          <w:p w14:paraId="7C4816B2" w14:textId="77777777" w:rsidR="00B91CB1" w:rsidRDefault="00B91CB1" w:rsidP="00107F38">
            <w:pPr>
              <w:pStyle w:val="TAL"/>
              <w:rPr>
                <w:noProof/>
              </w:rPr>
            </w:pPr>
            <w:r>
              <w:rPr>
                <w:noProof/>
              </w:rPr>
              <w:t>triggers</w:t>
            </w:r>
          </w:p>
        </w:tc>
        <w:tc>
          <w:tcPr>
            <w:tcW w:w="1803" w:type="dxa"/>
            <w:tcBorders>
              <w:top w:val="single" w:sz="4" w:space="0" w:color="auto"/>
              <w:left w:val="single" w:sz="4" w:space="0" w:color="auto"/>
              <w:bottom w:val="single" w:sz="4" w:space="0" w:color="auto"/>
              <w:right w:val="single" w:sz="4" w:space="0" w:color="auto"/>
            </w:tcBorders>
          </w:tcPr>
          <w:p w14:paraId="749BB414" w14:textId="77777777" w:rsidR="00B91CB1" w:rsidRDefault="00B91CB1" w:rsidP="00107F38">
            <w:pPr>
              <w:pStyle w:val="TAL"/>
              <w:rPr>
                <w:noProof/>
              </w:rPr>
            </w:pPr>
            <w:r>
              <w:rPr>
                <w:noProof/>
              </w:rPr>
              <w:t>array(RequestTrigger)</w:t>
            </w:r>
          </w:p>
        </w:tc>
        <w:tc>
          <w:tcPr>
            <w:tcW w:w="357" w:type="dxa"/>
            <w:tcBorders>
              <w:top w:val="single" w:sz="4" w:space="0" w:color="auto"/>
              <w:left w:val="single" w:sz="4" w:space="0" w:color="auto"/>
              <w:bottom w:val="single" w:sz="4" w:space="0" w:color="auto"/>
              <w:right w:val="single" w:sz="4" w:space="0" w:color="auto"/>
            </w:tcBorders>
          </w:tcPr>
          <w:p w14:paraId="14586891" w14:textId="77777777" w:rsidR="00B91CB1" w:rsidRDefault="00B91CB1" w:rsidP="00107F38">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1EB03B8C" w14:textId="77777777" w:rsidR="00B91CB1" w:rsidRDefault="00B91CB1" w:rsidP="00107F38">
            <w:pPr>
              <w:pStyle w:val="TAC"/>
              <w:rPr>
                <w:noProof/>
              </w:rPr>
            </w:pPr>
            <w:r>
              <w:rPr>
                <w:noProof/>
              </w:rPr>
              <w:t>1..N</w:t>
            </w:r>
          </w:p>
        </w:tc>
        <w:tc>
          <w:tcPr>
            <w:tcW w:w="3149" w:type="dxa"/>
            <w:tcBorders>
              <w:top w:val="single" w:sz="4" w:space="0" w:color="auto"/>
              <w:left w:val="single" w:sz="4" w:space="0" w:color="auto"/>
              <w:bottom w:val="single" w:sz="4" w:space="0" w:color="auto"/>
              <w:right w:val="single" w:sz="4" w:space="0" w:color="auto"/>
            </w:tcBorders>
          </w:tcPr>
          <w:p w14:paraId="69E93E87" w14:textId="77777777" w:rsidR="00B91CB1" w:rsidRDefault="00B91CB1" w:rsidP="00107F38">
            <w:pPr>
              <w:pStyle w:val="TAL"/>
              <w:rPr>
                <w:noProof/>
              </w:rPr>
            </w:pPr>
            <w:r>
              <w:rPr>
                <w:noProof/>
              </w:rPr>
              <w:t>Request Triggers that the PCF subscribes. Only values "LOC_CH", "ALLOWED_NSSAI_CH"</w:t>
            </w:r>
            <w:r>
              <w:t>, "SMF_SELECT_CH"</w:t>
            </w:r>
            <w:r>
              <w:rPr>
                <w:noProof/>
              </w:rPr>
              <w:t>, "PRA_CH"</w:t>
            </w:r>
            <w:r>
              <w:t xml:space="preserve"> and </w:t>
            </w:r>
            <w:r>
              <w:rPr>
                <w:noProof/>
              </w:rPr>
              <w:t>"ACCESS_TYPE_CH" are permitted.</w:t>
            </w:r>
          </w:p>
        </w:tc>
        <w:tc>
          <w:tcPr>
            <w:tcW w:w="1394" w:type="dxa"/>
            <w:tcBorders>
              <w:top w:val="single" w:sz="4" w:space="0" w:color="auto"/>
              <w:left w:val="single" w:sz="4" w:space="0" w:color="auto"/>
              <w:bottom w:val="single" w:sz="4" w:space="0" w:color="auto"/>
              <w:right w:val="single" w:sz="4" w:space="0" w:color="auto"/>
            </w:tcBorders>
          </w:tcPr>
          <w:p w14:paraId="3410A4A0" w14:textId="77777777" w:rsidR="00B91CB1" w:rsidRDefault="00B91CB1" w:rsidP="00107F38">
            <w:pPr>
              <w:pStyle w:val="TAL"/>
              <w:rPr>
                <w:rFonts w:cs="Arial"/>
                <w:szCs w:val="18"/>
              </w:rPr>
            </w:pPr>
            <w:r>
              <w:rPr>
                <w:rFonts w:cs="Arial"/>
                <w:szCs w:val="18"/>
              </w:rPr>
              <w:t>(NOTE</w:t>
            </w:r>
            <w:r>
              <w:t> 1</w:t>
            </w:r>
            <w:r>
              <w:rPr>
                <w:rFonts w:cs="Arial"/>
                <w:szCs w:val="18"/>
              </w:rPr>
              <w:t>)</w:t>
            </w:r>
          </w:p>
          <w:p w14:paraId="7D8850F5" w14:textId="77777777" w:rsidR="00B91CB1" w:rsidRDefault="00B91CB1" w:rsidP="00107F38">
            <w:pPr>
              <w:pStyle w:val="TAL"/>
              <w:rPr>
                <w:rFonts w:cs="Arial"/>
                <w:noProof/>
                <w:szCs w:val="18"/>
              </w:rPr>
            </w:pPr>
            <w:r>
              <w:rPr>
                <w:rFonts w:cs="Arial"/>
                <w:szCs w:val="18"/>
              </w:rPr>
              <w:t>(NOTE</w:t>
            </w:r>
            <w:r>
              <w:t> 2)</w:t>
            </w:r>
          </w:p>
        </w:tc>
      </w:tr>
      <w:tr w:rsidR="00B91CB1" w14:paraId="127EFDE5" w14:textId="77777777" w:rsidTr="00B94B88">
        <w:trPr>
          <w:jc w:val="center"/>
        </w:trPr>
        <w:tc>
          <w:tcPr>
            <w:tcW w:w="1649" w:type="dxa"/>
            <w:tcBorders>
              <w:top w:val="single" w:sz="4" w:space="0" w:color="auto"/>
              <w:left w:val="single" w:sz="4" w:space="0" w:color="auto"/>
              <w:bottom w:val="single" w:sz="4" w:space="0" w:color="auto"/>
              <w:right w:val="single" w:sz="4" w:space="0" w:color="auto"/>
            </w:tcBorders>
          </w:tcPr>
          <w:p w14:paraId="40878C73" w14:textId="77777777" w:rsidR="00B91CB1" w:rsidRDefault="00B91CB1" w:rsidP="00107F38">
            <w:pPr>
              <w:pStyle w:val="TAL"/>
              <w:rPr>
                <w:noProof/>
              </w:rPr>
            </w:pPr>
            <w:r>
              <w:rPr>
                <w:noProof/>
              </w:rPr>
              <w:t>servAreaRes</w:t>
            </w:r>
          </w:p>
        </w:tc>
        <w:tc>
          <w:tcPr>
            <w:tcW w:w="1803" w:type="dxa"/>
            <w:tcBorders>
              <w:top w:val="single" w:sz="4" w:space="0" w:color="auto"/>
              <w:left w:val="single" w:sz="4" w:space="0" w:color="auto"/>
              <w:bottom w:val="single" w:sz="4" w:space="0" w:color="auto"/>
              <w:right w:val="single" w:sz="4" w:space="0" w:color="auto"/>
            </w:tcBorders>
          </w:tcPr>
          <w:p w14:paraId="2B23ED1F" w14:textId="77777777" w:rsidR="00B91CB1" w:rsidRDefault="00B91CB1" w:rsidP="00107F38">
            <w:pPr>
              <w:pStyle w:val="TAL"/>
              <w:rPr>
                <w:noProof/>
              </w:rPr>
            </w:pPr>
            <w:r>
              <w:t>ServiceAreaRestriction</w:t>
            </w:r>
          </w:p>
        </w:tc>
        <w:tc>
          <w:tcPr>
            <w:tcW w:w="357" w:type="dxa"/>
            <w:tcBorders>
              <w:top w:val="single" w:sz="4" w:space="0" w:color="auto"/>
              <w:left w:val="single" w:sz="4" w:space="0" w:color="auto"/>
              <w:bottom w:val="single" w:sz="4" w:space="0" w:color="auto"/>
              <w:right w:val="single" w:sz="4" w:space="0" w:color="auto"/>
            </w:tcBorders>
          </w:tcPr>
          <w:p w14:paraId="1C4C93D5" w14:textId="77777777" w:rsidR="00B91CB1" w:rsidRDefault="00B91CB1" w:rsidP="00107F38">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40D0167D" w14:textId="77777777" w:rsidR="00B91CB1" w:rsidRDefault="00B91CB1" w:rsidP="00107F38">
            <w:pPr>
              <w:pStyle w:val="TAC"/>
              <w:rPr>
                <w:noProof/>
              </w:rPr>
            </w:pPr>
            <w:r>
              <w:rPr>
                <w:noProof/>
              </w:rPr>
              <w:t>0..1</w:t>
            </w:r>
          </w:p>
        </w:tc>
        <w:tc>
          <w:tcPr>
            <w:tcW w:w="3149" w:type="dxa"/>
            <w:tcBorders>
              <w:top w:val="single" w:sz="4" w:space="0" w:color="auto"/>
              <w:left w:val="single" w:sz="4" w:space="0" w:color="auto"/>
              <w:bottom w:val="single" w:sz="4" w:space="0" w:color="auto"/>
              <w:right w:val="single" w:sz="4" w:space="0" w:color="auto"/>
            </w:tcBorders>
          </w:tcPr>
          <w:p w14:paraId="09FB9786" w14:textId="77777777" w:rsidR="00B91CB1" w:rsidRDefault="00B91CB1" w:rsidP="00107F38">
            <w:pPr>
              <w:pStyle w:val="TAL"/>
              <w:rPr>
                <w:noProof/>
              </w:rPr>
            </w:pPr>
            <w:r>
              <w:rPr>
                <w:noProof/>
              </w:rPr>
              <w:t xml:space="preserve">Service Area Restriction as part of the AMF Access and Mobility Policy </w:t>
            </w:r>
            <w:r>
              <w:rPr>
                <w:rFonts w:cs="Arial"/>
                <w:noProof/>
                <w:szCs w:val="18"/>
              </w:rPr>
              <w:t>as determined by the PCF.</w:t>
            </w:r>
          </w:p>
        </w:tc>
        <w:tc>
          <w:tcPr>
            <w:tcW w:w="1394" w:type="dxa"/>
            <w:tcBorders>
              <w:top w:val="single" w:sz="4" w:space="0" w:color="auto"/>
              <w:left w:val="single" w:sz="4" w:space="0" w:color="auto"/>
              <w:bottom w:val="single" w:sz="4" w:space="0" w:color="auto"/>
              <w:right w:val="single" w:sz="4" w:space="0" w:color="auto"/>
            </w:tcBorders>
          </w:tcPr>
          <w:p w14:paraId="13F0A88E" w14:textId="77777777" w:rsidR="00B91CB1" w:rsidRDefault="00B91CB1" w:rsidP="00107F38">
            <w:pPr>
              <w:pStyle w:val="TAL"/>
              <w:rPr>
                <w:rFonts w:cs="Arial"/>
                <w:noProof/>
                <w:szCs w:val="18"/>
              </w:rPr>
            </w:pPr>
          </w:p>
        </w:tc>
      </w:tr>
      <w:tr w:rsidR="00B91CB1" w14:paraId="552ECB09" w14:textId="77777777" w:rsidTr="00B94B88">
        <w:trPr>
          <w:jc w:val="center"/>
        </w:trPr>
        <w:tc>
          <w:tcPr>
            <w:tcW w:w="1649" w:type="dxa"/>
            <w:tcBorders>
              <w:top w:val="single" w:sz="4" w:space="0" w:color="auto"/>
              <w:left w:val="single" w:sz="4" w:space="0" w:color="auto"/>
              <w:bottom w:val="single" w:sz="4" w:space="0" w:color="auto"/>
              <w:right w:val="single" w:sz="4" w:space="0" w:color="auto"/>
            </w:tcBorders>
          </w:tcPr>
          <w:p w14:paraId="2CDEF769" w14:textId="77777777" w:rsidR="00B91CB1" w:rsidRDefault="00B91CB1" w:rsidP="00107F38">
            <w:pPr>
              <w:pStyle w:val="TAL"/>
              <w:rPr>
                <w:noProof/>
              </w:rPr>
            </w:pPr>
            <w:r>
              <w:rPr>
                <w:noProof/>
              </w:rPr>
              <w:t>wlServAreaRes</w:t>
            </w:r>
          </w:p>
        </w:tc>
        <w:tc>
          <w:tcPr>
            <w:tcW w:w="1803" w:type="dxa"/>
            <w:tcBorders>
              <w:top w:val="single" w:sz="4" w:space="0" w:color="auto"/>
              <w:left w:val="single" w:sz="4" w:space="0" w:color="auto"/>
              <w:bottom w:val="single" w:sz="4" w:space="0" w:color="auto"/>
              <w:right w:val="single" w:sz="4" w:space="0" w:color="auto"/>
            </w:tcBorders>
          </w:tcPr>
          <w:p w14:paraId="00C639FC" w14:textId="77777777" w:rsidR="00B91CB1" w:rsidRDefault="00B91CB1" w:rsidP="00107F38">
            <w:pPr>
              <w:pStyle w:val="TAL"/>
            </w:pPr>
            <w:r>
              <w:t>WirelineServiceAreaRestriction</w:t>
            </w:r>
          </w:p>
        </w:tc>
        <w:tc>
          <w:tcPr>
            <w:tcW w:w="357" w:type="dxa"/>
            <w:tcBorders>
              <w:top w:val="single" w:sz="4" w:space="0" w:color="auto"/>
              <w:left w:val="single" w:sz="4" w:space="0" w:color="auto"/>
              <w:bottom w:val="single" w:sz="4" w:space="0" w:color="auto"/>
              <w:right w:val="single" w:sz="4" w:space="0" w:color="auto"/>
            </w:tcBorders>
          </w:tcPr>
          <w:p w14:paraId="4FAB2CEC" w14:textId="77777777" w:rsidR="00B91CB1" w:rsidRDefault="00B91CB1" w:rsidP="00107F38">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74E7324C" w14:textId="77777777" w:rsidR="00B91CB1" w:rsidRDefault="00B91CB1" w:rsidP="00107F38">
            <w:pPr>
              <w:pStyle w:val="TAC"/>
              <w:rPr>
                <w:noProof/>
              </w:rPr>
            </w:pPr>
            <w:r>
              <w:rPr>
                <w:noProof/>
              </w:rPr>
              <w:t>0..1</w:t>
            </w:r>
          </w:p>
        </w:tc>
        <w:tc>
          <w:tcPr>
            <w:tcW w:w="3149" w:type="dxa"/>
            <w:tcBorders>
              <w:top w:val="single" w:sz="4" w:space="0" w:color="auto"/>
              <w:left w:val="single" w:sz="4" w:space="0" w:color="auto"/>
              <w:bottom w:val="single" w:sz="4" w:space="0" w:color="auto"/>
              <w:right w:val="single" w:sz="4" w:space="0" w:color="auto"/>
            </w:tcBorders>
          </w:tcPr>
          <w:p w14:paraId="64818DBC" w14:textId="77777777" w:rsidR="00B91CB1" w:rsidRDefault="00B91CB1" w:rsidP="00107F38">
            <w:pPr>
              <w:pStyle w:val="TAL"/>
              <w:rPr>
                <w:noProof/>
              </w:rPr>
            </w:pPr>
            <w:r>
              <w:rPr>
                <w:noProof/>
              </w:rPr>
              <w:t xml:space="preserve">Wireline Service Area Restriction as part of the AMF Access and Mobility Policy </w:t>
            </w:r>
            <w:r>
              <w:rPr>
                <w:rFonts w:cs="Arial"/>
                <w:noProof/>
                <w:szCs w:val="18"/>
              </w:rPr>
              <w:t>as determined by the PCF</w:t>
            </w:r>
          </w:p>
        </w:tc>
        <w:tc>
          <w:tcPr>
            <w:tcW w:w="1394" w:type="dxa"/>
            <w:tcBorders>
              <w:top w:val="single" w:sz="4" w:space="0" w:color="auto"/>
              <w:left w:val="single" w:sz="4" w:space="0" w:color="auto"/>
              <w:bottom w:val="single" w:sz="4" w:space="0" w:color="auto"/>
              <w:right w:val="single" w:sz="4" w:space="0" w:color="auto"/>
            </w:tcBorders>
          </w:tcPr>
          <w:p w14:paraId="59275683" w14:textId="77777777" w:rsidR="00B91CB1" w:rsidRDefault="00B91CB1" w:rsidP="00107F38">
            <w:pPr>
              <w:pStyle w:val="TAL"/>
              <w:rPr>
                <w:rFonts w:cs="Arial"/>
                <w:noProof/>
                <w:szCs w:val="18"/>
              </w:rPr>
            </w:pPr>
            <w:r>
              <w:rPr>
                <w:rFonts w:cs="Arial"/>
                <w:noProof/>
                <w:szCs w:val="18"/>
              </w:rPr>
              <w:t>WirelineWirelessConvergence</w:t>
            </w:r>
          </w:p>
        </w:tc>
      </w:tr>
      <w:tr w:rsidR="00B91CB1" w14:paraId="01AE62A4" w14:textId="77777777" w:rsidTr="00B94B88">
        <w:trPr>
          <w:jc w:val="center"/>
        </w:trPr>
        <w:tc>
          <w:tcPr>
            <w:tcW w:w="1649" w:type="dxa"/>
            <w:tcBorders>
              <w:top w:val="single" w:sz="4" w:space="0" w:color="auto"/>
              <w:left w:val="single" w:sz="4" w:space="0" w:color="auto"/>
              <w:bottom w:val="single" w:sz="4" w:space="0" w:color="auto"/>
              <w:right w:val="single" w:sz="4" w:space="0" w:color="auto"/>
            </w:tcBorders>
          </w:tcPr>
          <w:p w14:paraId="7F30043D" w14:textId="77777777" w:rsidR="00B91CB1" w:rsidRDefault="00B91CB1" w:rsidP="00107F38">
            <w:pPr>
              <w:pStyle w:val="TAL"/>
              <w:rPr>
                <w:noProof/>
              </w:rPr>
            </w:pPr>
            <w:r>
              <w:rPr>
                <w:noProof/>
              </w:rPr>
              <w:t>rfsp</w:t>
            </w:r>
          </w:p>
        </w:tc>
        <w:tc>
          <w:tcPr>
            <w:tcW w:w="1803" w:type="dxa"/>
            <w:tcBorders>
              <w:top w:val="single" w:sz="4" w:space="0" w:color="auto"/>
              <w:left w:val="single" w:sz="4" w:space="0" w:color="auto"/>
              <w:bottom w:val="single" w:sz="4" w:space="0" w:color="auto"/>
              <w:right w:val="single" w:sz="4" w:space="0" w:color="auto"/>
            </w:tcBorders>
          </w:tcPr>
          <w:p w14:paraId="701F8E8B" w14:textId="77777777" w:rsidR="00B91CB1" w:rsidRDefault="00B91CB1" w:rsidP="00107F38">
            <w:pPr>
              <w:pStyle w:val="TAL"/>
              <w:rPr>
                <w:noProof/>
              </w:rPr>
            </w:pPr>
            <w:r>
              <w:t>RfspIndex</w:t>
            </w:r>
          </w:p>
        </w:tc>
        <w:tc>
          <w:tcPr>
            <w:tcW w:w="357" w:type="dxa"/>
            <w:tcBorders>
              <w:top w:val="single" w:sz="4" w:space="0" w:color="auto"/>
              <w:left w:val="single" w:sz="4" w:space="0" w:color="auto"/>
              <w:bottom w:val="single" w:sz="4" w:space="0" w:color="auto"/>
              <w:right w:val="single" w:sz="4" w:space="0" w:color="auto"/>
            </w:tcBorders>
          </w:tcPr>
          <w:p w14:paraId="05AC6A67" w14:textId="77777777" w:rsidR="00B91CB1" w:rsidRDefault="00B91CB1" w:rsidP="00107F38">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427AA74B" w14:textId="77777777" w:rsidR="00B91CB1" w:rsidRDefault="00B91CB1" w:rsidP="00107F38">
            <w:pPr>
              <w:pStyle w:val="TAC"/>
              <w:rPr>
                <w:noProof/>
              </w:rPr>
            </w:pPr>
            <w:r>
              <w:rPr>
                <w:noProof/>
              </w:rPr>
              <w:t>0..1</w:t>
            </w:r>
          </w:p>
        </w:tc>
        <w:tc>
          <w:tcPr>
            <w:tcW w:w="3149" w:type="dxa"/>
            <w:tcBorders>
              <w:top w:val="single" w:sz="4" w:space="0" w:color="auto"/>
              <w:left w:val="single" w:sz="4" w:space="0" w:color="auto"/>
              <w:bottom w:val="single" w:sz="4" w:space="0" w:color="auto"/>
              <w:right w:val="single" w:sz="4" w:space="0" w:color="auto"/>
            </w:tcBorders>
          </w:tcPr>
          <w:p w14:paraId="7670B2B9" w14:textId="77777777" w:rsidR="00B91CB1" w:rsidRDefault="00B91CB1" w:rsidP="00107F38">
            <w:pPr>
              <w:pStyle w:val="TAL"/>
              <w:rPr>
                <w:noProof/>
              </w:rPr>
            </w:pPr>
            <w:r>
              <w:rPr>
                <w:noProof/>
              </w:rPr>
              <w:t xml:space="preserve">RFSP Index as part of the AMF Access and Mobility Policy </w:t>
            </w:r>
            <w:r>
              <w:rPr>
                <w:rFonts w:cs="Arial"/>
                <w:noProof/>
                <w:szCs w:val="18"/>
              </w:rPr>
              <w:t>as determined by the PCF.</w:t>
            </w:r>
          </w:p>
        </w:tc>
        <w:tc>
          <w:tcPr>
            <w:tcW w:w="1394" w:type="dxa"/>
            <w:tcBorders>
              <w:top w:val="single" w:sz="4" w:space="0" w:color="auto"/>
              <w:left w:val="single" w:sz="4" w:space="0" w:color="auto"/>
              <w:bottom w:val="single" w:sz="4" w:space="0" w:color="auto"/>
              <w:right w:val="single" w:sz="4" w:space="0" w:color="auto"/>
            </w:tcBorders>
          </w:tcPr>
          <w:p w14:paraId="5C85522D" w14:textId="77777777" w:rsidR="00B91CB1" w:rsidRDefault="00B91CB1" w:rsidP="00107F38">
            <w:pPr>
              <w:pStyle w:val="TAL"/>
              <w:rPr>
                <w:rFonts w:cs="Arial"/>
                <w:noProof/>
                <w:szCs w:val="18"/>
              </w:rPr>
            </w:pPr>
          </w:p>
        </w:tc>
      </w:tr>
      <w:tr w:rsidR="00B91CB1" w14:paraId="4ACB5F2A" w14:textId="77777777" w:rsidTr="00B94B88">
        <w:trPr>
          <w:jc w:val="center"/>
        </w:trPr>
        <w:tc>
          <w:tcPr>
            <w:tcW w:w="1649" w:type="dxa"/>
            <w:tcBorders>
              <w:top w:val="single" w:sz="4" w:space="0" w:color="auto"/>
              <w:left w:val="single" w:sz="4" w:space="0" w:color="auto"/>
              <w:bottom w:val="single" w:sz="4" w:space="0" w:color="auto"/>
              <w:right w:val="single" w:sz="4" w:space="0" w:color="auto"/>
            </w:tcBorders>
          </w:tcPr>
          <w:p w14:paraId="1A0ADC56" w14:textId="77777777" w:rsidR="00B91CB1" w:rsidRDefault="00B91CB1" w:rsidP="00107F38">
            <w:pPr>
              <w:pStyle w:val="TAL"/>
              <w:rPr>
                <w:noProof/>
              </w:rPr>
            </w:pPr>
            <w:r>
              <w:rPr>
                <w:rFonts w:hint="eastAsia"/>
                <w:noProof/>
                <w:lang w:eastAsia="zh-CN"/>
              </w:rPr>
              <w:t>targetRfsp</w:t>
            </w:r>
          </w:p>
        </w:tc>
        <w:tc>
          <w:tcPr>
            <w:tcW w:w="1803" w:type="dxa"/>
            <w:tcBorders>
              <w:top w:val="single" w:sz="4" w:space="0" w:color="auto"/>
              <w:left w:val="single" w:sz="4" w:space="0" w:color="auto"/>
              <w:bottom w:val="single" w:sz="4" w:space="0" w:color="auto"/>
              <w:right w:val="single" w:sz="4" w:space="0" w:color="auto"/>
            </w:tcBorders>
          </w:tcPr>
          <w:p w14:paraId="2DB38FE9" w14:textId="77777777" w:rsidR="00B91CB1" w:rsidRDefault="00B91CB1" w:rsidP="00107F38">
            <w:pPr>
              <w:pStyle w:val="TAL"/>
            </w:pPr>
            <w:r>
              <w:t>RfspIndex</w:t>
            </w:r>
          </w:p>
        </w:tc>
        <w:tc>
          <w:tcPr>
            <w:tcW w:w="357" w:type="dxa"/>
            <w:tcBorders>
              <w:top w:val="single" w:sz="4" w:space="0" w:color="auto"/>
              <w:left w:val="single" w:sz="4" w:space="0" w:color="auto"/>
              <w:bottom w:val="single" w:sz="4" w:space="0" w:color="auto"/>
              <w:right w:val="single" w:sz="4" w:space="0" w:color="auto"/>
            </w:tcBorders>
          </w:tcPr>
          <w:p w14:paraId="5CA49EC1" w14:textId="77777777" w:rsidR="00B91CB1" w:rsidRDefault="00B91CB1" w:rsidP="00107F38">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326B4C66" w14:textId="77777777" w:rsidR="00B91CB1" w:rsidRDefault="00B91CB1" w:rsidP="00107F38">
            <w:pPr>
              <w:pStyle w:val="TAC"/>
              <w:rPr>
                <w:noProof/>
              </w:rPr>
            </w:pPr>
            <w:r>
              <w:rPr>
                <w:noProof/>
              </w:rPr>
              <w:t>0..1</w:t>
            </w:r>
          </w:p>
        </w:tc>
        <w:tc>
          <w:tcPr>
            <w:tcW w:w="3149" w:type="dxa"/>
            <w:tcBorders>
              <w:top w:val="single" w:sz="4" w:space="0" w:color="auto"/>
              <w:left w:val="single" w:sz="4" w:space="0" w:color="auto"/>
              <w:bottom w:val="single" w:sz="4" w:space="0" w:color="auto"/>
              <w:right w:val="single" w:sz="4" w:space="0" w:color="auto"/>
            </w:tcBorders>
          </w:tcPr>
          <w:p w14:paraId="595EA950" w14:textId="77777777" w:rsidR="00B91CB1" w:rsidRDefault="00B91CB1" w:rsidP="00107F38">
            <w:pPr>
              <w:pStyle w:val="TAL"/>
              <w:rPr>
                <w:noProof/>
              </w:rPr>
            </w:pPr>
            <w:r>
              <w:rPr>
                <w:noProof/>
                <w:lang w:eastAsia="zh-CN"/>
              </w:rPr>
              <w:t>RFSP Index associated with the Target NSSAI</w:t>
            </w:r>
            <w:r>
              <w:rPr>
                <w:noProof/>
              </w:rPr>
              <w:t xml:space="preserve">. It </w:t>
            </w:r>
            <w:r w:rsidRPr="00CB4CA0">
              <w:rPr>
                <w:noProof/>
              </w:rPr>
              <w:t xml:space="preserve">shall be present when the </w:t>
            </w:r>
            <w:r>
              <w:rPr>
                <w:noProof/>
              </w:rPr>
              <w:t>Target NSSAI</w:t>
            </w:r>
            <w:r w:rsidRPr="00CB4CA0">
              <w:rPr>
                <w:noProof/>
              </w:rPr>
              <w:t xml:space="preserve"> was received in the request</w:t>
            </w:r>
            <w:r>
              <w:rPr>
                <w:noProof/>
              </w:rPr>
              <w:t>.</w:t>
            </w:r>
          </w:p>
        </w:tc>
        <w:tc>
          <w:tcPr>
            <w:tcW w:w="1394" w:type="dxa"/>
            <w:tcBorders>
              <w:top w:val="single" w:sz="4" w:space="0" w:color="auto"/>
              <w:left w:val="single" w:sz="4" w:space="0" w:color="auto"/>
              <w:bottom w:val="single" w:sz="4" w:space="0" w:color="auto"/>
              <w:right w:val="single" w:sz="4" w:space="0" w:color="auto"/>
            </w:tcBorders>
          </w:tcPr>
          <w:p w14:paraId="1F924E1D" w14:textId="77777777" w:rsidR="00B91CB1" w:rsidRDefault="00B91CB1" w:rsidP="00107F38">
            <w:pPr>
              <w:pStyle w:val="TAL"/>
              <w:rPr>
                <w:rFonts w:cs="Arial"/>
                <w:noProof/>
                <w:szCs w:val="18"/>
              </w:rPr>
            </w:pPr>
            <w:r>
              <w:rPr>
                <w:lang w:eastAsia="zh-CN"/>
              </w:rPr>
              <w:t>TargetNSSAI</w:t>
            </w:r>
          </w:p>
        </w:tc>
      </w:tr>
      <w:tr w:rsidR="00B91CB1" w14:paraId="1EAB50F2" w14:textId="77777777" w:rsidTr="00B94B88">
        <w:trPr>
          <w:jc w:val="center"/>
        </w:trPr>
        <w:tc>
          <w:tcPr>
            <w:tcW w:w="1649" w:type="dxa"/>
            <w:tcBorders>
              <w:top w:val="single" w:sz="4" w:space="0" w:color="auto"/>
              <w:left w:val="single" w:sz="4" w:space="0" w:color="auto"/>
              <w:bottom w:val="single" w:sz="4" w:space="0" w:color="auto"/>
              <w:right w:val="single" w:sz="4" w:space="0" w:color="auto"/>
            </w:tcBorders>
          </w:tcPr>
          <w:p w14:paraId="770EA3AC" w14:textId="77777777" w:rsidR="00B91CB1" w:rsidRDefault="00B91CB1" w:rsidP="00107F38">
            <w:pPr>
              <w:pStyle w:val="TAL"/>
              <w:rPr>
                <w:noProof/>
              </w:rPr>
            </w:pPr>
            <w:r>
              <w:rPr>
                <w:noProof/>
              </w:rPr>
              <w:t>smfSelInfo</w:t>
            </w:r>
          </w:p>
        </w:tc>
        <w:tc>
          <w:tcPr>
            <w:tcW w:w="1803" w:type="dxa"/>
            <w:tcBorders>
              <w:top w:val="single" w:sz="4" w:space="0" w:color="auto"/>
              <w:left w:val="single" w:sz="4" w:space="0" w:color="auto"/>
              <w:bottom w:val="single" w:sz="4" w:space="0" w:color="auto"/>
              <w:right w:val="single" w:sz="4" w:space="0" w:color="auto"/>
            </w:tcBorders>
          </w:tcPr>
          <w:p w14:paraId="07AA0063" w14:textId="77777777" w:rsidR="00B91CB1" w:rsidRDefault="00B91CB1" w:rsidP="00107F38">
            <w:pPr>
              <w:pStyle w:val="TAL"/>
            </w:pPr>
            <w:r>
              <w:t>SmfSelectionData</w:t>
            </w:r>
          </w:p>
        </w:tc>
        <w:tc>
          <w:tcPr>
            <w:tcW w:w="357" w:type="dxa"/>
            <w:tcBorders>
              <w:top w:val="single" w:sz="4" w:space="0" w:color="auto"/>
              <w:left w:val="single" w:sz="4" w:space="0" w:color="auto"/>
              <w:bottom w:val="single" w:sz="4" w:space="0" w:color="auto"/>
              <w:right w:val="single" w:sz="4" w:space="0" w:color="auto"/>
            </w:tcBorders>
          </w:tcPr>
          <w:p w14:paraId="1FDD9608" w14:textId="77777777" w:rsidR="00B91CB1" w:rsidRDefault="00B91CB1" w:rsidP="00107F38">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12D17000" w14:textId="77777777" w:rsidR="00B91CB1" w:rsidRDefault="00B91CB1" w:rsidP="00107F38">
            <w:pPr>
              <w:pStyle w:val="TAC"/>
              <w:rPr>
                <w:noProof/>
              </w:rPr>
            </w:pPr>
            <w:r>
              <w:rPr>
                <w:noProof/>
              </w:rPr>
              <w:t>0..1</w:t>
            </w:r>
          </w:p>
        </w:tc>
        <w:tc>
          <w:tcPr>
            <w:tcW w:w="3149" w:type="dxa"/>
            <w:tcBorders>
              <w:top w:val="single" w:sz="4" w:space="0" w:color="auto"/>
              <w:left w:val="single" w:sz="4" w:space="0" w:color="auto"/>
              <w:bottom w:val="single" w:sz="4" w:space="0" w:color="auto"/>
              <w:right w:val="single" w:sz="4" w:space="0" w:color="auto"/>
            </w:tcBorders>
          </w:tcPr>
          <w:p w14:paraId="07C2613B" w14:textId="77777777" w:rsidR="00B91CB1" w:rsidRDefault="00B91CB1" w:rsidP="00107F38">
            <w:pPr>
              <w:pStyle w:val="TAL"/>
              <w:rPr>
                <w:noProof/>
              </w:rPr>
            </w:pPr>
            <w:r>
              <w:rPr>
                <w:noProof/>
              </w:rPr>
              <w:t>It may include updated conditions for SMF Selection information replacement. It shall include the PCF decision of the selected DNN when the "smfSelInfo" attribute containing the UE requested S-NSSAI and DNN was sent in the request.</w:t>
            </w:r>
          </w:p>
        </w:tc>
        <w:tc>
          <w:tcPr>
            <w:tcW w:w="1394" w:type="dxa"/>
            <w:tcBorders>
              <w:top w:val="single" w:sz="4" w:space="0" w:color="auto"/>
              <w:left w:val="single" w:sz="4" w:space="0" w:color="auto"/>
              <w:bottom w:val="single" w:sz="4" w:space="0" w:color="auto"/>
              <w:right w:val="single" w:sz="4" w:space="0" w:color="auto"/>
            </w:tcBorders>
          </w:tcPr>
          <w:p w14:paraId="4718D4DF" w14:textId="77777777" w:rsidR="00B91CB1" w:rsidRDefault="00B91CB1" w:rsidP="00107F38">
            <w:pPr>
              <w:pStyle w:val="TAL"/>
              <w:rPr>
                <w:rFonts w:cs="Arial"/>
                <w:noProof/>
                <w:szCs w:val="18"/>
              </w:rPr>
            </w:pPr>
            <w:r>
              <w:rPr>
                <w:rFonts w:cs="Arial"/>
                <w:noProof/>
                <w:szCs w:val="18"/>
              </w:rPr>
              <w:t>DNNReplacementControl</w:t>
            </w:r>
          </w:p>
        </w:tc>
      </w:tr>
      <w:tr w:rsidR="00B91CB1" w14:paraId="232AAA68" w14:textId="77777777" w:rsidTr="00B94B88">
        <w:trPr>
          <w:jc w:val="center"/>
        </w:trPr>
        <w:tc>
          <w:tcPr>
            <w:tcW w:w="1649" w:type="dxa"/>
            <w:tcBorders>
              <w:top w:val="single" w:sz="4" w:space="0" w:color="auto"/>
              <w:left w:val="single" w:sz="4" w:space="0" w:color="auto"/>
              <w:bottom w:val="single" w:sz="4" w:space="0" w:color="auto"/>
              <w:right w:val="single" w:sz="4" w:space="0" w:color="auto"/>
            </w:tcBorders>
          </w:tcPr>
          <w:p w14:paraId="2D4D16E7" w14:textId="77777777" w:rsidR="00B91CB1" w:rsidRDefault="00B91CB1" w:rsidP="00107F38">
            <w:pPr>
              <w:pStyle w:val="TAL"/>
              <w:rPr>
                <w:noProof/>
              </w:rPr>
            </w:pPr>
            <w:r>
              <w:rPr>
                <w:noProof/>
              </w:rPr>
              <w:t>ueAmbr</w:t>
            </w:r>
          </w:p>
        </w:tc>
        <w:tc>
          <w:tcPr>
            <w:tcW w:w="1803" w:type="dxa"/>
            <w:tcBorders>
              <w:top w:val="single" w:sz="4" w:space="0" w:color="auto"/>
              <w:left w:val="single" w:sz="4" w:space="0" w:color="auto"/>
              <w:bottom w:val="single" w:sz="4" w:space="0" w:color="auto"/>
              <w:right w:val="single" w:sz="4" w:space="0" w:color="auto"/>
            </w:tcBorders>
          </w:tcPr>
          <w:p w14:paraId="01745E3C" w14:textId="77777777" w:rsidR="00B91CB1" w:rsidRDefault="00B91CB1" w:rsidP="00107F38">
            <w:pPr>
              <w:pStyle w:val="TAL"/>
            </w:pPr>
            <w:r>
              <w:t>Ambr</w:t>
            </w:r>
          </w:p>
        </w:tc>
        <w:tc>
          <w:tcPr>
            <w:tcW w:w="357" w:type="dxa"/>
            <w:tcBorders>
              <w:top w:val="single" w:sz="4" w:space="0" w:color="auto"/>
              <w:left w:val="single" w:sz="4" w:space="0" w:color="auto"/>
              <w:bottom w:val="single" w:sz="4" w:space="0" w:color="auto"/>
              <w:right w:val="single" w:sz="4" w:space="0" w:color="auto"/>
            </w:tcBorders>
          </w:tcPr>
          <w:p w14:paraId="684FCDC1" w14:textId="77777777" w:rsidR="00B91CB1" w:rsidRDefault="00B91CB1" w:rsidP="00107F38">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58955A87" w14:textId="77777777" w:rsidR="00B91CB1" w:rsidRDefault="00B91CB1" w:rsidP="00107F38">
            <w:pPr>
              <w:pStyle w:val="TAC"/>
              <w:rPr>
                <w:noProof/>
              </w:rPr>
            </w:pPr>
            <w:r>
              <w:rPr>
                <w:noProof/>
              </w:rPr>
              <w:t>0..1</w:t>
            </w:r>
          </w:p>
        </w:tc>
        <w:tc>
          <w:tcPr>
            <w:tcW w:w="3149" w:type="dxa"/>
            <w:tcBorders>
              <w:top w:val="single" w:sz="4" w:space="0" w:color="auto"/>
              <w:left w:val="single" w:sz="4" w:space="0" w:color="auto"/>
              <w:bottom w:val="single" w:sz="4" w:space="0" w:color="auto"/>
              <w:right w:val="single" w:sz="4" w:space="0" w:color="auto"/>
            </w:tcBorders>
          </w:tcPr>
          <w:p w14:paraId="74BEC42F" w14:textId="77777777" w:rsidR="00B91CB1" w:rsidRDefault="00B91CB1" w:rsidP="00107F38">
            <w:pPr>
              <w:pStyle w:val="TAL"/>
              <w:rPr>
                <w:noProof/>
              </w:rPr>
            </w:pPr>
            <w:r>
              <w:rPr>
                <w:noProof/>
              </w:rPr>
              <w:t>UE-AMBR as part of the AMF Access and Mobility Policy.</w:t>
            </w:r>
          </w:p>
        </w:tc>
        <w:tc>
          <w:tcPr>
            <w:tcW w:w="1394" w:type="dxa"/>
            <w:tcBorders>
              <w:top w:val="single" w:sz="4" w:space="0" w:color="auto"/>
              <w:left w:val="single" w:sz="4" w:space="0" w:color="auto"/>
              <w:bottom w:val="single" w:sz="4" w:space="0" w:color="auto"/>
              <w:right w:val="single" w:sz="4" w:space="0" w:color="auto"/>
            </w:tcBorders>
          </w:tcPr>
          <w:p w14:paraId="5579226E" w14:textId="77777777" w:rsidR="00B91CB1" w:rsidRDefault="00B91CB1" w:rsidP="00107F38">
            <w:pPr>
              <w:pStyle w:val="TAL"/>
              <w:rPr>
                <w:rFonts w:cs="Arial"/>
                <w:noProof/>
                <w:szCs w:val="18"/>
              </w:rPr>
            </w:pPr>
            <w:r>
              <w:rPr>
                <w:rFonts w:cs="Arial"/>
                <w:noProof/>
                <w:szCs w:val="18"/>
              </w:rPr>
              <w:t>UE-AMBR_Authorization</w:t>
            </w:r>
          </w:p>
        </w:tc>
      </w:tr>
      <w:tr w:rsidR="00B91CB1" w14:paraId="2AAEBADA" w14:textId="77777777" w:rsidTr="00B94B88">
        <w:trPr>
          <w:jc w:val="center"/>
        </w:trPr>
        <w:tc>
          <w:tcPr>
            <w:tcW w:w="1649" w:type="dxa"/>
            <w:tcBorders>
              <w:top w:val="single" w:sz="4" w:space="0" w:color="auto"/>
              <w:left w:val="single" w:sz="4" w:space="0" w:color="auto"/>
              <w:bottom w:val="single" w:sz="4" w:space="0" w:color="auto"/>
              <w:right w:val="single" w:sz="4" w:space="0" w:color="auto"/>
            </w:tcBorders>
          </w:tcPr>
          <w:p w14:paraId="36D82675" w14:textId="77777777" w:rsidR="00B91CB1" w:rsidRDefault="00B91CB1" w:rsidP="00107F38">
            <w:pPr>
              <w:pStyle w:val="TAL"/>
              <w:rPr>
                <w:noProof/>
              </w:rPr>
            </w:pPr>
            <w:r>
              <w:rPr>
                <w:rFonts w:hint="eastAsia"/>
                <w:noProof/>
                <w:lang w:eastAsia="zh-CN"/>
              </w:rPr>
              <w:t>ueSliceMbr</w:t>
            </w:r>
            <w:r>
              <w:rPr>
                <w:noProof/>
                <w:lang w:eastAsia="zh-CN"/>
              </w:rPr>
              <w:t>s</w:t>
            </w:r>
          </w:p>
        </w:tc>
        <w:tc>
          <w:tcPr>
            <w:tcW w:w="1803" w:type="dxa"/>
            <w:tcBorders>
              <w:top w:val="single" w:sz="4" w:space="0" w:color="auto"/>
              <w:left w:val="single" w:sz="4" w:space="0" w:color="auto"/>
              <w:bottom w:val="single" w:sz="4" w:space="0" w:color="auto"/>
              <w:right w:val="single" w:sz="4" w:space="0" w:color="auto"/>
            </w:tcBorders>
          </w:tcPr>
          <w:p w14:paraId="1D4825B5" w14:textId="6C0125FE" w:rsidR="00B91CB1" w:rsidRDefault="00B91CB1" w:rsidP="00107F38">
            <w:pPr>
              <w:pStyle w:val="TAL"/>
            </w:pPr>
            <w:del w:id="190" w:author="zte" w:date="2022-03-23T12:05:00Z">
              <w:r w:rsidDel="00B94B88">
                <w:delText>map</w:delText>
              </w:r>
            </w:del>
            <w:ins w:id="191" w:author="zte" w:date="2022-03-23T12:05:00Z">
              <w:r w:rsidR="00B94B88">
                <w:t>array</w:t>
              </w:r>
            </w:ins>
            <w:r>
              <w:t>(</w:t>
            </w:r>
            <w:ins w:id="192" w:author="zte" w:date="2022-03-23T12:05:00Z">
              <w:r w:rsidR="00B94B88">
                <w:t>Ue</w:t>
              </w:r>
            </w:ins>
            <w:r>
              <w:t>SliceMbr)</w:t>
            </w:r>
          </w:p>
        </w:tc>
        <w:tc>
          <w:tcPr>
            <w:tcW w:w="357" w:type="dxa"/>
            <w:tcBorders>
              <w:top w:val="single" w:sz="4" w:space="0" w:color="auto"/>
              <w:left w:val="single" w:sz="4" w:space="0" w:color="auto"/>
              <w:bottom w:val="single" w:sz="4" w:space="0" w:color="auto"/>
              <w:right w:val="single" w:sz="4" w:space="0" w:color="auto"/>
            </w:tcBorders>
          </w:tcPr>
          <w:p w14:paraId="73DB4401" w14:textId="77777777" w:rsidR="00B91CB1" w:rsidRDefault="00B91CB1" w:rsidP="00107F38">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3DCCBD7E" w14:textId="77777777" w:rsidR="00B91CB1" w:rsidRDefault="00B91CB1" w:rsidP="00107F38">
            <w:pPr>
              <w:pStyle w:val="TAC"/>
              <w:rPr>
                <w:noProof/>
              </w:rPr>
            </w:pPr>
            <w:r>
              <w:rPr>
                <w:noProof/>
              </w:rPr>
              <w:t>0..1</w:t>
            </w:r>
          </w:p>
        </w:tc>
        <w:tc>
          <w:tcPr>
            <w:tcW w:w="3149" w:type="dxa"/>
            <w:tcBorders>
              <w:top w:val="single" w:sz="4" w:space="0" w:color="auto"/>
              <w:left w:val="single" w:sz="4" w:space="0" w:color="auto"/>
              <w:bottom w:val="single" w:sz="4" w:space="0" w:color="auto"/>
              <w:right w:val="single" w:sz="4" w:space="0" w:color="auto"/>
            </w:tcBorders>
          </w:tcPr>
          <w:p w14:paraId="728E7099" w14:textId="1D22B163" w:rsidR="00B91CB1" w:rsidDel="00B94B88" w:rsidRDefault="00B91CB1" w:rsidP="00107F38">
            <w:pPr>
              <w:pStyle w:val="TAL"/>
              <w:rPr>
                <w:del w:id="193" w:author="zte" w:date="2022-03-23T12:07:00Z"/>
                <w:noProof/>
              </w:rPr>
            </w:pPr>
            <w:r>
              <w:rPr>
                <w:noProof/>
              </w:rPr>
              <w:t xml:space="preserve">One or more UE-Slice-MBR(s) </w:t>
            </w:r>
            <w:r w:rsidRPr="0082093E">
              <w:rPr>
                <w:noProof/>
              </w:rPr>
              <w:t>for S-NSSAI</w:t>
            </w:r>
            <w:r>
              <w:rPr>
                <w:noProof/>
              </w:rPr>
              <w:t>(s)</w:t>
            </w:r>
            <w:r w:rsidRPr="0082093E">
              <w:rPr>
                <w:noProof/>
              </w:rPr>
              <w:t xml:space="preserve"> </w:t>
            </w:r>
            <w:ins w:id="194" w:author="zte" w:date="2022-03-23T12:07:00Z">
              <w:r w:rsidR="00B94B88">
                <w:rPr>
                  <w:noProof/>
                </w:rPr>
                <w:t>of serving PLMN</w:t>
              </w:r>
            </w:ins>
            <w:del w:id="195" w:author="zte" w:date="2022-03-23T12:07:00Z">
              <w:r w:rsidRPr="0082093E" w:rsidDel="00B94B88">
                <w:rPr>
                  <w:noProof/>
                </w:rPr>
                <w:delText>within the allowed NSSAI</w:delText>
              </w:r>
            </w:del>
            <w:r>
              <w:rPr>
                <w:noProof/>
              </w:rPr>
              <w:t xml:space="preserve"> as part of the AMF Access and Mobility Policy</w:t>
            </w:r>
            <w:ins w:id="196" w:author="zte" w:date="2022-03-23T12:07:00Z">
              <w:r w:rsidR="00B94B88">
                <w:rPr>
                  <w:rFonts w:cs="Arial"/>
                  <w:noProof/>
                  <w:szCs w:val="18"/>
                </w:rPr>
                <w:t xml:space="preserve"> as determined by the PCF</w:t>
              </w:r>
            </w:ins>
            <w:r>
              <w:rPr>
                <w:noProof/>
              </w:rPr>
              <w:t>.</w:t>
            </w:r>
          </w:p>
          <w:p w14:paraId="5D829803" w14:textId="27E8BC0B" w:rsidR="00B91CB1" w:rsidRDefault="00B91CB1" w:rsidP="00107F38">
            <w:pPr>
              <w:pStyle w:val="TAL"/>
              <w:rPr>
                <w:noProof/>
              </w:rPr>
            </w:pPr>
            <w:del w:id="197" w:author="zte" w:date="2022-03-23T12:07:00Z">
              <w:r w:rsidDel="00B94B88">
                <w:rPr>
                  <w:rFonts w:cs="Arial" w:hint="eastAsia"/>
                  <w:szCs w:val="18"/>
                  <w:lang w:eastAsia="zh-CN"/>
                </w:rPr>
                <w:delText xml:space="preserve">The key of the map is the </w:delText>
              </w:r>
              <w:r w:rsidDel="00B94B88">
                <w:rPr>
                  <w:noProof/>
                </w:rPr>
                <w:delText>S-NSSAI</w:delText>
              </w:r>
              <w:r w:rsidDel="00B94B88">
                <w:rPr>
                  <w:rFonts w:cs="Arial"/>
                  <w:szCs w:val="18"/>
                  <w:lang w:eastAsia="zh-CN"/>
                </w:rPr>
                <w:delText xml:space="preserve"> to</w:delText>
              </w:r>
              <w:r w:rsidDel="00B94B88">
                <w:rPr>
                  <w:rFonts w:cs="Arial" w:hint="eastAsia"/>
                  <w:szCs w:val="18"/>
                  <w:lang w:eastAsia="zh-CN"/>
                </w:rPr>
                <w:delText xml:space="preserve"> which the </w:delText>
              </w:r>
              <w:r w:rsidDel="00B94B88">
                <w:rPr>
                  <w:noProof/>
                </w:rPr>
                <w:delText>UE-Slice-MBR</w:delText>
              </w:r>
              <w:r w:rsidDel="00B94B88">
                <w:rPr>
                  <w:rFonts w:cs="Arial" w:hint="eastAsia"/>
                  <w:szCs w:val="18"/>
                  <w:lang w:eastAsia="zh-CN"/>
                </w:rPr>
                <w:delText xml:space="preserve"> belongs</w:delText>
              </w:r>
              <w:r w:rsidDel="00B94B88">
                <w:rPr>
                  <w:noProof/>
                </w:rPr>
                <w:delText>.</w:delText>
              </w:r>
            </w:del>
          </w:p>
        </w:tc>
        <w:tc>
          <w:tcPr>
            <w:tcW w:w="1394" w:type="dxa"/>
            <w:tcBorders>
              <w:top w:val="single" w:sz="4" w:space="0" w:color="auto"/>
              <w:left w:val="single" w:sz="4" w:space="0" w:color="auto"/>
              <w:bottom w:val="single" w:sz="4" w:space="0" w:color="auto"/>
              <w:right w:val="single" w:sz="4" w:space="0" w:color="auto"/>
            </w:tcBorders>
          </w:tcPr>
          <w:p w14:paraId="760EA3CC" w14:textId="77777777" w:rsidR="00B91CB1" w:rsidRDefault="00B91CB1" w:rsidP="00107F38">
            <w:pPr>
              <w:pStyle w:val="TAL"/>
              <w:rPr>
                <w:rFonts w:cs="Arial"/>
                <w:noProof/>
                <w:szCs w:val="18"/>
              </w:rPr>
            </w:pP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p>
        </w:tc>
      </w:tr>
      <w:tr w:rsidR="00B91CB1" w14:paraId="602F7F8D" w14:textId="77777777" w:rsidTr="00B94B88">
        <w:trPr>
          <w:jc w:val="center"/>
        </w:trPr>
        <w:tc>
          <w:tcPr>
            <w:tcW w:w="1649" w:type="dxa"/>
            <w:tcBorders>
              <w:top w:val="single" w:sz="4" w:space="0" w:color="auto"/>
              <w:left w:val="single" w:sz="4" w:space="0" w:color="auto"/>
              <w:bottom w:val="single" w:sz="4" w:space="0" w:color="auto"/>
              <w:right w:val="single" w:sz="4" w:space="0" w:color="auto"/>
            </w:tcBorders>
          </w:tcPr>
          <w:p w14:paraId="0C430CD9" w14:textId="77777777" w:rsidR="00B91CB1" w:rsidRDefault="00B91CB1" w:rsidP="00107F38">
            <w:pPr>
              <w:pStyle w:val="TAL"/>
              <w:rPr>
                <w:noProof/>
              </w:rPr>
            </w:pPr>
            <w:r>
              <w:rPr>
                <w:noProof/>
              </w:rPr>
              <w:t>pras</w:t>
            </w:r>
          </w:p>
        </w:tc>
        <w:tc>
          <w:tcPr>
            <w:tcW w:w="1803" w:type="dxa"/>
            <w:tcBorders>
              <w:top w:val="single" w:sz="4" w:space="0" w:color="auto"/>
              <w:left w:val="single" w:sz="4" w:space="0" w:color="auto"/>
              <w:bottom w:val="single" w:sz="4" w:space="0" w:color="auto"/>
              <w:right w:val="single" w:sz="4" w:space="0" w:color="auto"/>
            </w:tcBorders>
          </w:tcPr>
          <w:p w14:paraId="03509789" w14:textId="77777777" w:rsidR="00B91CB1" w:rsidRDefault="00B91CB1" w:rsidP="00107F38">
            <w:pPr>
              <w:pStyle w:val="TAL"/>
            </w:pPr>
            <w:r>
              <w:t>map(PresenceInfoRm)</w:t>
            </w:r>
          </w:p>
        </w:tc>
        <w:tc>
          <w:tcPr>
            <w:tcW w:w="357" w:type="dxa"/>
            <w:tcBorders>
              <w:top w:val="single" w:sz="4" w:space="0" w:color="auto"/>
              <w:left w:val="single" w:sz="4" w:space="0" w:color="auto"/>
              <w:bottom w:val="single" w:sz="4" w:space="0" w:color="auto"/>
              <w:right w:val="single" w:sz="4" w:space="0" w:color="auto"/>
            </w:tcBorders>
          </w:tcPr>
          <w:p w14:paraId="45D206CF" w14:textId="77777777" w:rsidR="00B91CB1" w:rsidRDefault="00B91CB1" w:rsidP="00107F38">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255C1B34" w14:textId="77777777" w:rsidR="00B91CB1" w:rsidRDefault="00B91CB1" w:rsidP="00107F38">
            <w:pPr>
              <w:pStyle w:val="TAC"/>
              <w:rPr>
                <w:noProof/>
              </w:rPr>
            </w:pPr>
            <w:r>
              <w:rPr>
                <w:noProof/>
              </w:rPr>
              <w:t>1..N</w:t>
            </w:r>
          </w:p>
        </w:tc>
        <w:tc>
          <w:tcPr>
            <w:tcW w:w="3149" w:type="dxa"/>
            <w:tcBorders>
              <w:top w:val="single" w:sz="4" w:space="0" w:color="auto"/>
              <w:left w:val="single" w:sz="4" w:space="0" w:color="auto"/>
              <w:bottom w:val="single" w:sz="4" w:space="0" w:color="auto"/>
              <w:right w:val="single" w:sz="4" w:space="0" w:color="auto"/>
            </w:tcBorders>
          </w:tcPr>
          <w:p w14:paraId="598C68DD" w14:textId="77777777" w:rsidR="00B91CB1" w:rsidRDefault="00B91CB1" w:rsidP="00107F38">
            <w:pPr>
              <w:pStyle w:val="TAL"/>
              <w:rPr>
                <w:noProof/>
              </w:rPr>
            </w:pPr>
            <w:r>
              <w:rPr>
                <w:noProof/>
              </w:rPr>
              <w:t xml:space="preserve">If the Trigger "PRA_CH" is provided or if that trigger was already set but the requested presence reporting areas need to be changed, the presence reporting area(s) for which reporting is requested shall be provided. The "praId" attribute within the PresenceInfo data type shall also be the key of the map. The </w:t>
            </w:r>
            <w:r>
              <w:rPr>
                <w:lang w:eastAsia="zh-CN"/>
              </w:rPr>
              <w:t>"</w:t>
            </w:r>
            <w:r>
              <w:t xml:space="preserve">presenceState" </w:t>
            </w:r>
            <w:r>
              <w:rPr>
                <w:noProof/>
              </w:rPr>
              <w:t xml:space="preserve">attribute within the PresenceInfo data type shall not be supplied. </w:t>
            </w:r>
            <w:r>
              <w:t>The "</w:t>
            </w:r>
            <w:r>
              <w:rPr>
                <w:lang w:eastAsia="zh-CN"/>
              </w:rPr>
              <w:t>praId" attribute within the PresenceInfo data type shall include the identifier of either a presence reporting area or a presence reporting area set.</w:t>
            </w:r>
          </w:p>
        </w:tc>
        <w:tc>
          <w:tcPr>
            <w:tcW w:w="1394" w:type="dxa"/>
            <w:tcBorders>
              <w:top w:val="single" w:sz="4" w:space="0" w:color="auto"/>
              <w:left w:val="single" w:sz="4" w:space="0" w:color="auto"/>
              <w:bottom w:val="single" w:sz="4" w:space="0" w:color="auto"/>
              <w:right w:val="single" w:sz="4" w:space="0" w:color="auto"/>
            </w:tcBorders>
          </w:tcPr>
          <w:p w14:paraId="7A9FD15B" w14:textId="77777777" w:rsidR="00B91CB1" w:rsidRDefault="00B91CB1" w:rsidP="00107F38">
            <w:pPr>
              <w:pStyle w:val="TAL"/>
              <w:rPr>
                <w:rFonts w:cs="Arial"/>
                <w:noProof/>
                <w:szCs w:val="18"/>
              </w:rPr>
            </w:pPr>
          </w:p>
        </w:tc>
      </w:tr>
      <w:tr w:rsidR="00B91CB1" w14:paraId="6536EDEB" w14:textId="77777777" w:rsidTr="00B94B88">
        <w:trPr>
          <w:jc w:val="center"/>
        </w:trPr>
        <w:tc>
          <w:tcPr>
            <w:tcW w:w="1649" w:type="dxa"/>
            <w:tcBorders>
              <w:top w:val="single" w:sz="4" w:space="0" w:color="auto"/>
              <w:left w:val="single" w:sz="4" w:space="0" w:color="auto"/>
              <w:bottom w:val="single" w:sz="4" w:space="0" w:color="auto"/>
              <w:right w:val="single" w:sz="4" w:space="0" w:color="auto"/>
            </w:tcBorders>
          </w:tcPr>
          <w:p w14:paraId="193D28DB" w14:textId="77777777" w:rsidR="00B91CB1" w:rsidRDefault="00B91CB1" w:rsidP="00107F38">
            <w:pPr>
              <w:pStyle w:val="TAL"/>
              <w:rPr>
                <w:noProof/>
              </w:rPr>
            </w:pPr>
            <w:r>
              <w:rPr>
                <w:noProof/>
                <w:lang w:eastAsia="zh-CN"/>
              </w:rPr>
              <w:t>pcfUeInfo</w:t>
            </w:r>
          </w:p>
        </w:tc>
        <w:tc>
          <w:tcPr>
            <w:tcW w:w="1803" w:type="dxa"/>
            <w:tcBorders>
              <w:top w:val="single" w:sz="4" w:space="0" w:color="auto"/>
              <w:left w:val="single" w:sz="4" w:space="0" w:color="auto"/>
              <w:bottom w:val="single" w:sz="4" w:space="0" w:color="auto"/>
              <w:right w:val="single" w:sz="4" w:space="0" w:color="auto"/>
            </w:tcBorders>
          </w:tcPr>
          <w:p w14:paraId="5A550ADC" w14:textId="77777777" w:rsidR="00B91CB1" w:rsidRDefault="00B91CB1" w:rsidP="00107F38">
            <w:pPr>
              <w:pStyle w:val="TAL"/>
            </w:pPr>
            <w:r>
              <w:t>PcfUeCallbackInfo</w:t>
            </w:r>
          </w:p>
        </w:tc>
        <w:tc>
          <w:tcPr>
            <w:tcW w:w="357" w:type="dxa"/>
            <w:tcBorders>
              <w:top w:val="single" w:sz="4" w:space="0" w:color="auto"/>
              <w:left w:val="single" w:sz="4" w:space="0" w:color="auto"/>
              <w:bottom w:val="single" w:sz="4" w:space="0" w:color="auto"/>
              <w:right w:val="single" w:sz="4" w:space="0" w:color="auto"/>
            </w:tcBorders>
          </w:tcPr>
          <w:p w14:paraId="0B8E87B2" w14:textId="77777777" w:rsidR="00B91CB1" w:rsidRDefault="00B91CB1" w:rsidP="00107F38">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75F86F1C" w14:textId="77777777" w:rsidR="00B91CB1" w:rsidRDefault="00B91CB1" w:rsidP="00107F38">
            <w:pPr>
              <w:pStyle w:val="TAC"/>
              <w:rPr>
                <w:noProof/>
              </w:rPr>
            </w:pPr>
            <w:r>
              <w:t>0..1</w:t>
            </w:r>
          </w:p>
        </w:tc>
        <w:tc>
          <w:tcPr>
            <w:tcW w:w="3149" w:type="dxa"/>
            <w:tcBorders>
              <w:top w:val="single" w:sz="4" w:space="0" w:color="auto"/>
              <w:left w:val="single" w:sz="4" w:space="0" w:color="auto"/>
              <w:bottom w:val="single" w:sz="4" w:space="0" w:color="auto"/>
              <w:right w:val="single" w:sz="4" w:space="0" w:color="auto"/>
            </w:tcBorders>
          </w:tcPr>
          <w:p w14:paraId="56CB6EE5" w14:textId="77777777" w:rsidR="00B91CB1" w:rsidRDefault="00B91CB1" w:rsidP="00107F38">
            <w:pPr>
              <w:pStyle w:val="TAL"/>
              <w:rPr>
                <w:noProof/>
              </w:rPr>
            </w:pPr>
            <w:r>
              <w:rPr>
                <w:noProof/>
              </w:rPr>
              <w:t xml:space="preserve">Contains the PCF for the UE information necessary for the PCF for the PDU session to send established/terminated event notifications to the PCF for the UE. </w:t>
            </w:r>
          </w:p>
        </w:tc>
        <w:tc>
          <w:tcPr>
            <w:tcW w:w="1394" w:type="dxa"/>
            <w:tcBorders>
              <w:top w:val="single" w:sz="4" w:space="0" w:color="auto"/>
              <w:left w:val="single" w:sz="4" w:space="0" w:color="auto"/>
              <w:bottom w:val="single" w:sz="4" w:space="0" w:color="auto"/>
              <w:right w:val="single" w:sz="4" w:space="0" w:color="auto"/>
            </w:tcBorders>
          </w:tcPr>
          <w:p w14:paraId="556A2C6B" w14:textId="77777777" w:rsidR="00B91CB1" w:rsidRDefault="00B91CB1" w:rsidP="00107F38">
            <w:pPr>
              <w:pStyle w:val="TAL"/>
              <w:rPr>
                <w:rFonts w:cs="Arial"/>
                <w:noProof/>
                <w:szCs w:val="18"/>
              </w:rPr>
            </w:pPr>
            <w:r>
              <w:rPr>
                <w:lang w:eastAsia="zh-CN"/>
              </w:rPr>
              <w:t>AMInfluence</w:t>
            </w:r>
          </w:p>
        </w:tc>
      </w:tr>
      <w:tr w:rsidR="00B91CB1" w14:paraId="31077537" w14:textId="77777777" w:rsidTr="00B94B88">
        <w:trPr>
          <w:jc w:val="center"/>
        </w:trPr>
        <w:tc>
          <w:tcPr>
            <w:tcW w:w="1649" w:type="dxa"/>
            <w:tcBorders>
              <w:top w:val="single" w:sz="4" w:space="0" w:color="auto"/>
              <w:left w:val="single" w:sz="4" w:space="0" w:color="auto"/>
              <w:bottom w:val="single" w:sz="4" w:space="0" w:color="auto"/>
              <w:right w:val="single" w:sz="4" w:space="0" w:color="auto"/>
            </w:tcBorders>
          </w:tcPr>
          <w:p w14:paraId="0752438A" w14:textId="77777777" w:rsidR="00B91CB1" w:rsidRDefault="00B91CB1" w:rsidP="00107F38">
            <w:pPr>
              <w:pStyle w:val="TAL"/>
              <w:rPr>
                <w:noProof/>
              </w:rPr>
            </w:pPr>
            <w:r>
              <w:lastRenderedPageBreak/>
              <w:t>matchPdus</w:t>
            </w:r>
          </w:p>
        </w:tc>
        <w:tc>
          <w:tcPr>
            <w:tcW w:w="1803" w:type="dxa"/>
            <w:tcBorders>
              <w:top w:val="single" w:sz="4" w:space="0" w:color="auto"/>
              <w:left w:val="single" w:sz="4" w:space="0" w:color="auto"/>
              <w:bottom w:val="single" w:sz="4" w:space="0" w:color="auto"/>
              <w:right w:val="single" w:sz="4" w:space="0" w:color="auto"/>
            </w:tcBorders>
          </w:tcPr>
          <w:p w14:paraId="79F5BF93" w14:textId="77777777" w:rsidR="00B91CB1" w:rsidRDefault="00B91CB1" w:rsidP="00107F38">
            <w:pPr>
              <w:pStyle w:val="TAL"/>
            </w:pPr>
            <w:r>
              <w:t>array(PduSessionInfo)</w:t>
            </w:r>
          </w:p>
        </w:tc>
        <w:tc>
          <w:tcPr>
            <w:tcW w:w="357" w:type="dxa"/>
            <w:tcBorders>
              <w:top w:val="single" w:sz="4" w:space="0" w:color="auto"/>
              <w:left w:val="single" w:sz="4" w:space="0" w:color="auto"/>
              <w:bottom w:val="single" w:sz="4" w:space="0" w:color="auto"/>
              <w:right w:val="single" w:sz="4" w:space="0" w:color="auto"/>
            </w:tcBorders>
          </w:tcPr>
          <w:p w14:paraId="63C35E51" w14:textId="77777777" w:rsidR="00B91CB1" w:rsidRDefault="00B91CB1" w:rsidP="00107F38">
            <w:pPr>
              <w:pStyle w:val="TAC"/>
              <w:rPr>
                <w:noProof/>
              </w:rPr>
            </w:pPr>
            <w:r>
              <w:t>C</w:t>
            </w:r>
          </w:p>
        </w:tc>
        <w:tc>
          <w:tcPr>
            <w:tcW w:w="1170" w:type="dxa"/>
            <w:tcBorders>
              <w:top w:val="single" w:sz="4" w:space="0" w:color="auto"/>
              <w:left w:val="single" w:sz="4" w:space="0" w:color="auto"/>
              <w:bottom w:val="single" w:sz="4" w:space="0" w:color="auto"/>
              <w:right w:val="single" w:sz="4" w:space="0" w:color="auto"/>
            </w:tcBorders>
          </w:tcPr>
          <w:p w14:paraId="59062343" w14:textId="77777777" w:rsidR="00B91CB1" w:rsidRDefault="00B91CB1" w:rsidP="00107F38">
            <w:pPr>
              <w:pStyle w:val="TAC"/>
              <w:rPr>
                <w:noProof/>
              </w:rPr>
            </w:pPr>
            <w:r>
              <w:t>1..N</w:t>
            </w:r>
          </w:p>
        </w:tc>
        <w:tc>
          <w:tcPr>
            <w:tcW w:w="3149" w:type="dxa"/>
            <w:tcBorders>
              <w:top w:val="single" w:sz="4" w:space="0" w:color="auto"/>
              <w:left w:val="single" w:sz="4" w:space="0" w:color="auto"/>
              <w:bottom w:val="single" w:sz="4" w:space="0" w:color="auto"/>
              <w:right w:val="single" w:sz="4" w:space="0" w:color="auto"/>
            </w:tcBorders>
          </w:tcPr>
          <w:p w14:paraId="5B83B960" w14:textId="77777777" w:rsidR="00B91CB1" w:rsidRDefault="00B91CB1" w:rsidP="00107F38">
            <w:pPr>
              <w:pStyle w:val="TAL"/>
            </w:pPr>
            <w:r>
              <w:t>Indicates the matched PDU session(s) for which the PCF for the UE information in the "pcfUeInfo" attribute shall be forwarded to the SMF.</w:t>
            </w:r>
          </w:p>
          <w:p w14:paraId="676B7143" w14:textId="77777777" w:rsidR="00B91CB1" w:rsidRDefault="00B91CB1" w:rsidP="00107F38">
            <w:pPr>
              <w:pStyle w:val="TAL"/>
              <w:rPr>
                <w:noProof/>
              </w:rPr>
            </w:pPr>
            <w:r w:rsidRPr="00F95B1C">
              <w:t>It shall be present when the "pcfUeInfo" attribute is present and was not previously provisioned by the PCF for the UE.</w:t>
            </w:r>
          </w:p>
        </w:tc>
        <w:tc>
          <w:tcPr>
            <w:tcW w:w="1394" w:type="dxa"/>
            <w:tcBorders>
              <w:top w:val="single" w:sz="4" w:space="0" w:color="auto"/>
              <w:left w:val="single" w:sz="4" w:space="0" w:color="auto"/>
              <w:bottom w:val="single" w:sz="4" w:space="0" w:color="auto"/>
              <w:right w:val="single" w:sz="4" w:space="0" w:color="auto"/>
            </w:tcBorders>
          </w:tcPr>
          <w:p w14:paraId="1FE50BEE" w14:textId="77777777" w:rsidR="00B91CB1" w:rsidRDefault="00B91CB1" w:rsidP="00107F38">
            <w:pPr>
              <w:pStyle w:val="TAL"/>
              <w:rPr>
                <w:rFonts w:cs="Arial"/>
                <w:noProof/>
                <w:szCs w:val="18"/>
              </w:rPr>
            </w:pPr>
            <w:r>
              <w:rPr>
                <w:lang w:eastAsia="zh-CN"/>
              </w:rPr>
              <w:t>AMInfluence</w:t>
            </w:r>
          </w:p>
        </w:tc>
      </w:tr>
      <w:tr w:rsidR="00B91CB1" w14:paraId="0D0FB82F" w14:textId="77777777" w:rsidTr="00B94B88">
        <w:trPr>
          <w:jc w:val="center"/>
        </w:trPr>
        <w:tc>
          <w:tcPr>
            <w:tcW w:w="1649" w:type="dxa"/>
            <w:tcBorders>
              <w:top w:val="single" w:sz="4" w:space="0" w:color="auto"/>
              <w:left w:val="single" w:sz="4" w:space="0" w:color="auto"/>
              <w:bottom w:val="single" w:sz="4" w:space="0" w:color="auto"/>
              <w:right w:val="single" w:sz="4" w:space="0" w:color="auto"/>
            </w:tcBorders>
          </w:tcPr>
          <w:p w14:paraId="06288AF6" w14:textId="77777777" w:rsidR="00B91CB1" w:rsidRDefault="00B91CB1" w:rsidP="00107F38">
            <w:pPr>
              <w:pStyle w:val="TAL"/>
            </w:pPr>
            <w:r>
              <w:rPr>
                <w:noProof/>
              </w:rPr>
              <w:t>asTimeDisParam</w:t>
            </w:r>
          </w:p>
        </w:tc>
        <w:tc>
          <w:tcPr>
            <w:tcW w:w="1803" w:type="dxa"/>
            <w:tcBorders>
              <w:top w:val="single" w:sz="4" w:space="0" w:color="auto"/>
              <w:left w:val="single" w:sz="4" w:space="0" w:color="auto"/>
              <w:bottom w:val="single" w:sz="4" w:space="0" w:color="auto"/>
              <w:right w:val="single" w:sz="4" w:space="0" w:color="auto"/>
            </w:tcBorders>
          </w:tcPr>
          <w:p w14:paraId="5C67B9E3" w14:textId="77777777" w:rsidR="00B91CB1" w:rsidRDefault="00B91CB1" w:rsidP="00107F38">
            <w:pPr>
              <w:pStyle w:val="TAL"/>
            </w:pPr>
            <w:r>
              <w:t>AsTimeDistributionParam</w:t>
            </w:r>
          </w:p>
        </w:tc>
        <w:tc>
          <w:tcPr>
            <w:tcW w:w="357" w:type="dxa"/>
            <w:tcBorders>
              <w:top w:val="single" w:sz="4" w:space="0" w:color="auto"/>
              <w:left w:val="single" w:sz="4" w:space="0" w:color="auto"/>
              <w:bottom w:val="single" w:sz="4" w:space="0" w:color="auto"/>
              <w:right w:val="single" w:sz="4" w:space="0" w:color="auto"/>
            </w:tcBorders>
          </w:tcPr>
          <w:p w14:paraId="12530DFD" w14:textId="77777777" w:rsidR="00B91CB1" w:rsidRDefault="00B91CB1" w:rsidP="00107F38">
            <w:pPr>
              <w:pStyle w:val="TAC"/>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174C5231" w14:textId="77777777" w:rsidR="00B91CB1" w:rsidRDefault="00B91CB1" w:rsidP="00107F38">
            <w:pPr>
              <w:pStyle w:val="TAC"/>
            </w:pPr>
            <w:r>
              <w:t>0..1</w:t>
            </w:r>
          </w:p>
        </w:tc>
        <w:tc>
          <w:tcPr>
            <w:tcW w:w="3149" w:type="dxa"/>
            <w:tcBorders>
              <w:top w:val="single" w:sz="4" w:space="0" w:color="auto"/>
              <w:left w:val="single" w:sz="4" w:space="0" w:color="auto"/>
              <w:bottom w:val="single" w:sz="4" w:space="0" w:color="auto"/>
              <w:right w:val="single" w:sz="4" w:space="0" w:color="auto"/>
            </w:tcBorders>
          </w:tcPr>
          <w:p w14:paraId="65F9ECE0" w14:textId="77777777" w:rsidR="00B91CB1" w:rsidRDefault="00B91CB1" w:rsidP="00107F38">
            <w:pPr>
              <w:pStyle w:val="TAL"/>
            </w:pPr>
            <w:r>
              <w:rPr>
                <w:noProof/>
              </w:rPr>
              <w:t>Contains the 5G acess stratum time distribution parameters.</w:t>
            </w:r>
          </w:p>
        </w:tc>
        <w:tc>
          <w:tcPr>
            <w:tcW w:w="1394" w:type="dxa"/>
            <w:tcBorders>
              <w:top w:val="single" w:sz="4" w:space="0" w:color="auto"/>
              <w:left w:val="single" w:sz="4" w:space="0" w:color="auto"/>
              <w:bottom w:val="single" w:sz="4" w:space="0" w:color="auto"/>
              <w:right w:val="single" w:sz="4" w:space="0" w:color="auto"/>
            </w:tcBorders>
          </w:tcPr>
          <w:p w14:paraId="40014DBA" w14:textId="77777777" w:rsidR="00B91CB1" w:rsidRDefault="00B91CB1" w:rsidP="00107F38">
            <w:pPr>
              <w:pStyle w:val="TAL"/>
              <w:rPr>
                <w:lang w:eastAsia="zh-CN"/>
              </w:rPr>
            </w:pPr>
            <w:r>
              <w:rPr>
                <w:lang w:eastAsia="zh-CN"/>
              </w:rPr>
              <w:t>5GAccessStratumTime</w:t>
            </w:r>
          </w:p>
        </w:tc>
      </w:tr>
      <w:tr w:rsidR="00B94B88" w14:paraId="63CF2A9E" w14:textId="77777777" w:rsidTr="00B94B88">
        <w:trPr>
          <w:jc w:val="center"/>
        </w:trPr>
        <w:tc>
          <w:tcPr>
            <w:tcW w:w="9522" w:type="dxa"/>
            <w:gridSpan w:val="6"/>
            <w:tcBorders>
              <w:top w:val="single" w:sz="4" w:space="0" w:color="auto"/>
              <w:left w:val="single" w:sz="4" w:space="0" w:color="auto"/>
              <w:bottom w:val="single" w:sz="4" w:space="0" w:color="auto"/>
              <w:right w:val="single" w:sz="4" w:space="0" w:color="auto"/>
            </w:tcBorders>
          </w:tcPr>
          <w:p w14:paraId="164DD580" w14:textId="77777777" w:rsidR="00B94B88" w:rsidRDefault="00B94B88" w:rsidP="00B94B88">
            <w:pPr>
              <w:pStyle w:val="TAN"/>
            </w:pPr>
            <w:r>
              <w:t>NOTE 1:</w:t>
            </w:r>
            <w:r>
              <w:tab/>
              <w:t xml:space="preserve">The "ALLOWED_NSSAI_CH", </w:t>
            </w:r>
            <w:r>
              <w:rPr>
                <w:noProof/>
              </w:rPr>
              <w:t>"</w:t>
            </w:r>
            <w:r>
              <w:rPr>
                <w:rFonts w:hint="eastAsia"/>
                <w:noProof/>
                <w:lang w:eastAsia="zh-CN"/>
              </w:rPr>
              <w:t>T</w:t>
            </w:r>
            <w:r>
              <w:rPr>
                <w:noProof/>
                <w:lang w:eastAsia="zh-CN"/>
              </w:rPr>
              <w:t>ARGET</w:t>
            </w:r>
            <w:r>
              <w:rPr>
                <w:rFonts w:hint="eastAsia"/>
                <w:noProof/>
                <w:lang w:eastAsia="zh-CN"/>
              </w:rPr>
              <w:t>_NSSAI</w:t>
            </w:r>
            <w:r>
              <w:rPr>
                <w:noProof/>
              </w:rPr>
              <w:t xml:space="preserve">", </w:t>
            </w:r>
            <w:r>
              <w:t>"SMF_SELECT_CH" and "ACCESS_TYPE_CH" values in the "triggers" attribute apply under feature control as described in subclause 4.2.3.2.</w:t>
            </w:r>
          </w:p>
          <w:p w14:paraId="430451E3" w14:textId="77777777" w:rsidR="00B94B88" w:rsidRDefault="00B94B88" w:rsidP="00B94B88">
            <w:pPr>
              <w:pStyle w:val="TAN"/>
            </w:pPr>
            <w:r>
              <w:t>NOTE 2:</w:t>
            </w:r>
            <w:r>
              <w:tab/>
              <w:t>The "SMF_SELECT_CH" trigger may be met only for new PDU sessions, i.e. it shall not apply to ongoing PDU sessions.</w:t>
            </w:r>
          </w:p>
          <w:p w14:paraId="5F73429B" w14:textId="17C648C2" w:rsidR="00B94B88" w:rsidRDefault="00B94B88" w:rsidP="006D6489">
            <w:pPr>
              <w:pStyle w:val="TAN"/>
              <w:rPr>
                <w:lang w:eastAsia="zh-CN"/>
              </w:rPr>
            </w:pPr>
            <w:r>
              <w:t>NOTE 3:</w:t>
            </w:r>
            <w:r>
              <w:tab/>
              <w:t>When the PolicyUpdate data type is used in a policy update notify service operation, either the complete resource URI included in the "resourceUri" attribute or the "apiSpecificResourceUriPart" component (see subclause 5.1) of the resource URI included in the "resourceUri" attribute may be used by the NF service consumer (e.g. AMF) for the identification of the Individual AM Policy Association resource related to the notification.</w:t>
            </w:r>
          </w:p>
        </w:tc>
      </w:tr>
    </w:tbl>
    <w:p w14:paraId="2F097303" w14:textId="77777777" w:rsidR="00B91CB1" w:rsidRDefault="00B91CB1" w:rsidP="00B91CB1">
      <w:pPr>
        <w:rPr>
          <w:noProof/>
        </w:rPr>
      </w:pPr>
    </w:p>
    <w:p w14:paraId="28B4A916" w14:textId="77777777" w:rsidR="00B91CB1" w:rsidRPr="009B4146" w:rsidRDefault="00B91CB1" w:rsidP="00B91CB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9B4146">
        <w:rPr>
          <w:rFonts w:ascii="Arial" w:hAnsi="Arial" w:cs="Arial"/>
          <w:color w:val="0000FF"/>
          <w:sz w:val="28"/>
          <w:szCs w:val="28"/>
          <w:lang w:val="en-US"/>
        </w:rPr>
        <w:t>*** Next Change ***</w:t>
      </w:r>
    </w:p>
    <w:p w14:paraId="1F004977" w14:textId="77777777" w:rsidR="00B91CB1" w:rsidRDefault="00B91CB1" w:rsidP="00B91CB1">
      <w:pPr>
        <w:pStyle w:val="4"/>
        <w:rPr>
          <w:ins w:id="198" w:author="zte" w:date="2022-03-23T11:18:00Z"/>
        </w:rPr>
      </w:pPr>
      <w:bookmarkStart w:id="199" w:name="_Toc28012237"/>
      <w:bookmarkStart w:id="200" w:name="_Toc34123090"/>
      <w:bookmarkStart w:id="201" w:name="_Toc36038040"/>
      <w:bookmarkStart w:id="202" w:name="_Toc38875422"/>
      <w:bookmarkStart w:id="203" w:name="_Toc43191903"/>
      <w:bookmarkStart w:id="204" w:name="_Toc45133298"/>
      <w:bookmarkStart w:id="205" w:name="_Toc51316802"/>
      <w:bookmarkStart w:id="206" w:name="_Toc51761982"/>
      <w:bookmarkStart w:id="207" w:name="_Toc67492686"/>
      <w:bookmarkStart w:id="208" w:name="_Toc74838420"/>
      <w:bookmarkStart w:id="209" w:name="_Toc90651272"/>
      <w:ins w:id="210" w:author="zte" w:date="2022-03-23T11:18:00Z">
        <w:r>
          <w:t>5.6.2.X</w:t>
        </w:r>
        <w:r>
          <w:tab/>
          <w:t xml:space="preserve">Type </w:t>
        </w:r>
        <w:bookmarkEnd w:id="199"/>
        <w:bookmarkEnd w:id="200"/>
        <w:bookmarkEnd w:id="201"/>
        <w:bookmarkEnd w:id="202"/>
        <w:bookmarkEnd w:id="203"/>
        <w:bookmarkEnd w:id="204"/>
        <w:bookmarkEnd w:id="205"/>
        <w:bookmarkEnd w:id="206"/>
        <w:bookmarkEnd w:id="207"/>
        <w:bookmarkEnd w:id="208"/>
        <w:bookmarkEnd w:id="209"/>
        <w:r>
          <w:t>UeSliceMbr</w:t>
        </w:r>
      </w:ins>
    </w:p>
    <w:p w14:paraId="690F1319" w14:textId="77777777" w:rsidR="00B91CB1" w:rsidRDefault="00B91CB1" w:rsidP="00B91CB1">
      <w:pPr>
        <w:pStyle w:val="TH"/>
        <w:rPr>
          <w:ins w:id="211" w:author="zte" w:date="2022-03-23T11:18:00Z"/>
        </w:rPr>
      </w:pPr>
      <w:ins w:id="212" w:author="zte" w:date="2022-03-23T11:18:00Z">
        <w:r>
          <w:t>Table 5.6.2.X-1: Definition of type UeSliceMbr</w:t>
        </w:r>
      </w:ins>
    </w:p>
    <w:tbl>
      <w:tblPr>
        <w:tblW w:w="96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83"/>
        <w:gridCol w:w="1560"/>
        <w:gridCol w:w="425"/>
        <w:gridCol w:w="1134"/>
        <w:gridCol w:w="3320"/>
        <w:gridCol w:w="1482"/>
      </w:tblGrid>
      <w:tr w:rsidR="00B91CB1" w14:paraId="05D3F8F8" w14:textId="77777777" w:rsidTr="00107F38">
        <w:trPr>
          <w:cantSplit/>
          <w:jc w:val="center"/>
          <w:ins w:id="213" w:author="zte" w:date="2022-03-23T11:18:00Z"/>
        </w:trPr>
        <w:tc>
          <w:tcPr>
            <w:tcW w:w="1683" w:type="dxa"/>
            <w:tcBorders>
              <w:top w:val="single" w:sz="4" w:space="0" w:color="auto"/>
              <w:left w:val="single" w:sz="4" w:space="0" w:color="auto"/>
              <w:bottom w:val="single" w:sz="4" w:space="0" w:color="auto"/>
              <w:right w:val="single" w:sz="4" w:space="0" w:color="auto"/>
            </w:tcBorders>
            <w:shd w:val="clear" w:color="auto" w:fill="C0C0C0"/>
            <w:hideMark/>
          </w:tcPr>
          <w:p w14:paraId="025CA11E" w14:textId="77777777" w:rsidR="00B91CB1" w:rsidRDefault="00B91CB1" w:rsidP="00107F38">
            <w:pPr>
              <w:pStyle w:val="TAH"/>
              <w:rPr>
                <w:ins w:id="214" w:author="zte" w:date="2022-03-23T11:18:00Z"/>
              </w:rPr>
            </w:pPr>
            <w:ins w:id="215" w:author="zte" w:date="2022-03-23T11:18:00Z">
              <w:r>
                <w:t>Attribute name</w:t>
              </w:r>
            </w:ins>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369DB91E" w14:textId="77777777" w:rsidR="00B91CB1" w:rsidRDefault="00B91CB1" w:rsidP="00107F38">
            <w:pPr>
              <w:pStyle w:val="TAH"/>
              <w:rPr>
                <w:ins w:id="216" w:author="zte" w:date="2022-03-23T11:18:00Z"/>
              </w:rPr>
            </w:pPr>
            <w:ins w:id="217" w:author="zte" w:date="2022-03-23T11:18: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BD376BC" w14:textId="77777777" w:rsidR="00B91CB1" w:rsidRDefault="00B91CB1" w:rsidP="00107F38">
            <w:pPr>
              <w:pStyle w:val="TAH"/>
              <w:rPr>
                <w:ins w:id="218" w:author="zte" w:date="2022-03-23T11:18:00Z"/>
              </w:rPr>
            </w:pPr>
            <w:ins w:id="219" w:author="zte" w:date="2022-03-23T11:18: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A7EFC09" w14:textId="77777777" w:rsidR="00B91CB1" w:rsidRDefault="00B91CB1" w:rsidP="00107F38">
            <w:pPr>
              <w:pStyle w:val="TAH"/>
              <w:rPr>
                <w:ins w:id="220" w:author="zte" w:date="2022-03-23T11:18:00Z"/>
              </w:rPr>
            </w:pPr>
            <w:ins w:id="221" w:author="zte" w:date="2022-03-23T11:18:00Z">
              <w:r>
                <w:t>Cardinality</w:t>
              </w:r>
            </w:ins>
          </w:p>
        </w:tc>
        <w:tc>
          <w:tcPr>
            <w:tcW w:w="3320" w:type="dxa"/>
            <w:tcBorders>
              <w:top w:val="single" w:sz="4" w:space="0" w:color="auto"/>
              <w:left w:val="single" w:sz="4" w:space="0" w:color="auto"/>
              <w:bottom w:val="single" w:sz="4" w:space="0" w:color="auto"/>
              <w:right w:val="single" w:sz="4" w:space="0" w:color="auto"/>
            </w:tcBorders>
            <w:shd w:val="clear" w:color="auto" w:fill="C0C0C0"/>
            <w:hideMark/>
          </w:tcPr>
          <w:p w14:paraId="5497DB21" w14:textId="77777777" w:rsidR="00B91CB1" w:rsidRDefault="00B91CB1" w:rsidP="00107F38">
            <w:pPr>
              <w:pStyle w:val="TAH"/>
              <w:rPr>
                <w:ins w:id="222" w:author="zte" w:date="2022-03-23T11:18:00Z"/>
              </w:rPr>
            </w:pPr>
            <w:ins w:id="223" w:author="zte" w:date="2022-03-23T11:18:00Z">
              <w:r>
                <w:t>Description</w:t>
              </w:r>
            </w:ins>
          </w:p>
        </w:tc>
        <w:tc>
          <w:tcPr>
            <w:tcW w:w="1482" w:type="dxa"/>
            <w:tcBorders>
              <w:top w:val="single" w:sz="4" w:space="0" w:color="auto"/>
              <w:left w:val="single" w:sz="4" w:space="0" w:color="auto"/>
              <w:bottom w:val="single" w:sz="4" w:space="0" w:color="auto"/>
              <w:right w:val="single" w:sz="4" w:space="0" w:color="auto"/>
            </w:tcBorders>
            <w:shd w:val="clear" w:color="auto" w:fill="C0C0C0"/>
          </w:tcPr>
          <w:p w14:paraId="60BE7679" w14:textId="77777777" w:rsidR="00B91CB1" w:rsidRDefault="00B91CB1" w:rsidP="00107F38">
            <w:pPr>
              <w:pStyle w:val="TAH"/>
              <w:rPr>
                <w:ins w:id="224" w:author="zte" w:date="2022-03-23T11:18:00Z"/>
              </w:rPr>
            </w:pPr>
            <w:ins w:id="225" w:author="zte" w:date="2022-03-23T11:18:00Z">
              <w:r>
                <w:t>Applicability</w:t>
              </w:r>
            </w:ins>
          </w:p>
        </w:tc>
      </w:tr>
      <w:tr w:rsidR="00B91CB1" w14:paraId="3FFFFF27" w14:textId="77777777" w:rsidTr="00107F38">
        <w:trPr>
          <w:cantSplit/>
          <w:jc w:val="center"/>
          <w:ins w:id="226" w:author="zte" w:date="2022-03-23T11:18:00Z"/>
        </w:trPr>
        <w:tc>
          <w:tcPr>
            <w:tcW w:w="1683" w:type="dxa"/>
            <w:tcBorders>
              <w:top w:val="single" w:sz="4" w:space="0" w:color="auto"/>
              <w:left w:val="single" w:sz="4" w:space="0" w:color="auto"/>
              <w:bottom w:val="single" w:sz="4" w:space="0" w:color="auto"/>
              <w:right w:val="single" w:sz="4" w:space="0" w:color="auto"/>
            </w:tcBorders>
          </w:tcPr>
          <w:p w14:paraId="300302FC" w14:textId="77777777" w:rsidR="00B91CB1" w:rsidRDefault="00B91CB1" w:rsidP="00107F38">
            <w:pPr>
              <w:pStyle w:val="TAL"/>
              <w:rPr>
                <w:ins w:id="227" w:author="zte" w:date="2022-03-23T11:18:00Z"/>
                <w:noProof/>
              </w:rPr>
            </w:pPr>
            <w:ins w:id="228" w:author="zte" w:date="2022-03-23T11:18:00Z">
              <w:r>
                <w:rPr>
                  <w:noProof/>
                </w:rPr>
                <w:t>sliceMbr</w:t>
              </w:r>
            </w:ins>
          </w:p>
        </w:tc>
        <w:tc>
          <w:tcPr>
            <w:tcW w:w="1560" w:type="dxa"/>
            <w:tcBorders>
              <w:top w:val="single" w:sz="4" w:space="0" w:color="auto"/>
              <w:left w:val="single" w:sz="4" w:space="0" w:color="auto"/>
              <w:bottom w:val="single" w:sz="4" w:space="0" w:color="auto"/>
              <w:right w:val="single" w:sz="4" w:space="0" w:color="auto"/>
            </w:tcBorders>
          </w:tcPr>
          <w:p w14:paraId="7E963C8F" w14:textId="77777777" w:rsidR="00B91CB1" w:rsidRDefault="00B91CB1" w:rsidP="00107F38">
            <w:pPr>
              <w:pStyle w:val="TAL"/>
              <w:rPr>
                <w:ins w:id="229" w:author="zte" w:date="2022-03-23T11:18:00Z"/>
              </w:rPr>
            </w:pPr>
            <w:ins w:id="230" w:author="zte" w:date="2022-03-23T11:18:00Z">
              <w:r>
                <w:t>SliceMbr</w:t>
              </w:r>
            </w:ins>
          </w:p>
        </w:tc>
        <w:tc>
          <w:tcPr>
            <w:tcW w:w="425" w:type="dxa"/>
            <w:tcBorders>
              <w:top w:val="single" w:sz="4" w:space="0" w:color="auto"/>
              <w:left w:val="single" w:sz="4" w:space="0" w:color="auto"/>
              <w:bottom w:val="single" w:sz="4" w:space="0" w:color="auto"/>
              <w:right w:val="single" w:sz="4" w:space="0" w:color="auto"/>
            </w:tcBorders>
          </w:tcPr>
          <w:p w14:paraId="649E30EF" w14:textId="77777777" w:rsidR="00B91CB1" w:rsidRDefault="00B91CB1" w:rsidP="00107F38">
            <w:pPr>
              <w:pStyle w:val="TAC"/>
              <w:rPr>
                <w:ins w:id="231" w:author="zte" w:date="2022-03-23T11:18:00Z"/>
                <w:noProof/>
              </w:rPr>
            </w:pPr>
            <w:ins w:id="232" w:author="zte" w:date="2022-03-23T11:18:00Z">
              <w:r>
                <w:rPr>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23C82BC0" w14:textId="77777777" w:rsidR="00B91CB1" w:rsidRDefault="00B91CB1" w:rsidP="00107F38">
            <w:pPr>
              <w:pStyle w:val="TAC"/>
              <w:rPr>
                <w:ins w:id="233" w:author="zte" w:date="2022-03-23T11:18:00Z"/>
                <w:noProof/>
                <w:lang w:eastAsia="zh-CN"/>
              </w:rPr>
            </w:pPr>
            <w:ins w:id="234" w:author="zte" w:date="2022-03-23T11:18:00Z">
              <w:r>
                <w:t>1</w:t>
              </w:r>
            </w:ins>
          </w:p>
        </w:tc>
        <w:tc>
          <w:tcPr>
            <w:tcW w:w="3320" w:type="dxa"/>
            <w:tcBorders>
              <w:top w:val="single" w:sz="4" w:space="0" w:color="auto"/>
              <w:left w:val="single" w:sz="4" w:space="0" w:color="auto"/>
              <w:bottom w:val="single" w:sz="4" w:space="0" w:color="auto"/>
              <w:right w:val="single" w:sz="4" w:space="0" w:color="auto"/>
            </w:tcBorders>
          </w:tcPr>
          <w:p w14:paraId="51431FF1" w14:textId="77777777" w:rsidR="00B91CB1" w:rsidRDefault="00B91CB1" w:rsidP="00107F38">
            <w:pPr>
              <w:pStyle w:val="TAL"/>
              <w:rPr>
                <w:ins w:id="235" w:author="zte" w:date="2022-03-23T11:18:00Z"/>
                <w:noProof/>
                <w:lang w:eastAsia="zh-CN"/>
              </w:rPr>
            </w:pPr>
            <w:ins w:id="236" w:author="zte" w:date="2022-03-23T11:18:00Z">
              <w:r>
                <w:rPr>
                  <w:noProof/>
                  <w:lang w:eastAsia="zh-CN"/>
                </w:rPr>
                <w:t>C</w:t>
              </w:r>
              <w:r>
                <w:rPr>
                  <w:rFonts w:hint="eastAsia"/>
                  <w:noProof/>
                  <w:lang w:eastAsia="zh-CN"/>
                </w:rPr>
                <w:t xml:space="preserve">ontains the </w:t>
              </w:r>
              <w:r>
                <w:rPr>
                  <w:noProof/>
                  <w:lang w:eastAsia="zh-CN"/>
                </w:rPr>
                <w:t>MBR for uplink and the MBR for downlink</w:t>
              </w:r>
              <w:r>
                <w:rPr>
                  <w:rFonts w:hint="eastAsia"/>
                  <w:noProof/>
                  <w:lang w:eastAsia="zh-CN"/>
                </w:rPr>
                <w:t>.</w:t>
              </w:r>
            </w:ins>
          </w:p>
        </w:tc>
        <w:tc>
          <w:tcPr>
            <w:tcW w:w="1482" w:type="dxa"/>
            <w:tcBorders>
              <w:top w:val="single" w:sz="4" w:space="0" w:color="auto"/>
              <w:left w:val="single" w:sz="4" w:space="0" w:color="auto"/>
              <w:bottom w:val="single" w:sz="4" w:space="0" w:color="auto"/>
              <w:right w:val="single" w:sz="4" w:space="0" w:color="auto"/>
            </w:tcBorders>
          </w:tcPr>
          <w:p w14:paraId="172D4D6D" w14:textId="77777777" w:rsidR="00B91CB1" w:rsidRDefault="00B91CB1" w:rsidP="00107F38">
            <w:pPr>
              <w:pStyle w:val="TAL"/>
              <w:rPr>
                <w:ins w:id="237" w:author="zte" w:date="2022-03-23T11:18:00Z"/>
                <w:lang w:eastAsia="zh-CN"/>
              </w:rPr>
            </w:pPr>
          </w:p>
        </w:tc>
      </w:tr>
      <w:tr w:rsidR="00B91CB1" w14:paraId="3FB3BDD6" w14:textId="77777777" w:rsidTr="00107F38">
        <w:trPr>
          <w:cantSplit/>
          <w:jc w:val="center"/>
          <w:ins w:id="238" w:author="zte" w:date="2022-03-23T11:18:00Z"/>
        </w:trPr>
        <w:tc>
          <w:tcPr>
            <w:tcW w:w="1683" w:type="dxa"/>
            <w:tcBorders>
              <w:top w:val="single" w:sz="4" w:space="0" w:color="auto"/>
              <w:left w:val="single" w:sz="4" w:space="0" w:color="auto"/>
              <w:bottom w:val="single" w:sz="4" w:space="0" w:color="auto"/>
              <w:right w:val="single" w:sz="4" w:space="0" w:color="auto"/>
            </w:tcBorders>
          </w:tcPr>
          <w:p w14:paraId="5AEC499E" w14:textId="77777777" w:rsidR="00B91CB1" w:rsidRDefault="00B91CB1" w:rsidP="00107F38">
            <w:pPr>
              <w:pStyle w:val="TAL"/>
              <w:rPr>
                <w:ins w:id="239" w:author="zte" w:date="2022-03-23T11:18:00Z"/>
                <w:noProof/>
                <w:lang w:eastAsia="zh-CN"/>
              </w:rPr>
            </w:pPr>
            <w:ins w:id="240" w:author="zte" w:date="2022-03-23T11:18:00Z">
              <w:r>
                <w:rPr>
                  <w:rFonts w:hint="eastAsia"/>
                  <w:noProof/>
                  <w:lang w:eastAsia="zh-CN"/>
                </w:rPr>
                <w:t>servingSnssai</w:t>
              </w:r>
            </w:ins>
          </w:p>
        </w:tc>
        <w:tc>
          <w:tcPr>
            <w:tcW w:w="1560" w:type="dxa"/>
            <w:tcBorders>
              <w:top w:val="single" w:sz="4" w:space="0" w:color="auto"/>
              <w:left w:val="single" w:sz="4" w:space="0" w:color="auto"/>
              <w:bottom w:val="single" w:sz="4" w:space="0" w:color="auto"/>
              <w:right w:val="single" w:sz="4" w:space="0" w:color="auto"/>
            </w:tcBorders>
          </w:tcPr>
          <w:p w14:paraId="35D1130F" w14:textId="77777777" w:rsidR="00B91CB1" w:rsidRDefault="00B91CB1" w:rsidP="00107F38">
            <w:pPr>
              <w:pStyle w:val="TAL"/>
              <w:rPr>
                <w:ins w:id="241" w:author="zte" w:date="2022-03-23T11:18:00Z"/>
              </w:rPr>
            </w:pPr>
            <w:ins w:id="242" w:author="zte" w:date="2022-03-23T11:18:00Z">
              <w:r>
                <w:t>Snssai</w:t>
              </w:r>
            </w:ins>
          </w:p>
        </w:tc>
        <w:tc>
          <w:tcPr>
            <w:tcW w:w="425" w:type="dxa"/>
            <w:tcBorders>
              <w:top w:val="single" w:sz="4" w:space="0" w:color="auto"/>
              <w:left w:val="single" w:sz="4" w:space="0" w:color="auto"/>
              <w:bottom w:val="single" w:sz="4" w:space="0" w:color="auto"/>
              <w:right w:val="single" w:sz="4" w:space="0" w:color="auto"/>
            </w:tcBorders>
          </w:tcPr>
          <w:p w14:paraId="30D4E611" w14:textId="77777777" w:rsidR="00B91CB1" w:rsidRDefault="00B91CB1" w:rsidP="00107F38">
            <w:pPr>
              <w:pStyle w:val="TAC"/>
              <w:rPr>
                <w:ins w:id="243" w:author="zte" w:date="2022-03-23T11:18:00Z"/>
                <w:lang w:eastAsia="zh-CN"/>
              </w:rPr>
            </w:pPr>
            <w:ins w:id="244" w:author="zte" w:date="2022-03-23T11:18:00Z">
              <w:r>
                <w:rPr>
                  <w:rFonts w:hint="eastAsia"/>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728AD5D1" w14:textId="77777777" w:rsidR="00B91CB1" w:rsidRDefault="00B91CB1" w:rsidP="00107F38">
            <w:pPr>
              <w:pStyle w:val="TAC"/>
              <w:rPr>
                <w:ins w:id="245" w:author="zte" w:date="2022-03-23T11:18:00Z"/>
                <w:lang w:eastAsia="zh-CN"/>
              </w:rPr>
            </w:pPr>
            <w:ins w:id="246" w:author="zte" w:date="2022-03-23T11:18:00Z">
              <w:r>
                <w:rPr>
                  <w:rFonts w:hint="eastAsia"/>
                  <w:lang w:eastAsia="zh-CN"/>
                </w:rPr>
                <w:t>1</w:t>
              </w:r>
            </w:ins>
          </w:p>
        </w:tc>
        <w:tc>
          <w:tcPr>
            <w:tcW w:w="3320" w:type="dxa"/>
            <w:tcBorders>
              <w:top w:val="single" w:sz="4" w:space="0" w:color="auto"/>
              <w:left w:val="single" w:sz="4" w:space="0" w:color="auto"/>
              <w:bottom w:val="single" w:sz="4" w:space="0" w:color="auto"/>
              <w:right w:val="single" w:sz="4" w:space="0" w:color="auto"/>
            </w:tcBorders>
          </w:tcPr>
          <w:p w14:paraId="5339A33E" w14:textId="77777777" w:rsidR="00B91CB1" w:rsidRDefault="00B91CB1" w:rsidP="00107F38">
            <w:pPr>
              <w:pStyle w:val="TAL"/>
              <w:rPr>
                <w:ins w:id="247" w:author="zte" w:date="2022-03-23T11:18:00Z"/>
                <w:noProof/>
                <w:lang w:eastAsia="zh-CN"/>
              </w:rPr>
            </w:pPr>
            <w:ins w:id="248" w:author="zte" w:date="2022-03-23T11:18:00Z">
              <w:r>
                <w:rPr>
                  <w:rFonts w:cs="Arial"/>
                  <w:szCs w:val="18"/>
                  <w:lang w:eastAsia="zh-CN"/>
                </w:rPr>
                <w:t>Indicates</w:t>
              </w:r>
              <w:r w:rsidRPr="00630AB6">
                <w:rPr>
                  <w:rFonts w:cs="Arial" w:hint="eastAsia"/>
                  <w:szCs w:val="18"/>
                  <w:lang w:eastAsia="zh-CN"/>
                </w:rPr>
                <w:t xml:space="preserve"> </w:t>
              </w:r>
              <w:r w:rsidRPr="00630AB6">
                <w:rPr>
                  <w:rFonts w:cs="Arial"/>
                  <w:szCs w:val="18"/>
                  <w:lang w:eastAsia="zh-CN"/>
                </w:rPr>
                <w:t xml:space="preserve">the S-NSSAI of serving </w:t>
              </w:r>
              <w:r>
                <w:rPr>
                  <w:rFonts w:cs="Arial"/>
                  <w:szCs w:val="18"/>
                  <w:lang w:eastAsia="zh-CN"/>
                </w:rPr>
                <w:t>PLMN.</w:t>
              </w:r>
            </w:ins>
          </w:p>
        </w:tc>
        <w:tc>
          <w:tcPr>
            <w:tcW w:w="1482" w:type="dxa"/>
            <w:tcBorders>
              <w:top w:val="single" w:sz="4" w:space="0" w:color="auto"/>
              <w:left w:val="single" w:sz="4" w:space="0" w:color="auto"/>
              <w:bottom w:val="single" w:sz="4" w:space="0" w:color="auto"/>
              <w:right w:val="single" w:sz="4" w:space="0" w:color="auto"/>
            </w:tcBorders>
          </w:tcPr>
          <w:p w14:paraId="65386626" w14:textId="77777777" w:rsidR="00B91CB1" w:rsidRDefault="00B91CB1" w:rsidP="00107F38">
            <w:pPr>
              <w:pStyle w:val="TAL"/>
              <w:rPr>
                <w:ins w:id="249" w:author="zte" w:date="2022-03-23T11:18:00Z"/>
                <w:lang w:eastAsia="zh-CN"/>
              </w:rPr>
            </w:pPr>
          </w:p>
        </w:tc>
      </w:tr>
      <w:tr w:rsidR="00B91CB1" w14:paraId="3AB5C895" w14:textId="77777777" w:rsidTr="00107F38">
        <w:trPr>
          <w:cantSplit/>
          <w:jc w:val="center"/>
          <w:ins w:id="250" w:author="zte" w:date="2022-03-23T11:18:00Z"/>
        </w:trPr>
        <w:tc>
          <w:tcPr>
            <w:tcW w:w="1683" w:type="dxa"/>
            <w:tcBorders>
              <w:top w:val="single" w:sz="4" w:space="0" w:color="auto"/>
              <w:left w:val="single" w:sz="4" w:space="0" w:color="auto"/>
              <w:bottom w:val="single" w:sz="4" w:space="0" w:color="auto"/>
              <w:right w:val="single" w:sz="4" w:space="0" w:color="auto"/>
            </w:tcBorders>
          </w:tcPr>
          <w:p w14:paraId="6D868225" w14:textId="77777777" w:rsidR="00B91CB1" w:rsidRDefault="00B91CB1" w:rsidP="00107F38">
            <w:pPr>
              <w:pStyle w:val="TAL"/>
              <w:rPr>
                <w:ins w:id="251" w:author="zte" w:date="2022-03-23T11:18:00Z"/>
              </w:rPr>
            </w:pPr>
            <w:ins w:id="252" w:author="zte" w:date="2022-03-23T11:18:00Z">
              <w:r>
                <w:t>mappedHomeSnssai</w:t>
              </w:r>
            </w:ins>
          </w:p>
        </w:tc>
        <w:tc>
          <w:tcPr>
            <w:tcW w:w="1560" w:type="dxa"/>
            <w:tcBorders>
              <w:top w:val="single" w:sz="4" w:space="0" w:color="auto"/>
              <w:left w:val="single" w:sz="4" w:space="0" w:color="auto"/>
              <w:bottom w:val="single" w:sz="4" w:space="0" w:color="auto"/>
              <w:right w:val="single" w:sz="4" w:space="0" w:color="auto"/>
            </w:tcBorders>
          </w:tcPr>
          <w:p w14:paraId="5C3BC99D" w14:textId="77777777" w:rsidR="00B91CB1" w:rsidRDefault="00B91CB1" w:rsidP="00107F38">
            <w:pPr>
              <w:pStyle w:val="TAL"/>
              <w:rPr>
                <w:ins w:id="253" w:author="zte" w:date="2022-03-23T11:18:00Z"/>
              </w:rPr>
            </w:pPr>
            <w:ins w:id="254" w:author="zte" w:date="2022-03-23T11:18:00Z">
              <w:r>
                <w:t>Snssai</w:t>
              </w:r>
            </w:ins>
          </w:p>
        </w:tc>
        <w:tc>
          <w:tcPr>
            <w:tcW w:w="425" w:type="dxa"/>
            <w:tcBorders>
              <w:top w:val="single" w:sz="4" w:space="0" w:color="auto"/>
              <w:left w:val="single" w:sz="4" w:space="0" w:color="auto"/>
              <w:bottom w:val="single" w:sz="4" w:space="0" w:color="auto"/>
              <w:right w:val="single" w:sz="4" w:space="0" w:color="auto"/>
            </w:tcBorders>
          </w:tcPr>
          <w:p w14:paraId="7CB275C1" w14:textId="77777777" w:rsidR="00B91CB1" w:rsidRDefault="00B91CB1" w:rsidP="00107F38">
            <w:pPr>
              <w:pStyle w:val="TAC"/>
              <w:rPr>
                <w:ins w:id="255" w:author="zte" w:date="2022-03-23T11:18:00Z"/>
                <w:lang w:eastAsia="zh-CN"/>
              </w:rPr>
            </w:pPr>
            <w:ins w:id="256" w:author="zte" w:date="2022-03-23T11:18:00Z">
              <w:r>
                <w:rPr>
                  <w:rFonts w:hint="eastAsia"/>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655C78A1" w14:textId="77777777" w:rsidR="00B91CB1" w:rsidRDefault="00B91CB1" w:rsidP="00107F38">
            <w:pPr>
              <w:pStyle w:val="TAC"/>
              <w:rPr>
                <w:ins w:id="257" w:author="zte" w:date="2022-03-23T11:18:00Z"/>
              </w:rPr>
            </w:pPr>
            <w:ins w:id="258" w:author="zte" w:date="2022-03-23T11:18:00Z">
              <w:r>
                <w:rPr>
                  <w:noProof/>
                </w:rPr>
                <w:t>0..1</w:t>
              </w:r>
            </w:ins>
          </w:p>
        </w:tc>
        <w:tc>
          <w:tcPr>
            <w:tcW w:w="3320" w:type="dxa"/>
            <w:tcBorders>
              <w:top w:val="single" w:sz="4" w:space="0" w:color="auto"/>
              <w:left w:val="single" w:sz="4" w:space="0" w:color="auto"/>
              <w:bottom w:val="single" w:sz="4" w:space="0" w:color="auto"/>
              <w:right w:val="single" w:sz="4" w:space="0" w:color="auto"/>
            </w:tcBorders>
          </w:tcPr>
          <w:p w14:paraId="278C9AB9" w14:textId="77777777" w:rsidR="00B91CB1" w:rsidRDefault="00B91CB1" w:rsidP="00107F38">
            <w:pPr>
              <w:pStyle w:val="TAL"/>
              <w:rPr>
                <w:ins w:id="259" w:author="zte" w:date="2022-03-23T11:18:00Z"/>
              </w:rPr>
            </w:pPr>
            <w:ins w:id="260" w:author="zte" w:date="2022-03-23T11:18:00Z">
              <w:r>
                <w:rPr>
                  <w:rFonts w:cs="Arial"/>
                  <w:szCs w:val="18"/>
                  <w:lang w:eastAsia="zh-CN"/>
                </w:rPr>
                <w:t>Indicates</w:t>
              </w:r>
              <w:r w:rsidRPr="00630AB6">
                <w:rPr>
                  <w:rFonts w:cs="Arial" w:hint="eastAsia"/>
                  <w:szCs w:val="18"/>
                  <w:lang w:eastAsia="zh-CN"/>
                </w:rPr>
                <w:t xml:space="preserve"> </w:t>
              </w:r>
              <w:r w:rsidRPr="00630AB6">
                <w:rPr>
                  <w:rFonts w:cs="Arial"/>
                  <w:szCs w:val="18"/>
                  <w:lang w:eastAsia="zh-CN"/>
                </w:rPr>
                <w:t xml:space="preserve">the mapped S-NSSAI of home </w:t>
              </w:r>
              <w:r>
                <w:rPr>
                  <w:rFonts w:cs="Arial"/>
                  <w:szCs w:val="18"/>
                  <w:lang w:eastAsia="zh-CN"/>
                </w:rPr>
                <w:t>PLMN</w:t>
              </w:r>
              <w:r>
                <w:rPr>
                  <w:noProof/>
                </w:rPr>
                <w:t>.</w:t>
              </w:r>
              <w:r>
                <w:t xml:space="preserve"> </w:t>
              </w:r>
              <w:r w:rsidRPr="005175D5">
                <w:rPr>
                  <w:noProof/>
                </w:rPr>
                <w:t xml:space="preserve">Shall be provided in the request towards the PCF when serving PLMN is </w:t>
              </w:r>
              <w:r>
                <w:rPr>
                  <w:noProof/>
                </w:rPr>
                <w:t xml:space="preserve">not </w:t>
              </w:r>
              <w:r w:rsidRPr="005175D5">
                <w:rPr>
                  <w:noProof/>
                </w:rPr>
                <w:t>the HPLMN.</w:t>
              </w:r>
            </w:ins>
          </w:p>
        </w:tc>
        <w:tc>
          <w:tcPr>
            <w:tcW w:w="1482" w:type="dxa"/>
            <w:tcBorders>
              <w:top w:val="single" w:sz="4" w:space="0" w:color="auto"/>
              <w:left w:val="single" w:sz="4" w:space="0" w:color="auto"/>
              <w:bottom w:val="single" w:sz="4" w:space="0" w:color="auto"/>
              <w:right w:val="single" w:sz="4" w:space="0" w:color="auto"/>
            </w:tcBorders>
          </w:tcPr>
          <w:p w14:paraId="581863B4" w14:textId="77777777" w:rsidR="00B91CB1" w:rsidRDefault="00B91CB1" w:rsidP="00107F38">
            <w:pPr>
              <w:pStyle w:val="TAL"/>
              <w:rPr>
                <w:ins w:id="261" w:author="zte" w:date="2022-03-23T11:18:00Z"/>
                <w:lang w:eastAsia="zh-CN"/>
              </w:rPr>
            </w:pPr>
          </w:p>
        </w:tc>
      </w:tr>
    </w:tbl>
    <w:p w14:paraId="7F34BF67" w14:textId="77777777" w:rsidR="00B91CB1" w:rsidRDefault="00B91CB1" w:rsidP="00823F39">
      <w:pPr>
        <w:rPr>
          <w:ins w:id="262" w:author="zte" w:date="2022-03-23T11:18:00Z"/>
        </w:rPr>
      </w:pPr>
    </w:p>
    <w:p w14:paraId="200E84D0" w14:textId="6466DBA1" w:rsidR="00B91CB1" w:rsidRDefault="00B91CB1" w:rsidP="00B91CB1">
      <w:pPr>
        <w:pStyle w:val="EditorsNote"/>
        <w:rPr>
          <w:ins w:id="263" w:author="zte" w:date="2022-03-23T11:19:00Z"/>
        </w:rPr>
      </w:pPr>
      <w:ins w:id="264" w:author="zte" w:date="2022-03-23T11:18:00Z">
        <w:r>
          <w:t>Editor’s note:</w:t>
        </w:r>
      </w:ins>
      <w:ins w:id="265" w:author="zte" w:date="2022-03-23T11:19:00Z">
        <w:r>
          <w:tab/>
          <w:t>It is FFS whether the "mappedHomeSnssai" attribute shall be provided in the response towards the AMF</w:t>
        </w:r>
      </w:ins>
      <w:ins w:id="266" w:author="zte" w:date="2022-03-23T11:18:00Z">
        <w:r>
          <w:t>.</w:t>
        </w:r>
      </w:ins>
    </w:p>
    <w:p w14:paraId="5904A892" w14:textId="1E182ECC" w:rsidR="00B91CB1" w:rsidRDefault="00B91CB1" w:rsidP="00B91CB1">
      <w:pPr>
        <w:pStyle w:val="EditorsNote"/>
        <w:rPr>
          <w:ins w:id="267" w:author="zte" w:date="2022-03-23T11:18:00Z"/>
        </w:rPr>
      </w:pPr>
      <w:ins w:id="268" w:author="zte" w:date="2022-03-23T11:19:00Z">
        <w:r>
          <w:t>Editor’s note:</w:t>
        </w:r>
        <w:r>
          <w:tab/>
          <w:t xml:space="preserve">It is FFS whether the </w:t>
        </w:r>
        <w:r w:rsidRPr="007435D1">
          <w:t xml:space="preserve">1:N mapping for the VPLMN S-NSSAI with the HPLMN S-NSSAI(s) </w:t>
        </w:r>
        <w:r>
          <w:t>is</w:t>
        </w:r>
        <w:r w:rsidRPr="007435D1">
          <w:t xml:space="preserve"> allowed</w:t>
        </w:r>
        <w:r>
          <w:t>.</w:t>
        </w:r>
      </w:ins>
    </w:p>
    <w:p w14:paraId="61509CFC" w14:textId="77777777" w:rsidR="00B91CB1" w:rsidRPr="009B4146" w:rsidRDefault="00B91CB1" w:rsidP="00B91CB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9B4146">
        <w:rPr>
          <w:rFonts w:ascii="Arial" w:hAnsi="Arial" w:cs="Arial"/>
          <w:color w:val="0000FF"/>
          <w:sz w:val="28"/>
          <w:szCs w:val="28"/>
          <w:lang w:val="en-US"/>
        </w:rPr>
        <w:t>*** Next Change ***</w:t>
      </w:r>
    </w:p>
    <w:p w14:paraId="10A42C0B" w14:textId="77777777" w:rsidR="00B91CB1" w:rsidRDefault="00B91CB1" w:rsidP="00B91CB1">
      <w:pPr>
        <w:pStyle w:val="4"/>
        <w:rPr>
          <w:noProof/>
        </w:rPr>
      </w:pPr>
      <w:bookmarkStart w:id="269" w:name="_Toc28011146"/>
      <w:bookmarkStart w:id="270" w:name="_Toc34138009"/>
      <w:bookmarkStart w:id="271" w:name="_Toc36037604"/>
      <w:bookmarkStart w:id="272" w:name="_Toc39051706"/>
      <w:bookmarkStart w:id="273" w:name="_Toc43363298"/>
      <w:bookmarkStart w:id="274" w:name="_Toc45132905"/>
      <w:bookmarkStart w:id="275" w:name="_Toc49871636"/>
      <w:bookmarkStart w:id="276" w:name="_Toc50023526"/>
      <w:bookmarkStart w:id="277" w:name="_Toc51761206"/>
      <w:bookmarkStart w:id="278" w:name="_Toc67492690"/>
      <w:bookmarkStart w:id="279" w:name="_Toc74838424"/>
      <w:bookmarkStart w:id="280" w:name="_Toc97206555"/>
      <w:r>
        <w:rPr>
          <w:noProof/>
        </w:rPr>
        <w:t>5.6.3.3</w:t>
      </w:r>
      <w:r>
        <w:rPr>
          <w:noProof/>
        </w:rPr>
        <w:tab/>
        <w:t xml:space="preserve">Enumeration: </w:t>
      </w:r>
      <w:bookmarkStart w:id="281" w:name="_Hlk511068497"/>
      <w:r>
        <w:rPr>
          <w:noProof/>
        </w:rPr>
        <w:t>RequestTrigger</w:t>
      </w:r>
      <w:bookmarkEnd w:id="269"/>
      <w:bookmarkEnd w:id="270"/>
      <w:bookmarkEnd w:id="271"/>
      <w:bookmarkEnd w:id="272"/>
      <w:bookmarkEnd w:id="273"/>
      <w:bookmarkEnd w:id="274"/>
      <w:bookmarkEnd w:id="275"/>
      <w:bookmarkEnd w:id="276"/>
      <w:bookmarkEnd w:id="277"/>
      <w:bookmarkEnd w:id="278"/>
      <w:bookmarkEnd w:id="279"/>
      <w:bookmarkEnd w:id="280"/>
      <w:bookmarkEnd w:id="281"/>
    </w:p>
    <w:p w14:paraId="053A4A03" w14:textId="77777777" w:rsidR="00B91CB1" w:rsidRDefault="00B91CB1" w:rsidP="00B91CB1">
      <w:pPr>
        <w:rPr>
          <w:noProof/>
        </w:rPr>
      </w:pPr>
      <w:r>
        <w:rPr>
          <w:noProof/>
        </w:rPr>
        <w:t>The enumeration RequestTrigger represents the possible Policy Control Request Triggers. It shall comply with the provisions defined in table 5.6.3.3-1.</w:t>
      </w:r>
    </w:p>
    <w:p w14:paraId="2836086B" w14:textId="77777777" w:rsidR="00B91CB1" w:rsidRDefault="00B91CB1" w:rsidP="00B91CB1">
      <w:pPr>
        <w:pStyle w:val="TH"/>
        <w:rPr>
          <w:noProof/>
        </w:rPr>
      </w:pPr>
      <w:r>
        <w:rPr>
          <w:noProof/>
        </w:rPr>
        <w:lastRenderedPageBreak/>
        <w:t>Table 5.6.3.3-1: Enumeration RequestTrigger</w:t>
      </w:r>
    </w:p>
    <w:tbl>
      <w:tblPr>
        <w:tblW w:w="0" w:type="auto"/>
        <w:jc w:val="center"/>
        <w:tblLayout w:type="fixed"/>
        <w:tblCellMar>
          <w:left w:w="0" w:type="dxa"/>
          <w:right w:w="0" w:type="dxa"/>
        </w:tblCellMar>
        <w:tblLook w:val="04A0" w:firstRow="1" w:lastRow="0" w:firstColumn="1" w:lastColumn="0" w:noHBand="0" w:noVBand="1"/>
      </w:tblPr>
      <w:tblGrid>
        <w:gridCol w:w="2587"/>
        <w:gridCol w:w="5416"/>
        <w:gridCol w:w="1535"/>
      </w:tblGrid>
      <w:tr w:rsidR="00B91CB1" w14:paraId="1741F557" w14:textId="77777777" w:rsidTr="00107F38">
        <w:trPr>
          <w:jc w:val="center"/>
        </w:trPr>
        <w:tc>
          <w:tcPr>
            <w:tcW w:w="2587"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BEDB49B" w14:textId="77777777" w:rsidR="00B91CB1" w:rsidRDefault="00B91CB1" w:rsidP="00107F38">
            <w:pPr>
              <w:pStyle w:val="TAH"/>
              <w:rPr>
                <w:noProof/>
              </w:rPr>
            </w:pPr>
            <w:r>
              <w:rPr>
                <w:noProof/>
              </w:rPr>
              <w:t>Enumeration value</w:t>
            </w:r>
          </w:p>
        </w:tc>
        <w:tc>
          <w:tcPr>
            <w:tcW w:w="5416"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9367FF1" w14:textId="77777777" w:rsidR="00B91CB1" w:rsidRDefault="00B91CB1" w:rsidP="00107F38">
            <w:pPr>
              <w:pStyle w:val="TAH"/>
              <w:rPr>
                <w:noProof/>
              </w:rPr>
            </w:pPr>
            <w:r>
              <w:rPr>
                <w:noProof/>
              </w:rPr>
              <w:t>Description</w:t>
            </w:r>
          </w:p>
        </w:tc>
        <w:tc>
          <w:tcPr>
            <w:tcW w:w="1535" w:type="dxa"/>
            <w:tcBorders>
              <w:top w:val="single" w:sz="8" w:space="0" w:color="auto"/>
              <w:left w:val="nil"/>
              <w:bottom w:val="single" w:sz="8" w:space="0" w:color="auto"/>
              <w:right w:val="single" w:sz="8" w:space="0" w:color="auto"/>
            </w:tcBorders>
            <w:shd w:val="clear" w:color="auto" w:fill="C0C0C0"/>
          </w:tcPr>
          <w:p w14:paraId="2AD70E07" w14:textId="77777777" w:rsidR="00B91CB1" w:rsidRDefault="00B91CB1" w:rsidP="00107F38">
            <w:pPr>
              <w:pStyle w:val="TAH"/>
              <w:rPr>
                <w:noProof/>
              </w:rPr>
            </w:pPr>
            <w:r>
              <w:rPr>
                <w:noProof/>
              </w:rPr>
              <w:t>Applicability</w:t>
            </w:r>
          </w:p>
        </w:tc>
      </w:tr>
      <w:tr w:rsidR="00B91CB1" w14:paraId="27EFB406" w14:textId="77777777" w:rsidTr="00107F38">
        <w:trPr>
          <w:jc w:val="center"/>
        </w:trPr>
        <w:tc>
          <w:tcPr>
            <w:tcW w:w="25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86DD96E" w14:textId="77777777" w:rsidR="00B91CB1" w:rsidRDefault="00B91CB1" w:rsidP="00107F38">
            <w:pPr>
              <w:pStyle w:val="TAL"/>
              <w:rPr>
                <w:noProof/>
              </w:rPr>
            </w:pPr>
            <w:r>
              <w:rPr>
                <w:noProof/>
              </w:rPr>
              <w:t>LOC_CH</w:t>
            </w:r>
          </w:p>
        </w:tc>
        <w:tc>
          <w:tcPr>
            <w:tcW w:w="541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93B2E1A" w14:textId="77777777" w:rsidR="00B91CB1" w:rsidRDefault="00B91CB1" w:rsidP="00107F38">
            <w:pPr>
              <w:pStyle w:val="TAL"/>
              <w:rPr>
                <w:noProof/>
              </w:rPr>
            </w:pPr>
            <w:r>
              <w:rPr>
                <w:noProof/>
              </w:rPr>
              <w:t>Location change (tracking area): the tracking area of the UE has changed.</w:t>
            </w:r>
            <w:r>
              <w:t xml:space="preserve"> (NOTE 1)</w:t>
            </w:r>
          </w:p>
        </w:tc>
        <w:tc>
          <w:tcPr>
            <w:tcW w:w="1535" w:type="dxa"/>
            <w:tcBorders>
              <w:top w:val="single" w:sz="8" w:space="0" w:color="auto"/>
              <w:left w:val="nil"/>
              <w:bottom w:val="single" w:sz="8" w:space="0" w:color="auto"/>
              <w:right w:val="single" w:sz="8" w:space="0" w:color="auto"/>
            </w:tcBorders>
          </w:tcPr>
          <w:p w14:paraId="3E644674" w14:textId="77777777" w:rsidR="00B91CB1" w:rsidRDefault="00B91CB1" w:rsidP="00107F38">
            <w:pPr>
              <w:pStyle w:val="TAL"/>
              <w:rPr>
                <w:noProof/>
              </w:rPr>
            </w:pPr>
          </w:p>
        </w:tc>
      </w:tr>
      <w:tr w:rsidR="00B91CB1" w14:paraId="6572CD0F" w14:textId="77777777" w:rsidTr="00107F38">
        <w:trPr>
          <w:jc w:val="center"/>
        </w:trPr>
        <w:tc>
          <w:tcPr>
            <w:tcW w:w="25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DA0287" w14:textId="77777777" w:rsidR="00B91CB1" w:rsidRDefault="00B91CB1" w:rsidP="00107F38">
            <w:pPr>
              <w:pStyle w:val="TAL"/>
              <w:rPr>
                <w:noProof/>
              </w:rPr>
            </w:pPr>
            <w:r>
              <w:rPr>
                <w:noProof/>
              </w:rPr>
              <w:t>PRA_CH</w:t>
            </w:r>
          </w:p>
        </w:tc>
        <w:tc>
          <w:tcPr>
            <w:tcW w:w="541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39FBF4D" w14:textId="77777777" w:rsidR="00B91CB1" w:rsidRDefault="00B91CB1" w:rsidP="00107F38">
            <w:pPr>
              <w:pStyle w:val="TAL"/>
              <w:rPr>
                <w:noProof/>
              </w:rPr>
            </w:pPr>
            <w:r>
              <w:rPr>
                <w:noProof/>
              </w:rPr>
              <w:t xml:space="preserve">Change of UE presence in PRA: the </w:t>
            </w:r>
            <w:r>
              <w:rPr>
                <w:noProof/>
                <w:lang w:eastAsia="zh-CN"/>
              </w:rPr>
              <w:t>NF service consumer</w:t>
            </w:r>
            <w:r>
              <w:rPr>
                <w:noProof/>
              </w:rPr>
              <w:t xml:space="preserve"> reports the current </w:t>
            </w:r>
            <w:r>
              <w:t>presence status</w:t>
            </w:r>
            <w:r>
              <w:rPr>
                <w:noProof/>
              </w:rPr>
              <w:t xml:space="preserve"> of the UE in a Presence Reporting Area, and notifies that the UE enters/leaves the Presence Reporting Area.</w:t>
            </w:r>
          </w:p>
        </w:tc>
        <w:tc>
          <w:tcPr>
            <w:tcW w:w="1535" w:type="dxa"/>
            <w:tcBorders>
              <w:top w:val="single" w:sz="8" w:space="0" w:color="auto"/>
              <w:left w:val="nil"/>
              <w:bottom w:val="single" w:sz="8" w:space="0" w:color="auto"/>
              <w:right w:val="single" w:sz="8" w:space="0" w:color="auto"/>
            </w:tcBorders>
          </w:tcPr>
          <w:p w14:paraId="727AA0AC" w14:textId="77777777" w:rsidR="00B91CB1" w:rsidRDefault="00B91CB1" w:rsidP="00107F38">
            <w:pPr>
              <w:pStyle w:val="TAL"/>
              <w:rPr>
                <w:noProof/>
              </w:rPr>
            </w:pPr>
          </w:p>
        </w:tc>
      </w:tr>
      <w:tr w:rsidR="00B91CB1" w14:paraId="75EFC69D" w14:textId="77777777" w:rsidTr="00107F38">
        <w:trPr>
          <w:jc w:val="center"/>
        </w:trPr>
        <w:tc>
          <w:tcPr>
            <w:tcW w:w="25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031ABEB" w14:textId="77777777" w:rsidR="00B91CB1" w:rsidRDefault="00B91CB1" w:rsidP="00107F38">
            <w:pPr>
              <w:pStyle w:val="TAL"/>
              <w:rPr>
                <w:noProof/>
              </w:rPr>
            </w:pPr>
            <w:r>
              <w:rPr>
                <w:noProof/>
              </w:rPr>
              <w:t>SERV_AREA_CH</w:t>
            </w:r>
          </w:p>
          <w:p w14:paraId="0C9D0654" w14:textId="77777777" w:rsidR="00B91CB1" w:rsidRDefault="00B91CB1" w:rsidP="00107F38">
            <w:pPr>
              <w:pStyle w:val="TAL"/>
              <w:rPr>
                <w:noProof/>
              </w:rPr>
            </w:pPr>
            <w:r>
              <w:t>(NOTE 2)</w:t>
            </w:r>
          </w:p>
        </w:tc>
        <w:tc>
          <w:tcPr>
            <w:tcW w:w="541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F088195" w14:textId="77777777" w:rsidR="00B91CB1" w:rsidRDefault="00B91CB1" w:rsidP="00107F38">
            <w:pPr>
              <w:pStyle w:val="TAL"/>
              <w:rPr>
                <w:noProof/>
              </w:rPr>
            </w:pPr>
            <w:r>
              <w:rPr>
                <w:noProof/>
              </w:rPr>
              <w:t xml:space="preserve">Service Area Restriction change: the UDM notifies the </w:t>
            </w:r>
            <w:r>
              <w:rPr>
                <w:noProof/>
                <w:lang w:eastAsia="zh-CN"/>
              </w:rPr>
              <w:t>NF service consumer</w:t>
            </w:r>
            <w:r>
              <w:rPr>
                <w:noProof/>
              </w:rPr>
              <w:t xml:space="preserve"> that the subscribed service area restriction information has changed.</w:t>
            </w:r>
          </w:p>
        </w:tc>
        <w:tc>
          <w:tcPr>
            <w:tcW w:w="1535" w:type="dxa"/>
            <w:tcBorders>
              <w:top w:val="single" w:sz="8" w:space="0" w:color="auto"/>
              <w:left w:val="nil"/>
              <w:bottom w:val="single" w:sz="8" w:space="0" w:color="auto"/>
              <w:right w:val="single" w:sz="8" w:space="0" w:color="auto"/>
            </w:tcBorders>
          </w:tcPr>
          <w:p w14:paraId="04601AC6" w14:textId="77777777" w:rsidR="00B91CB1" w:rsidRDefault="00B91CB1" w:rsidP="00107F38">
            <w:pPr>
              <w:pStyle w:val="TAL"/>
              <w:rPr>
                <w:noProof/>
              </w:rPr>
            </w:pPr>
          </w:p>
        </w:tc>
      </w:tr>
      <w:tr w:rsidR="00B91CB1" w14:paraId="33EC302A" w14:textId="77777777" w:rsidTr="00107F38">
        <w:trPr>
          <w:jc w:val="center"/>
        </w:trPr>
        <w:tc>
          <w:tcPr>
            <w:tcW w:w="25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A36714" w14:textId="77777777" w:rsidR="00B91CB1" w:rsidRDefault="00B91CB1" w:rsidP="00107F38">
            <w:pPr>
              <w:pStyle w:val="TAL"/>
              <w:rPr>
                <w:noProof/>
              </w:rPr>
            </w:pPr>
            <w:r>
              <w:rPr>
                <w:noProof/>
              </w:rPr>
              <w:t>RFSP_CH</w:t>
            </w:r>
          </w:p>
          <w:p w14:paraId="39B62F6D" w14:textId="77777777" w:rsidR="00B91CB1" w:rsidRDefault="00B91CB1" w:rsidP="00107F38">
            <w:pPr>
              <w:pStyle w:val="TAL"/>
              <w:rPr>
                <w:noProof/>
              </w:rPr>
            </w:pPr>
            <w:r>
              <w:t>(NOTE 2)</w:t>
            </w:r>
          </w:p>
        </w:tc>
        <w:tc>
          <w:tcPr>
            <w:tcW w:w="541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D46352D" w14:textId="77777777" w:rsidR="00B91CB1" w:rsidRDefault="00B91CB1" w:rsidP="00107F38">
            <w:pPr>
              <w:pStyle w:val="TAL"/>
              <w:rPr>
                <w:noProof/>
              </w:rPr>
            </w:pPr>
            <w:r>
              <w:rPr>
                <w:noProof/>
              </w:rPr>
              <w:t xml:space="preserve">RFSP index change: the UDM notifies the </w:t>
            </w:r>
            <w:r>
              <w:rPr>
                <w:noProof/>
                <w:lang w:eastAsia="zh-CN"/>
              </w:rPr>
              <w:t>NF service consumer</w:t>
            </w:r>
            <w:r>
              <w:rPr>
                <w:noProof/>
              </w:rPr>
              <w:t xml:space="preserve"> that the subscribed RFSP index has changed.</w:t>
            </w:r>
          </w:p>
        </w:tc>
        <w:tc>
          <w:tcPr>
            <w:tcW w:w="1535" w:type="dxa"/>
            <w:tcBorders>
              <w:top w:val="single" w:sz="8" w:space="0" w:color="auto"/>
              <w:left w:val="nil"/>
              <w:bottom w:val="single" w:sz="8" w:space="0" w:color="auto"/>
              <w:right w:val="single" w:sz="8" w:space="0" w:color="auto"/>
            </w:tcBorders>
          </w:tcPr>
          <w:p w14:paraId="2972CB40" w14:textId="77777777" w:rsidR="00B91CB1" w:rsidRDefault="00B91CB1" w:rsidP="00107F38">
            <w:pPr>
              <w:pStyle w:val="TAL"/>
              <w:rPr>
                <w:noProof/>
              </w:rPr>
            </w:pPr>
          </w:p>
        </w:tc>
      </w:tr>
      <w:tr w:rsidR="00B91CB1" w14:paraId="4881A9D8" w14:textId="77777777" w:rsidTr="00107F38">
        <w:trPr>
          <w:jc w:val="center"/>
        </w:trPr>
        <w:tc>
          <w:tcPr>
            <w:tcW w:w="25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70093E7" w14:textId="77777777" w:rsidR="00B91CB1" w:rsidRDefault="00B91CB1" w:rsidP="00107F38">
            <w:pPr>
              <w:pStyle w:val="TAL"/>
              <w:rPr>
                <w:noProof/>
              </w:rPr>
            </w:pPr>
            <w:r>
              <w:rPr>
                <w:noProof/>
              </w:rPr>
              <w:t>ALLOWED_NSSAI_CH</w:t>
            </w:r>
          </w:p>
        </w:tc>
        <w:tc>
          <w:tcPr>
            <w:tcW w:w="541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C36B3D3" w14:textId="77777777" w:rsidR="00B91CB1" w:rsidRDefault="00B91CB1" w:rsidP="00107F38">
            <w:pPr>
              <w:pStyle w:val="TAL"/>
              <w:rPr>
                <w:noProof/>
              </w:rPr>
            </w:pPr>
            <w:r>
              <w:rPr>
                <w:noProof/>
              </w:rPr>
              <w:t xml:space="preserve">Allowed NSSAI change: the </w:t>
            </w:r>
            <w:r>
              <w:rPr>
                <w:noProof/>
                <w:lang w:eastAsia="zh-CN"/>
              </w:rPr>
              <w:t>NF service consumer</w:t>
            </w:r>
            <w:r>
              <w:rPr>
                <w:noProof/>
              </w:rPr>
              <w:t xml:space="preserve"> notifies that the set of UE allowed S-NSSAIs has changed. (NOTE</w:t>
            </w:r>
            <w:r>
              <w:t> </w:t>
            </w:r>
            <w:r>
              <w:rPr>
                <w:noProof/>
              </w:rPr>
              <w:t xml:space="preserve">1) </w:t>
            </w:r>
          </w:p>
        </w:tc>
        <w:tc>
          <w:tcPr>
            <w:tcW w:w="1535" w:type="dxa"/>
            <w:tcBorders>
              <w:top w:val="single" w:sz="8" w:space="0" w:color="auto"/>
              <w:left w:val="nil"/>
              <w:bottom w:val="single" w:sz="8" w:space="0" w:color="auto"/>
              <w:right w:val="single" w:sz="8" w:space="0" w:color="auto"/>
            </w:tcBorders>
          </w:tcPr>
          <w:p w14:paraId="199D7441" w14:textId="77777777" w:rsidR="00B91CB1" w:rsidRDefault="00B91CB1" w:rsidP="00107F38">
            <w:pPr>
              <w:pStyle w:val="TAL"/>
              <w:rPr>
                <w:noProof/>
              </w:rPr>
            </w:pPr>
            <w:r>
              <w:rPr>
                <w:noProof/>
              </w:rPr>
              <w:t>SliceSupport, DNNReplacementControl</w:t>
            </w:r>
          </w:p>
        </w:tc>
      </w:tr>
      <w:tr w:rsidR="00B91CB1" w14:paraId="2A1B2441" w14:textId="77777777" w:rsidTr="00107F38">
        <w:trPr>
          <w:jc w:val="center"/>
        </w:trPr>
        <w:tc>
          <w:tcPr>
            <w:tcW w:w="25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5DA135" w14:textId="77777777" w:rsidR="00B91CB1" w:rsidRDefault="00B91CB1" w:rsidP="00107F38">
            <w:pPr>
              <w:pStyle w:val="TAL"/>
              <w:rPr>
                <w:noProof/>
              </w:rPr>
            </w:pPr>
            <w:r>
              <w:rPr>
                <w:noProof/>
              </w:rPr>
              <w:t>UE_AMBR_CH</w:t>
            </w:r>
          </w:p>
          <w:p w14:paraId="6FFE2AA5" w14:textId="77777777" w:rsidR="00B91CB1" w:rsidRDefault="00B91CB1" w:rsidP="00107F38">
            <w:pPr>
              <w:pStyle w:val="TAL"/>
              <w:rPr>
                <w:noProof/>
              </w:rPr>
            </w:pPr>
            <w:r>
              <w:t>(NOTE 2)</w:t>
            </w:r>
          </w:p>
        </w:tc>
        <w:tc>
          <w:tcPr>
            <w:tcW w:w="541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4B6E538" w14:textId="77777777" w:rsidR="00B91CB1" w:rsidRDefault="00B91CB1" w:rsidP="00107F38">
            <w:pPr>
              <w:pStyle w:val="TAL"/>
              <w:rPr>
                <w:noProof/>
              </w:rPr>
            </w:pPr>
            <w:r>
              <w:rPr>
                <w:noProof/>
              </w:rPr>
              <w:t xml:space="preserve">UE-AMBR change: the UDM notifies the </w:t>
            </w:r>
            <w:r>
              <w:rPr>
                <w:noProof/>
                <w:lang w:eastAsia="zh-CN"/>
              </w:rPr>
              <w:t>NF service consumer</w:t>
            </w:r>
            <w:r>
              <w:rPr>
                <w:noProof/>
              </w:rPr>
              <w:t xml:space="preserve"> that the subscribed UE-AMBR has changed.</w:t>
            </w:r>
          </w:p>
        </w:tc>
        <w:tc>
          <w:tcPr>
            <w:tcW w:w="1535" w:type="dxa"/>
            <w:tcBorders>
              <w:top w:val="single" w:sz="8" w:space="0" w:color="auto"/>
              <w:left w:val="nil"/>
              <w:bottom w:val="single" w:sz="8" w:space="0" w:color="auto"/>
              <w:right w:val="single" w:sz="8" w:space="0" w:color="auto"/>
            </w:tcBorders>
          </w:tcPr>
          <w:p w14:paraId="778450C2" w14:textId="77777777" w:rsidR="00B91CB1" w:rsidRDefault="00B91CB1" w:rsidP="00107F38">
            <w:pPr>
              <w:pStyle w:val="TAL"/>
              <w:rPr>
                <w:noProof/>
              </w:rPr>
            </w:pPr>
            <w:r>
              <w:rPr>
                <w:noProof/>
              </w:rPr>
              <w:t>UE-AMBR_Authorization</w:t>
            </w:r>
          </w:p>
        </w:tc>
      </w:tr>
      <w:tr w:rsidR="00B91CB1" w14:paraId="73670B3D" w14:textId="77777777" w:rsidTr="00107F38">
        <w:trPr>
          <w:jc w:val="center"/>
        </w:trPr>
        <w:tc>
          <w:tcPr>
            <w:tcW w:w="25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4A9C2A" w14:textId="77777777" w:rsidR="00B91CB1" w:rsidRDefault="00B91CB1" w:rsidP="00107F38">
            <w:pPr>
              <w:pStyle w:val="TAL"/>
              <w:rPr>
                <w:noProof/>
              </w:rPr>
            </w:pPr>
            <w:r>
              <w:rPr>
                <w:noProof/>
              </w:rPr>
              <w:t>SMF_SELECT_CH</w:t>
            </w:r>
          </w:p>
        </w:tc>
        <w:tc>
          <w:tcPr>
            <w:tcW w:w="541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F55ED32" w14:textId="77777777" w:rsidR="00B91CB1" w:rsidRDefault="00B91CB1" w:rsidP="00107F38">
            <w:pPr>
              <w:pStyle w:val="TAL"/>
              <w:rPr>
                <w:noProof/>
              </w:rPr>
            </w:pPr>
            <w:r>
              <w:rPr>
                <w:noProof/>
              </w:rPr>
              <w:t>SMF selection information change: UE request for an unsupported DNN or UE request for a DNN within the list of DNN candidates for replacement per S-NSSAI.</w:t>
            </w:r>
          </w:p>
        </w:tc>
        <w:tc>
          <w:tcPr>
            <w:tcW w:w="1535" w:type="dxa"/>
            <w:tcBorders>
              <w:top w:val="single" w:sz="8" w:space="0" w:color="auto"/>
              <w:left w:val="nil"/>
              <w:bottom w:val="single" w:sz="8" w:space="0" w:color="auto"/>
              <w:right w:val="single" w:sz="8" w:space="0" w:color="auto"/>
            </w:tcBorders>
          </w:tcPr>
          <w:p w14:paraId="5E796D68" w14:textId="77777777" w:rsidR="00B91CB1" w:rsidRDefault="00B91CB1" w:rsidP="00107F38">
            <w:pPr>
              <w:pStyle w:val="TAL"/>
              <w:rPr>
                <w:noProof/>
              </w:rPr>
            </w:pPr>
            <w:r>
              <w:rPr>
                <w:noProof/>
              </w:rPr>
              <w:t>DNNReplacementControl</w:t>
            </w:r>
          </w:p>
        </w:tc>
      </w:tr>
      <w:tr w:rsidR="00B91CB1" w14:paraId="6D8E2D4F" w14:textId="77777777" w:rsidTr="00107F38">
        <w:trPr>
          <w:jc w:val="center"/>
        </w:trPr>
        <w:tc>
          <w:tcPr>
            <w:tcW w:w="25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2728E8" w14:textId="77777777" w:rsidR="00B91CB1" w:rsidRDefault="00B91CB1" w:rsidP="00107F38">
            <w:pPr>
              <w:pStyle w:val="TAL"/>
              <w:rPr>
                <w:noProof/>
              </w:rPr>
            </w:pPr>
            <w:r>
              <w:rPr>
                <w:noProof/>
              </w:rPr>
              <w:t>ACCESS_TYPE_CH</w:t>
            </w:r>
          </w:p>
        </w:tc>
        <w:tc>
          <w:tcPr>
            <w:tcW w:w="541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0592EF7" w14:textId="77777777" w:rsidR="00B91CB1" w:rsidRDefault="00B91CB1" w:rsidP="00107F38">
            <w:pPr>
              <w:pStyle w:val="TAL"/>
              <w:rPr>
                <w:noProof/>
              </w:rPr>
            </w:pPr>
            <w:r>
              <w:rPr>
                <w:noProof/>
              </w:rPr>
              <w:t xml:space="preserve">Access Type change: the </w:t>
            </w:r>
            <w:r>
              <w:rPr>
                <w:noProof/>
                <w:lang w:eastAsia="zh-CN"/>
              </w:rPr>
              <w:t>NF service consumer</w:t>
            </w:r>
            <w:r>
              <w:rPr>
                <w:noProof/>
              </w:rPr>
              <w:t xml:space="preserve"> notifies that the access type and the RAT type combinations available in the </w:t>
            </w:r>
            <w:r>
              <w:rPr>
                <w:noProof/>
                <w:lang w:eastAsia="zh-CN"/>
              </w:rPr>
              <w:t>NF service consumer</w:t>
            </w:r>
            <w:r>
              <w:rPr>
                <w:noProof/>
              </w:rPr>
              <w:t xml:space="preserve"> for a UE with simultaneous 3GPP and non-3GPP connectivity have changed.</w:t>
            </w:r>
            <w:r>
              <w:t xml:space="preserve"> (NOTE 1)</w:t>
            </w:r>
          </w:p>
        </w:tc>
        <w:tc>
          <w:tcPr>
            <w:tcW w:w="1535" w:type="dxa"/>
            <w:tcBorders>
              <w:top w:val="single" w:sz="8" w:space="0" w:color="auto"/>
              <w:left w:val="nil"/>
              <w:bottom w:val="single" w:sz="8" w:space="0" w:color="auto"/>
              <w:right w:val="single" w:sz="8" w:space="0" w:color="auto"/>
            </w:tcBorders>
          </w:tcPr>
          <w:p w14:paraId="186B75AD" w14:textId="77777777" w:rsidR="00B91CB1" w:rsidRDefault="00B91CB1" w:rsidP="00107F38">
            <w:pPr>
              <w:pStyle w:val="TAL"/>
              <w:rPr>
                <w:noProof/>
              </w:rPr>
            </w:pPr>
            <w:r>
              <w:rPr>
                <w:noProof/>
              </w:rPr>
              <w:t>MultipleAccessTypes</w:t>
            </w:r>
          </w:p>
        </w:tc>
      </w:tr>
      <w:tr w:rsidR="00B91CB1" w14:paraId="5DB96E48" w14:textId="77777777" w:rsidTr="00107F38">
        <w:trPr>
          <w:jc w:val="center"/>
        </w:trPr>
        <w:tc>
          <w:tcPr>
            <w:tcW w:w="25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6D2A23" w14:textId="77777777" w:rsidR="00B91CB1" w:rsidRDefault="00B91CB1" w:rsidP="00107F38">
            <w:pPr>
              <w:pStyle w:val="TAL"/>
              <w:rPr>
                <w:noProof/>
              </w:rPr>
            </w:pPr>
            <w:r>
              <w:rPr>
                <w:noProof/>
              </w:rPr>
              <w:t>UE_SLICE_MBR_CH</w:t>
            </w:r>
          </w:p>
        </w:tc>
        <w:tc>
          <w:tcPr>
            <w:tcW w:w="541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0F62CB3" w14:textId="1A15CC55" w:rsidR="00B91CB1" w:rsidRDefault="00B91CB1" w:rsidP="00107F38">
            <w:pPr>
              <w:pStyle w:val="TAL"/>
              <w:rPr>
                <w:noProof/>
              </w:rPr>
            </w:pPr>
            <w:r>
              <w:rPr>
                <w:noProof/>
              </w:rPr>
              <w:t xml:space="preserve">UE-Slice-MBR change: </w:t>
            </w:r>
            <w:ins w:id="282" w:author="zte" w:date="2022-03-23T12:09:00Z">
              <w:r w:rsidR="00B94B88">
                <w:rPr>
                  <w:noProof/>
                </w:rPr>
                <w:t xml:space="preserve">the </w:t>
              </w:r>
              <w:r w:rsidR="00B94B88">
                <w:rPr>
                  <w:noProof/>
                  <w:lang w:eastAsia="zh-CN"/>
                </w:rPr>
                <w:t>NF service consumer</w:t>
              </w:r>
              <w:r w:rsidR="00B94B88" w:rsidRPr="003E620C">
                <w:rPr>
                  <w:noProof/>
                </w:rPr>
                <w:t xml:space="preserve"> </w:t>
              </w:r>
              <w:r w:rsidR="00B94B88">
                <w:rPr>
                  <w:noProof/>
                </w:rPr>
                <w:t>notifies</w:t>
              </w:r>
              <w:r w:rsidR="00B94B88" w:rsidRPr="003E620C">
                <w:rPr>
                  <w:noProof/>
                </w:rPr>
                <w:t xml:space="preserve"> </w:t>
              </w:r>
              <w:r w:rsidR="00B94B88">
                <w:rPr>
                  <w:noProof/>
                </w:rPr>
                <w:t>any</w:t>
              </w:r>
              <w:r w:rsidR="00B94B88" w:rsidRPr="003E620C">
                <w:rPr>
                  <w:noProof/>
                </w:rPr>
                <w:t xml:space="preserve"> changes in the </w:t>
              </w:r>
              <w:r w:rsidR="00B94B88">
                <w:rPr>
                  <w:noProof/>
                </w:rPr>
                <w:t>s</w:t>
              </w:r>
              <w:r w:rsidR="00B94B88" w:rsidRPr="003E620C">
                <w:rPr>
                  <w:noProof/>
                </w:rPr>
                <w:t xml:space="preserve">ubscribed UE-Slice-MBR for each </w:t>
              </w:r>
              <w:r w:rsidR="00B94B88" w:rsidRPr="007435D1">
                <w:rPr>
                  <w:noProof/>
                </w:rPr>
                <w:t>subscribed S-NSSAI of the home PLMN mapping to a S-NSSAI of the serving PLMN</w:t>
              </w:r>
            </w:ins>
            <w:del w:id="283" w:author="zte" w:date="2022-03-23T12:09:00Z">
              <w:r w:rsidDel="00B94B88">
                <w:rPr>
                  <w:noProof/>
                </w:rPr>
                <w:delText xml:space="preserve">the UDM notifies the </w:delText>
              </w:r>
              <w:r w:rsidDel="00B94B88">
                <w:rPr>
                  <w:noProof/>
                  <w:lang w:eastAsia="zh-CN"/>
                </w:rPr>
                <w:delText>NF service consumer</w:delText>
              </w:r>
              <w:r w:rsidDel="00B94B88">
                <w:rPr>
                  <w:noProof/>
                </w:rPr>
                <w:delText xml:space="preserve"> that the subscribed UE-Slice-MBR(s) have changed </w:delText>
              </w:r>
              <w:r w:rsidRPr="002E455F" w:rsidDel="00B94B88">
                <w:rPr>
                  <w:noProof/>
                </w:rPr>
                <w:delText>and the AMF notifies that the UE-Slice-MBR(s)</w:delText>
              </w:r>
              <w:r w:rsidDel="00B94B88">
                <w:rPr>
                  <w:noProof/>
                </w:rPr>
                <w:delText xml:space="preserve"> </w:delText>
              </w:r>
              <w:r w:rsidRPr="0082093E" w:rsidDel="00B94B88">
                <w:rPr>
                  <w:noProof/>
                </w:rPr>
                <w:delText xml:space="preserve">for the allowed NSSAI </w:delText>
              </w:r>
              <w:r w:rsidDel="00B94B88">
                <w:rPr>
                  <w:noProof/>
                </w:rPr>
                <w:delText>have changed</w:delText>
              </w:r>
            </w:del>
            <w:r>
              <w:rPr>
                <w:noProof/>
              </w:rPr>
              <w:t>.</w:t>
            </w:r>
          </w:p>
        </w:tc>
        <w:tc>
          <w:tcPr>
            <w:tcW w:w="1535" w:type="dxa"/>
            <w:tcBorders>
              <w:top w:val="single" w:sz="8" w:space="0" w:color="auto"/>
              <w:left w:val="nil"/>
              <w:bottom w:val="single" w:sz="8" w:space="0" w:color="auto"/>
              <w:right w:val="single" w:sz="8" w:space="0" w:color="auto"/>
            </w:tcBorders>
          </w:tcPr>
          <w:p w14:paraId="6F1D9A68" w14:textId="77777777" w:rsidR="00B91CB1" w:rsidRDefault="00B91CB1" w:rsidP="00107F38">
            <w:pPr>
              <w:pStyle w:val="TAL"/>
              <w:rPr>
                <w:noProof/>
              </w:rPr>
            </w:pP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p>
        </w:tc>
      </w:tr>
      <w:tr w:rsidR="00B91CB1" w14:paraId="068227DF" w14:textId="77777777" w:rsidTr="00107F38">
        <w:trPr>
          <w:jc w:val="center"/>
        </w:trPr>
        <w:tc>
          <w:tcPr>
            <w:tcW w:w="25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DC8AC94" w14:textId="77777777" w:rsidR="00B91CB1" w:rsidRDefault="00B91CB1" w:rsidP="00107F38">
            <w:pPr>
              <w:pStyle w:val="TAL"/>
              <w:rPr>
                <w:noProof/>
              </w:rPr>
            </w:pPr>
            <w:r>
              <w:rPr>
                <w:lang w:eastAsia="zh-CN"/>
              </w:rPr>
              <w:t>NWDAF_DATA_CH</w:t>
            </w:r>
          </w:p>
        </w:tc>
        <w:tc>
          <w:tcPr>
            <w:tcW w:w="541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6917D3D" w14:textId="77777777" w:rsidR="00B91CB1" w:rsidRDefault="00B91CB1" w:rsidP="00107F38">
            <w:pPr>
              <w:pStyle w:val="TAL"/>
              <w:rPr>
                <w:noProof/>
              </w:rPr>
            </w:pPr>
            <w:r>
              <w:rPr>
                <w:szCs w:val="18"/>
              </w:rPr>
              <w:t>Indicates that t</w:t>
            </w:r>
            <w:r w:rsidRPr="000E6D7D">
              <w:t>he NWDAF instance IDs used for the</w:t>
            </w:r>
            <w:r>
              <w:t xml:space="preserve"> UE</w:t>
            </w:r>
            <w:r w:rsidRPr="000E6D7D">
              <w:t xml:space="preserve"> </w:t>
            </w:r>
            <w:r>
              <w:t>and/</w:t>
            </w:r>
            <w:r w:rsidRPr="000E6D7D">
              <w:t>or associated Analytic</w:t>
            </w:r>
            <w:r>
              <w:t>s</w:t>
            </w:r>
            <w:r w:rsidRPr="000E6D7D">
              <w:t xml:space="preserve"> IDs have changed</w:t>
            </w:r>
            <w:r>
              <w:t>.</w:t>
            </w:r>
          </w:p>
        </w:tc>
        <w:tc>
          <w:tcPr>
            <w:tcW w:w="1535" w:type="dxa"/>
            <w:tcBorders>
              <w:top w:val="single" w:sz="8" w:space="0" w:color="auto"/>
              <w:left w:val="nil"/>
              <w:bottom w:val="single" w:sz="8" w:space="0" w:color="auto"/>
              <w:right w:val="single" w:sz="8" w:space="0" w:color="auto"/>
            </w:tcBorders>
          </w:tcPr>
          <w:p w14:paraId="167E4DFA" w14:textId="77777777" w:rsidR="00B91CB1" w:rsidRDefault="00B91CB1" w:rsidP="00107F38">
            <w:pPr>
              <w:pStyle w:val="TAL"/>
              <w:rPr>
                <w:lang w:eastAsia="zh-CN"/>
              </w:rPr>
            </w:pPr>
            <w:r>
              <w:rPr>
                <w:lang w:eastAsia="zh-CN"/>
              </w:rPr>
              <w:t>EneNA</w:t>
            </w:r>
          </w:p>
        </w:tc>
      </w:tr>
      <w:tr w:rsidR="00B91CB1" w14:paraId="109A0542" w14:textId="77777777" w:rsidTr="00107F38">
        <w:trPr>
          <w:jc w:val="center"/>
        </w:trPr>
        <w:tc>
          <w:tcPr>
            <w:tcW w:w="25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404464" w14:textId="77777777" w:rsidR="00B91CB1" w:rsidRDefault="00B91CB1" w:rsidP="00107F38">
            <w:pPr>
              <w:pStyle w:val="TAL"/>
              <w:rPr>
                <w:lang w:eastAsia="zh-CN"/>
              </w:rPr>
            </w:pPr>
            <w:r>
              <w:rPr>
                <w:rFonts w:hint="eastAsia"/>
                <w:noProof/>
                <w:lang w:eastAsia="zh-CN"/>
              </w:rPr>
              <w:t>T</w:t>
            </w:r>
            <w:r>
              <w:rPr>
                <w:noProof/>
                <w:lang w:eastAsia="zh-CN"/>
              </w:rPr>
              <w:t>ARGET</w:t>
            </w:r>
            <w:r>
              <w:rPr>
                <w:rFonts w:hint="eastAsia"/>
                <w:noProof/>
                <w:lang w:eastAsia="zh-CN"/>
              </w:rPr>
              <w:t>_NSSAI</w:t>
            </w:r>
          </w:p>
        </w:tc>
        <w:tc>
          <w:tcPr>
            <w:tcW w:w="541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E8C9AE1" w14:textId="77777777" w:rsidR="00B91CB1" w:rsidRDefault="00B91CB1" w:rsidP="00107F38">
            <w:pPr>
              <w:pStyle w:val="TAL"/>
              <w:rPr>
                <w:szCs w:val="18"/>
              </w:rPr>
            </w:pPr>
            <w:r w:rsidRPr="002D58ED">
              <w:t>Generation of Target NSSAI</w:t>
            </w:r>
            <w:r>
              <w:t xml:space="preserve">: </w:t>
            </w:r>
            <w:r>
              <w:rPr>
                <w:noProof/>
              </w:rPr>
              <w:t xml:space="preserve">the </w:t>
            </w:r>
            <w:r>
              <w:rPr>
                <w:noProof/>
                <w:lang w:eastAsia="zh-CN"/>
              </w:rPr>
              <w:t>NF service consumer</w:t>
            </w:r>
            <w:r>
              <w:rPr>
                <w:noProof/>
              </w:rPr>
              <w:t xml:space="preserve"> notifies that</w:t>
            </w:r>
            <w:r>
              <w:t xml:space="preserve"> t</w:t>
            </w:r>
            <w:r w:rsidRPr="002D58ED">
              <w:t xml:space="preserve">he Target NSSAI </w:t>
            </w:r>
            <w:r>
              <w:t>was</w:t>
            </w:r>
            <w:r w:rsidRPr="002D58ED">
              <w:t xml:space="preserve"> generated.</w:t>
            </w:r>
          </w:p>
        </w:tc>
        <w:tc>
          <w:tcPr>
            <w:tcW w:w="1535" w:type="dxa"/>
            <w:tcBorders>
              <w:top w:val="single" w:sz="8" w:space="0" w:color="auto"/>
              <w:left w:val="nil"/>
              <w:bottom w:val="single" w:sz="8" w:space="0" w:color="auto"/>
              <w:right w:val="single" w:sz="8" w:space="0" w:color="auto"/>
            </w:tcBorders>
          </w:tcPr>
          <w:p w14:paraId="131E6875" w14:textId="77777777" w:rsidR="00B91CB1" w:rsidRDefault="00B91CB1" w:rsidP="00107F38">
            <w:pPr>
              <w:pStyle w:val="TAL"/>
              <w:rPr>
                <w:lang w:eastAsia="zh-CN"/>
              </w:rPr>
            </w:pPr>
            <w:r>
              <w:rPr>
                <w:lang w:eastAsia="zh-CN"/>
              </w:rPr>
              <w:t>TargetNSSAI</w:t>
            </w:r>
          </w:p>
        </w:tc>
      </w:tr>
      <w:tr w:rsidR="00B91CB1" w14:paraId="403DBB1A" w14:textId="77777777" w:rsidTr="00107F38">
        <w:trPr>
          <w:jc w:val="center"/>
        </w:trPr>
        <w:tc>
          <w:tcPr>
            <w:tcW w:w="9538" w:type="dxa"/>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FC863A7" w14:textId="77777777" w:rsidR="00B91CB1" w:rsidRDefault="00B91CB1" w:rsidP="00107F38">
            <w:pPr>
              <w:pStyle w:val="TAN"/>
              <w:rPr>
                <w:noProof/>
              </w:rPr>
            </w:pPr>
            <w:r>
              <w:rPr>
                <w:rFonts w:cs="Arial"/>
                <w:noProof/>
                <w:szCs w:val="18"/>
              </w:rPr>
              <w:t>NOTE</w:t>
            </w:r>
            <w:r>
              <w:rPr>
                <w:lang w:val="en-US" w:eastAsia="ja-JP"/>
              </w:rPr>
              <w:t> </w:t>
            </w:r>
            <w:r>
              <w:rPr>
                <w:rFonts w:cs="Arial"/>
                <w:noProof/>
                <w:szCs w:val="18"/>
              </w:rPr>
              <w:t>1:</w:t>
            </w:r>
            <w:r>
              <w:rPr>
                <w:noProof/>
              </w:rPr>
              <w:tab/>
              <w:t>This includes reporting the current value at the time</w:t>
            </w:r>
            <w:r>
              <w:t xml:space="preserve"> </w:t>
            </w:r>
            <w:r>
              <w:rPr>
                <w:noProof/>
              </w:rPr>
              <w:t>the trigger is provisioned</w:t>
            </w:r>
            <w:r>
              <w:t xml:space="preserve"> </w:t>
            </w:r>
            <w:r>
              <w:rPr>
                <w:noProof/>
              </w:rPr>
              <w:t>during the update or update notification of the policy association.</w:t>
            </w:r>
          </w:p>
          <w:p w14:paraId="45A40417" w14:textId="77777777" w:rsidR="00B91CB1" w:rsidRDefault="00B91CB1" w:rsidP="00107F38">
            <w:pPr>
              <w:pStyle w:val="TAN"/>
              <w:rPr>
                <w:noProof/>
              </w:rPr>
            </w:pPr>
            <w:r>
              <w:rPr>
                <w:lang w:eastAsia="ja-JP"/>
              </w:rPr>
              <w:t>NOTE</w:t>
            </w:r>
            <w:r>
              <w:rPr>
                <w:lang w:val="en-US" w:eastAsia="ja-JP"/>
              </w:rPr>
              <w:t> 2</w:t>
            </w:r>
            <w:r>
              <w:rPr>
                <w:lang w:eastAsia="ja-JP"/>
              </w:rPr>
              <w:t>:</w:t>
            </w:r>
            <w:r>
              <w:rPr>
                <w:lang w:eastAsia="zh-CN"/>
              </w:rPr>
              <w:tab/>
            </w:r>
            <w:r>
              <w:rPr>
                <w:lang w:eastAsia="ja-JP"/>
              </w:rPr>
              <w:t>The NF service consumer always reports to the PCF.</w:t>
            </w:r>
          </w:p>
        </w:tc>
      </w:tr>
    </w:tbl>
    <w:p w14:paraId="1B3F98A2" w14:textId="77777777" w:rsidR="00B91CB1" w:rsidRDefault="00B91CB1" w:rsidP="00B91CB1">
      <w:pPr>
        <w:pStyle w:val="EditorsNote"/>
      </w:pPr>
    </w:p>
    <w:p w14:paraId="71CF3D90" w14:textId="77777777" w:rsidR="00B91CB1" w:rsidRDefault="00B91CB1" w:rsidP="00B91CB1">
      <w:pPr>
        <w:pStyle w:val="EditorsNote"/>
      </w:pPr>
      <w:r>
        <w:t>Editor’s note:</w:t>
      </w:r>
      <w:r>
        <w:tab/>
        <w:t>It is FFS whether the "G</w:t>
      </w:r>
      <w:r w:rsidRPr="002D58ED">
        <w:t>eneration of Target NSSAI</w:t>
      </w:r>
      <w:r>
        <w:t>" Trigger</w:t>
      </w:r>
      <w:r>
        <w:rPr>
          <w:lang w:eastAsia="zh-CN"/>
        </w:rPr>
        <w:t xml:space="preserve"> is one-time reporting</w:t>
      </w:r>
      <w:r>
        <w:t>.</w:t>
      </w:r>
    </w:p>
    <w:p w14:paraId="0A100281" w14:textId="77777777" w:rsidR="00B94B88" w:rsidRPr="009B4146" w:rsidRDefault="00B94B88" w:rsidP="00B94B8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9B4146">
        <w:rPr>
          <w:rFonts w:ascii="Arial" w:hAnsi="Arial" w:cs="Arial"/>
          <w:color w:val="0000FF"/>
          <w:sz w:val="28"/>
          <w:szCs w:val="28"/>
          <w:lang w:val="en-US"/>
        </w:rPr>
        <w:t>*** Next Change ***</w:t>
      </w:r>
    </w:p>
    <w:p w14:paraId="0F2B64FD" w14:textId="77777777" w:rsidR="00B94B88" w:rsidRDefault="00B94B88" w:rsidP="00B94B88">
      <w:pPr>
        <w:pStyle w:val="2"/>
        <w:rPr>
          <w:noProof/>
          <w:lang w:eastAsia="zh-CN"/>
        </w:rPr>
      </w:pPr>
      <w:bookmarkStart w:id="284" w:name="_Toc28011152"/>
      <w:bookmarkStart w:id="285" w:name="_Toc34138015"/>
      <w:bookmarkStart w:id="286" w:name="_Toc36037610"/>
      <w:bookmarkStart w:id="287" w:name="_Toc39051712"/>
      <w:bookmarkStart w:id="288" w:name="_Toc43363304"/>
      <w:bookmarkStart w:id="289" w:name="_Toc45132911"/>
      <w:bookmarkStart w:id="290" w:name="_Toc49871642"/>
      <w:bookmarkStart w:id="291" w:name="_Toc50023532"/>
      <w:bookmarkStart w:id="292" w:name="_Toc51761212"/>
      <w:bookmarkStart w:id="293" w:name="_Toc67492696"/>
      <w:bookmarkStart w:id="294" w:name="_Toc74838430"/>
      <w:bookmarkStart w:id="295" w:name="_Toc97206561"/>
      <w:r>
        <w:rPr>
          <w:noProof/>
        </w:rPr>
        <w:t>5.8</w:t>
      </w:r>
      <w:r>
        <w:rPr>
          <w:noProof/>
          <w:lang w:eastAsia="zh-CN"/>
        </w:rPr>
        <w:tab/>
        <w:t>Feature negotiation</w:t>
      </w:r>
      <w:bookmarkEnd w:id="284"/>
      <w:bookmarkEnd w:id="285"/>
      <w:bookmarkEnd w:id="286"/>
      <w:bookmarkEnd w:id="287"/>
      <w:bookmarkEnd w:id="288"/>
      <w:bookmarkEnd w:id="289"/>
      <w:bookmarkEnd w:id="290"/>
      <w:bookmarkEnd w:id="291"/>
      <w:bookmarkEnd w:id="292"/>
      <w:bookmarkEnd w:id="293"/>
      <w:bookmarkEnd w:id="294"/>
      <w:bookmarkEnd w:id="295"/>
    </w:p>
    <w:p w14:paraId="0ECE0073" w14:textId="77777777" w:rsidR="00B94B88" w:rsidRDefault="00B94B88" w:rsidP="00B94B88">
      <w:pPr>
        <w:rPr>
          <w:noProof/>
        </w:rPr>
      </w:pPr>
      <w:r>
        <w:rPr>
          <w:noProof/>
        </w:rPr>
        <w:t>The optional features in table 5.8-1 are defined for the Npcf_AMPolicyControl</w:t>
      </w:r>
      <w:r>
        <w:rPr>
          <w:noProof/>
          <w:lang w:eastAsia="zh-CN"/>
        </w:rPr>
        <w:t xml:space="preserve"> API. They shall be negotiated using the </w:t>
      </w:r>
      <w:r>
        <w:rPr>
          <w:noProof/>
        </w:rPr>
        <w:t>extensibility mechanism defined in subclause 6.6 of 3GPP TS 29.500 [5].</w:t>
      </w:r>
    </w:p>
    <w:p w14:paraId="0FF3FAA5" w14:textId="77777777" w:rsidR="00B94B88" w:rsidRDefault="00B94B88" w:rsidP="00B94B88">
      <w:pPr>
        <w:pStyle w:val="TH"/>
        <w:rPr>
          <w:noProof/>
        </w:rPr>
      </w:pPr>
      <w:r>
        <w:rPr>
          <w:noProof/>
        </w:rPr>
        <w:lastRenderedPageBreak/>
        <w:t>Table 5.8-1: Supported Features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02"/>
        <w:gridCol w:w="2321"/>
        <w:gridCol w:w="5644"/>
      </w:tblGrid>
      <w:tr w:rsidR="00B94B88" w14:paraId="5BDDA9DA" w14:textId="77777777" w:rsidTr="00107F38">
        <w:trPr>
          <w:jc w:val="center"/>
        </w:trPr>
        <w:tc>
          <w:tcPr>
            <w:tcW w:w="1602" w:type="dxa"/>
            <w:tcBorders>
              <w:top w:val="single" w:sz="4" w:space="0" w:color="auto"/>
              <w:left w:val="single" w:sz="4" w:space="0" w:color="auto"/>
              <w:bottom w:val="single" w:sz="4" w:space="0" w:color="auto"/>
              <w:right w:val="single" w:sz="4" w:space="0" w:color="auto"/>
            </w:tcBorders>
            <w:shd w:val="clear" w:color="auto" w:fill="C0C0C0"/>
            <w:hideMark/>
          </w:tcPr>
          <w:p w14:paraId="1DE34EA1" w14:textId="77777777" w:rsidR="00B94B88" w:rsidRDefault="00B94B88" w:rsidP="00107F38">
            <w:pPr>
              <w:pStyle w:val="TAH"/>
              <w:rPr>
                <w:noProof/>
              </w:rPr>
            </w:pPr>
            <w:r>
              <w:rPr>
                <w:noProof/>
              </w:rPr>
              <w:t>Feature number</w:t>
            </w:r>
          </w:p>
        </w:tc>
        <w:tc>
          <w:tcPr>
            <w:tcW w:w="2321" w:type="dxa"/>
            <w:tcBorders>
              <w:top w:val="single" w:sz="4" w:space="0" w:color="auto"/>
              <w:left w:val="single" w:sz="4" w:space="0" w:color="auto"/>
              <w:bottom w:val="single" w:sz="4" w:space="0" w:color="auto"/>
              <w:right w:val="single" w:sz="4" w:space="0" w:color="auto"/>
            </w:tcBorders>
            <w:shd w:val="clear" w:color="auto" w:fill="C0C0C0"/>
            <w:hideMark/>
          </w:tcPr>
          <w:p w14:paraId="344C434A" w14:textId="77777777" w:rsidR="00B94B88" w:rsidRDefault="00B94B88" w:rsidP="00107F38">
            <w:pPr>
              <w:pStyle w:val="TAH"/>
              <w:rPr>
                <w:noProof/>
              </w:rPr>
            </w:pPr>
            <w:r>
              <w:rPr>
                <w:noProof/>
              </w:rPr>
              <w:t>Feature Name</w:t>
            </w:r>
          </w:p>
        </w:tc>
        <w:tc>
          <w:tcPr>
            <w:tcW w:w="5644" w:type="dxa"/>
            <w:tcBorders>
              <w:top w:val="single" w:sz="4" w:space="0" w:color="auto"/>
              <w:left w:val="single" w:sz="4" w:space="0" w:color="auto"/>
              <w:bottom w:val="single" w:sz="4" w:space="0" w:color="auto"/>
              <w:right w:val="single" w:sz="4" w:space="0" w:color="auto"/>
            </w:tcBorders>
            <w:shd w:val="clear" w:color="auto" w:fill="C0C0C0"/>
            <w:hideMark/>
          </w:tcPr>
          <w:p w14:paraId="6CBE4EB0" w14:textId="77777777" w:rsidR="00B94B88" w:rsidRDefault="00B94B88" w:rsidP="00107F38">
            <w:pPr>
              <w:pStyle w:val="TAH"/>
              <w:rPr>
                <w:noProof/>
              </w:rPr>
            </w:pPr>
            <w:r>
              <w:rPr>
                <w:noProof/>
              </w:rPr>
              <w:t>Description</w:t>
            </w:r>
          </w:p>
        </w:tc>
      </w:tr>
      <w:tr w:rsidR="00B94B88" w14:paraId="4F60D5C6" w14:textId="77777777" w:rsidTr="00107F38">
        <w:trPr>
          <w:jc w:val="center"/>
        </w:trPr>
        <w:tc>
          <w:tcPr>
            <w:tcW w:w="1602" w:type="dxa"/>
            <w:tcBorders>
              <w:top w:val="single" w:sz="4" w:space="0" w:color="auto"/>
              <w:left w:val="single" w:sz="4" w:space="0" w:color="auto"/>
              <w:bottom w:val="single" w:sz="4" w:space="0" w:color="auto"/>
              <w:right w:val="single" w:sz="4" w:space="0" w:color="auto"/>
            </w:tcBorders>
          </w:tcPr>
          <w:p w14:paraId="61C9EA08" w14:textId="77777777" w:rsidR="00B94B88" w:rsidRDefault="00B94B88" w:rsidP="00107F38">
            <w:pPr>
              <w:pStyle w:val="TAL"/>
              <w:rPr>
                <w:noProof/>
              </w:rPr>
            </w:pPr>
            <w:r>
              <w:rPr>
                <w:noProof/>
              </w:rPr>
              <w:t>1</w:t>
            </w:r>
          </w:p>
        </w:tc>
        <w:tc>
          <w:tcPr>
            <w:tcW w:w="2321" w:type="dxa"/>
            <w:tcBorders>
              <w:top w:val="single" w:sz="4" w:space="0" w:color="auto"/>
              <w:left w:val="single" w:sz="4" w:space="0" w:color="auto"/>
              <w:bottom w:val="single" w:sz="4" w:space="0" w:color="auto"/>
              <w:right w:val="single" w:sz="4" w:space="0" w:color="auto"/>
            </w:tcBorders>
          </w:tcPr>
          <w:p w14:paraId="1A242CF2" w14:textId="77777777" w:rsidR="00B94B88" w:rsidRDefault="00B94B88" w:rsidP="00107F38">
            <w:pPr>
              <w:pStyle w:val="TAL"/>
              <w:rPr>
                <w:noProof/>
              </w:rPr>
            </w:pPr>
            <w:r>
              <w:rPr>
                <w:noProof/>
              </w:rPr>
              <w:t>SliceSupport</w:t>
            </w:r>
          </w:p>
        </w:tc>
        <w:tc>
          <w:tcPr>
            <w:tcW w:w="5644" w:type="dxa"/>
            <w:tcBorders>
              <w:top w:val="single" w:sz="4" w:space="0" w:color="auto"/>
              <w:left w:val="single" w:sz="4" w:space="0" w:color="auto"/>
              <w:bottom w:val="single" w:sz="4" w:space="0" w:color="auto"/>
              <w:right w:val="single" w:sz="4" w:space="0" w:color="auto"/>
            </w:tcBorders>
          </w:tcPr>
          <w:p w14:paraId="78DCF2F0" w14:textId="77777777" w:rsidR="00B94B88" w:rsidRDefault="00B94B88" w:rsidP="00107F38">
            <w:pPr>
              <w:pStyle w:val="TAL"/>
              <w:rPr>
                <w:rFonts w:cs="Arial"/>
                <w:noProof/>
                <w:szCs w:val="18"/>
              </w:rPr>
            </w:pPr>
            <w:r>
              <w:rPr>
                <w:rFonts w:cs="Arial"/>
                <w:noProof/>
                <w:szCs w:val="18"/>
              </w:rPr>
              <w:t>Indicates the support of AM policies differentiation based on the awareness of the allowed NSSAI.</w:t>
            </w:r>
          </w:p>
        </w:tc>
      </w:tr>
      <w:tr w:rsidR="00B94B88" w14:paraId="24392725" w14:textId="77777777" w:rsidTr="00107F38">
        <w:trPr>
          <w:jc w:val="center"/>
        </w:trPr>
        <w:tc>
          <w:tcPr>
            <w:tcW w:w="1602" w:type="dxa"/>
            <w:tcBorders>
              <w:top w:val="single" w:sz="4" w:space="0" w:color="auto"/>
              <w:left w:val="single" w:sz="4" w:space="0" w:color="auto"/>
              <w:bottom w:val="single" w:sz="4" w:space="0" w:color="auto"/>
              <w:right w:val="single" w:sz="4" w:space="0" w:color="auto"/>
            </w:tcBorders>
          </w:tcPr>
          <w:p w14:paraId="50F5FF0B" w14:textId="77777777" w:rsidR="00B94B88" w:rsidRDefault="00B94B88" w:rsidP="00107F38">
            <w:pPr>
              <w:pStyle w:val="TAL"/>
              <w:rPr>
                <w:noProof/>
              </w:rPr>
            </w:pPr>
            <w:r>
              <w:rPr>
                <w:noProof/>
              </w:rPr>
              <w:t>2</w:t>
            </w:r>
          </w:p>
        </w:tc>
        <w:tc>
          <w:tcPr>
            <w:tcW w:w="2321" w:type="dxa"/>
            <w:tcBorders>
              <w:top w:val="single" w:sz="4" w:space="0" w:color="auto"/>
              <w:left w:val="single" w:sz="4" w:space="0" w:color="auto"/>
              <w:bottom w:val="single" w:sz="4" w:space="0" w:color="auto"/>
              <w:right w:val="single" w:sz="4" w:space="0" w:color="auto"/>
            </w:tcBorders>
          </w:tcPr>
          <w:p w14:paraId="08463B57" w14:textId="77777777" w:rsidR="00B94B88" w:rsidRDefault="00B94B88" w:rsidP="00107F38">
            <w:pPr>
              <w:pStyle w:val="TAL"/>
              <w:rPr>
                <w:noProof/>
              </w:rPr>
            </w:pPr>
            <w:r>
              <w:rPr>
                <w:rFonts w:eastAsia="Times New Roman"/>
              </w:rPr>
              <w:t>PendingTransaction</w:t>
            </w:r>
          </w:p>
        </w:tc>
        <w:tc>
          <w:tcPr>
            <w:tcW w:w="5644" w:type="dxa"/>
            <w:tcBorders>
              <w:top w:val="single" w:sz="4" w:space="0" w:color="auto"/>
              <w:left w:val="single" w:sz="4" w:space="0" w:color="auto"/>
              <w:bottom w:val="single" w:sz="4" w:space="0" w:color="auto"/>
              <w:right w:val="single" w:sz="4" w:space="0" w:color="auto"/>
            </w:tcBorders>
          </w:tcPr>
          <w:p w14:paraId="095F3321" w14:textId="77777777" w:rsidR="00B94B88" w:rsidRDefault="00B94B88" w:rsidP="00107F38">
            <w:pPr>
              <w:pStyle w:val="TAL"/>
              <w:rPr>
                <w:rFonts w:cs="Arial"/>
                <w:noProof/>
                <w:szCs w:val="18"/>
              </w:rPr>
            </w:pPr>
            <w:r>
              <w:rPr>
                <w:rFonts w:eastAsia="Times New Roman"/>
              </w:rPr>
              <w:t>This feature indicates support for the race condition handling as defined in 3GPP TS 29.513 [7]</w:t>
            </w:r>
            <w:r>
              <w:rPr>
                <w:lang w:eastAsia="zh-CN"/>
              </w:rPr>
              <w:t>.</w:t>
            </w:r>
          </w:p>
        </w:tc>
      </w:tr>
      <w:tr w:rsidR="00B94B88" w14:paraId="4FA9C1A7" w14:textId="77777777" w:rsidTr="00107F38">
        <w:trPr>
          <w:jc w:val="center"/>
        </w:trPr>
        <w:tc>
          <w:tcPr>
            <w:tcW w:w="1602" w:type="dxa"/>
            <w:tcBorders>
              <w:top w:val="single" w:sz="4" w:space="0" w:color="auto"/>
              <w:left w:val="single" w:sz="4" w:space="0" w:color="auto"/>
              <w:bottom w:val="single" w:sz="4" w:space="0" w:color="auto"/>
              <w:right w:val="single" w:sz="4" w:space="0" w:color="auto"/>
            </w:tcBorders>
          </w:tcPr>
          <w:p w14:paraId="3F9F8C16" w14:textId="77777777" w:rsidR="00B94B88" w:rsidRDefault="00B94B88" w:rsidP="00107F38">
            <w:pPr>
              <w:pStyle w:val="TAL"/>
              <w:rPr>
                <w:noProof/>
              </w:rPr>
            </w:pPr>
            <w:r>
              <w:rPr>
                <w:noProof/>
              </w:rPr>
              <w:t>3</w:t>
            </w:r>
          </w:p>
        </w:tc>
        <w:tc>
          <w:tcPr>
            <w:tcW w:w="2321" w:type="dxa"/>
            <w:tcBorders>
              <w:top w:val="single" w:sz="4" w:space="0" w:color="auto"/>
              <w:left w:val="single" w:sz="4" w:space="0" w:color="auto"/>
              <w:bottom w:val="single" w:sz="4" w:space="0" w:color="auto"/>
              <w:right w:val="single" w:sz="4" w:space="0" w:color="auto"/>
            </w:tcBorders>
          </w:tcPr>
          <w:p w14:paraId="66CDF311" w14:textId="77777777" w:rsidR="00B94B88" w:rsidRDefault="00B94B88" w:rsidP="00107F38">
            <w:pPr>
              <w:pStyle w:val="TAL"/>
            </w:pPr>
            <w:r>
              <w:t>UE-AMBR_Authorization</w:t>
            </w:r>
          </w:p>
        </w:tc>
        <w:tc>
          <w:tcPr>
            <w:tcW w:w="5644" w:type="dxa"/>
            <w:tcBorders>
              <w:top w:val="single" w:sz="4" w:space="0" w:color="auto"/>
              <w:left w:val="single" w:sz="4" w:space="0" w:color="auto"/>
              <w:bottom w:val="single" w:sz="4" w:space="0" w:color="auto"/>
              <w:right w:val="single" w:sz="4" w:space="0" w:color="auto"/>
            </w:tcBorders>
          </w:tcPr>
          <w:p w14:paraId="05F2D388" w14:textId="77777777" w:rsidR="00B94B88" w:rsidRDefault="00B94B88" w:rsidP="00107F38">
            <w:pPr>
              <w:pStyle w:val="TAL"/>
            </w:pPr>
            <w:r>
              <w:t>Indicates the support of UE-AMBR control by the PCF in the serving network.</w:t>
            </w:r>
          </w:p>
        </w:tc>
      </w:tr>
      <w:tr w:rsidR="00B94B88" w14:paraId="101F67B2" w14:textId="77777777" w:rsidTr="00107F38">
        <w:trPr>
          <w:jc w:val="center"/>
        </w:trPr>
        <w:tc>
          <w:tcPr>
            <w:tcW w:w="1602" w:type="dxa"/>
            <w:tcBorders>
              <w:top w:val="single" w:sz="4" w:space="0" w:color="auto"/>
              <w:left w:val="single" w:sz="4" w:space="0" w:color="auto"/>
              <w:bottom w:val="single" w:sz="4" w:space="0" w:color="auto"/>
              <w:right w:val="single" w:sz="4" w:space="0" w:color="auto"/>
            </w:tcBorders>
          </w:tcPr>
          <w:p w14:paraId="3E76F4D1" w14:textId="77777777" w:rsidR="00B94B88" w:rsidRDefault="00B94B88" w:rsidP="00107F38">
            <w:pPr>
              <w:pStyle w:val="TAL"/>
              <w:rPr>
                <w:noProof/>
              </w:rPr>
            </w:pPr>
            <w:r>
              <w:rPr>
                <w:noProof/>
              </w:rPr>
              <w:t>4</w:t>
            </w:r>
          </w:p>
        </w:tc>
        <w:tc>
          <w:tcPr>
            <w:tcW w:w="2321" w:type="dxa"/>
            <w:tcBorders>
              <w:top w:val="single" w:sz="4" w:space="0" w:color="auto"/>
              <w:left w:val="single" w:sz="4" w:space="0" w:color="auto"/>
              <w:bottom w:val="single" w:sz="4" w:space="0" w:color="auto"/>
              <w:right w:val="single" w:sz="4" w:space="0" w:color="auto"/>
            </w:tcBorders>
          </w:tcPr>
          <w:p w14:paraId="749AC4E6" w14:textId="77777777" w:rsidR="00B94B88" w:rsidRDefault="00B94B88" w:rsidP="00107F38">
            <w:pPr>
              <w:pStyle w:val="TAL"/>
            </w:pPr>
            <w:r>
              <w:t>DNNReplacementControl</w:t>
            </w:r>
          </w:p>
        </w:tc>
        <w:tc>
          <w:tcPr>
            <w:tcW w:w="5644" w:type="dxa"/>
            <w:tcBorders>
              <w:top w:val="single" w:sz="4" w:space="0" w:color="auto"/>
              <w:left w:val="single" w:sz="4" w:space="0" w:color="auto"/>
              <w:bottom w:val="single" w:sz="4" w:space="0" w:color="auto"/>
              <w:right w:val="single" w:sz="4" w:space="0" w:color="auto"/>
            </w:tcBorders>
          </w:tcPr>
          <w:p w14:paraId="708096A0" w14:textId="77777777" w:rsidR="00B94B88" w:rsidRDefault="00B94B88" w:rsidP="00107F38">
            <w:pPr>
              <w:pStyle w:val="TAL"/>
            </w:pPr>
            <w:r>
              <w:t>Indicates the support of DNN replacement control.</w:t>
            </w:r>
          </w:p>
        </w:tc>
      </w:tr>
      <w:tr w:rsidR="00B94B88" w14:paraId="4BC0E390" w14:textId="77777777" w:rsidTr="00107F38">
        <w:trPr>
          <w:jc w:val="center"/>
        </w:trPr>
        <w:tc>
          <w:tcPr>
            <w:tcW w:w="1602" w:type="dxa"/>
            <w:tcBorders>
              <w:top w:val="single" w:sz="4" w:space="0" w:color="auto"/>
              <w:left w:val="single" w:sz="4" w:space="0" w:color="auto"/>
              <w:bottom w:val="single" w:sz="4" w:space="0" w:color="auto"/>
              <w:right w:val="single" w:sz="4" w:space="0" w:color="auto"/>
            </w:tcBorders>
          </w:tcPr>
          <w:p w14:paraId="1FD9DCFA" w14:textId="77777777" w:rsidR="00B94B88" w:rsidRDefault="00B94B88" w:rsidP="00107F38">
            <w:pPr>
              <w:pStyle w:val="TAL"/>
              <w:rPr>
                <w:noProof/>
              </w:rPr>
            </w:pPr>
            <w:r>
              <w:rPr>
                <w:noProof/>
              </w:rPr>
              <w:t>5</w:t>
            </w:r>
          </w:p>
        </w:tc>
        <w:tc>
          <w:tcPr>
            <w:tcW w:w="2321" w:type="dxa"/>
            <w:tcBorders>
              <w:top w:val="single" w:sz="4" w:space="0" w:color="auto"/>
              <w:left w:val="single" w:sz="4" w:space="0" w:color="auto"/>
              <w:bottom w:val="single" w:sz="4" w:space="0" w:color="auto"/>
              <w:right w:val="single" w:sz="4" w:space="0" w:color="auto"/>
            </w:tcBorders>
          </w:tcPr>
          <w:p w14:paraId="03FF16F9" w14:textId="77777777" w:rsidR="00B94B88" w:rsidRDefault="00B94B88" w:rsidP="00107F38">
            <w:pPr>
              <w:pStyle w:val="TAL"/>
            </w:pPr>
            <w:r>
              <w:t>MultipleAccessTypes</w:t>
            </w:r>
          </w:p>
        </w:tc>
        <w:tc>
          <w:tcPr>
            <w:tcW w:w="5644" w:type="dxa"/>
            <w:tcBorders>
              <w:top w:val="single" w:sz="4" w:space="0" w:color="auto"/>
              <w:left w:val="single" w:sz="4" w:space="0" w:color="auto"/>
              <w:bottom w:val="single" w:sz="4" w:space="0" w:color="auto"/>
              <w:right w:val="single" w:sz="4" w:space="0" w:color="auto"/>
            </w:tcBorders>
          </w:tcPr>
          <w:p w14:paraId="6C21121D" w14:textId="77777777" w:rsidR="00B94B88" w:rsidRDefault="00B94B88" w:rsidP="00107F38">
            <w:pPr>
              <w:pStyle w:val="TAL"/>
            </w:pPr>
            <w:r>
              <w:t>Indicates the support of AM policies for the multiple access types where the served UE is camping.</w:t>
            </w:r>
          </w:p>
        </w:tc>
      </w:tr>
      <w:tr w:rsidR="00B94B88" w14:paraId="51A95776" w14:textId="77777777" w:rsidTr="00107F38">
        <w:trPr>
          <w:jc w:val="center"/>
        </w:trPr>
        <w:tc>
          <w:tcPr>
            <w:tcW w:w="1602" w:type="dxa"/>
            <w:tcBorders>
              <w:top w:val="single" w:sz="4" w:space="0" w:color="auto"/>
              <w:left w:val="single" w:sz="4" w:space="0" w:color="auto"/>
              <w:bottom w:val="single" w:sz="4" w:space="0" w:color="auto"/>
              <w:right w:val="single" w:sz="4" w:space="0" w:color="auto"/>
            </w:tcBorders>
          </w:tcPr>
          <w:p w14:paraId="41E6DD0F" w14:textId="77777777" w:rsidR="00B94B88" w:rsidRDefault="00B94B88" w:rsidP="00107F38">
            <w:pPr>
              <w:pStyle w:val="TAL"/>
              <w:rPr>
                <w:noProof/>
              </w:rPr>
            </w:pPr>
            <w:r>
              <w:rPr>
                <w:noProof/>
              </w:rPr>
              <w:t>6</w:t>
            </w:r>
          </w:p>
        </w:tc>
        <w:tc>
          <w:tcPr>
            <w:tcW w:w="2321" w:type="dxa"/>
            <w:tcBorders>
              <w:top w:val="single" w:sz="4" w:space="0" w:color="auto"/>
              <w:left w:val="single" w:sz="4" w:space="0" w:color="auto"/>
              <w:bottom w:val="single" w:sz="4" w:space="0" w:color="auto"/>
              <w:right w:val="single" w:sz="4" w:space="0" w:color="auto"/>
            </w:tcBorders>
          </w:tcPr>
          <w:p w14:paraId="50BB68CE" w14:textId="77777777" w:rsidR="00B94B88" w:rsidRDefault="00B94B88" w:rsidP="00107F38">
            <w:pPr>
              <w:pStyle w:val="TAL"/>
            </w:pPr>
            <w:r>
              <w:t>WirelineWirelessConvergence</w:t>
            </w:r>
          </w:p>
        </w:tc>
        <w:tc>
          <w:tcPr>
            <w:tcW w:w="5644" w:type="dxa"/>
            <w:tcBorders>
              <w:top w:val="single" w:sz="4" w:space="0" w:color="auto"/>
              <w:left w:val="single" w:sz="4" w:space="0" w:color="auto"/>
              <w:bottom w:val="single" w:sz="4" w:space="0" w:color="auto"/>
              <w:right w:val="single" w:sz="4" w:space="0" w:color="auto"/>
            </w:tcBorders>
          </w:tcPr>
          <w:p w14:paraId="40B0974E" w14:textId="77777777" w:rsidR="00B94B88" w:rsidRDefault="00B94B88" w:rsidP="00107F38">
            <w:pPr>
              <w:pStyle w:val="TAL"/>
            </w:pPr>
            <w:r>
              <w:t>Indicates the support of Wireline and Wireless access convergence.</w:t>
            </w:r>
          </w:p>
        </w:tc>
      </w:tr>
      <w:tr w:rsidR="00B94B88" w14:paraId="2A7B0EE9" w14:textId="77777777" w:rsidTr="00107F38">
        <w:trPr>
          <w:jc w:val="center"/>
        </w:trPr>
        <w:tc>
          <w:tcPr>
            <w:tcW w:w="1602" w:type="dxa"/>
            <w:tcBorders>
              <w:top w:val="single" w:sz="4" w:space="0" w:color="auto"/>
              <w:left w:val="single" w:sz="4" w:space="0" w:color="auto"/>
              <w:bottom w:val="single" w:sz="4" w:space="0" w:color="auto"/>
              <w:right w:val="single" w:sz="4" w:space="0" w:color="auto"/>
            </w:tcBorders>
          </w:tcPr>
          <w:p w14:paraId="688D38AF" w14:textId="77777777" w:rsidR="00B94B88" w:rsidRDefault="00B94B88" w:rsidP="00107F38">
            <w:pPr>
              <w:pStyle w:val="TAL"/>
              <w:rPr>
                <w:noProof/>
              </w:rPr>
            </w:pPr>
            <w:r>
              <w:rPr>
                <w:noProof/>
              </w:rPr>
              <w:t>7</w:t>
            </w:r>
          </w:p>
        </w:tc>
        <w:tc>
          <w:tcPr>
            <w:tcW w:w="2321" w:type="dxa"/>
            <w:tcBorders>
              <w:top w:val="single" w:sz="4" w:space="0" w:color="auto"/>
              <w:left w:val="single" w:sz="4" w:space="0" w:color="auto"/>
              <w:bottom w:val="single" w:sz="4" w:space="0" w:color="auto"/>
              <w:right w:val="single" w:sz="4" w:space="0" w:color="auto"/>
            </w:tcBorders>
          </w:tcPr>
          <w:p w14:paraId="0CC48438" w14:textId="77777777" w:rsidR="00B94B88" w:rsidRDefault="00B94B88" w:rsidP="00107F38">
            <w:pPr>
              <w:pStyle w:val="TAL"/>
            </w:pPr>
            <w:r>
              <w:t>ImmediateReport</w:t>
            </w:r>
          </w:p>
        </w:tc>
        <w:tc>
          <w:tcPr>
            <w:tcW w:w="5644" w:type="dxa"/>
            <w:tcBorders>
              <w:top w:val="single" w:sz="4" w:space="0" w:color="auto"/>
              <w:left w:val="single" w:sz="4" w:space="0" w:color="auto"/>
              <w:bottom w:val="single" w:sz="4" w:space="0" w:color="auto"/>
              <w:right w:val="single" w:sz="4" w:space="0" w:color="auto"/>
            </w:tcBorders>
          </w:tcPr>
          <w:p w14:paraId="6A11085F" w14:textId="77777777" w:rsidR="00B94B88" w:rsidRDefault="00B94B88" w:rsidP="00107F38">
            <w:pPr>
              <w:pStyle w:val="TAL"/>
            </w:pPr>
            <w:r>
              <w:t>Indicates the support of the current applicable values report corresponding to the policy control request triggers for policy update notification.</w:t>
            </w:r>
          </w:p>
        </w:tc>
      </w:tr>
      <w:tr w:rsidR="00B94B88" w14:paraId="6C2E18B8" w14:textId="77777777" w:rsidTr="00107F38">
        <w:trPr>
          <w:jc w:val="center"/>
        </w:trPr>
        <w:tc>
          <w:tcPr>
            <w:tcW w:w="1602" w:type="dxa"/>
            <w:tcBorders>
              <w:top w:val="single" w:sz="4" w:space="0" w:color="auto"/>
              <w:left w:val="single" w:sz="4" w:space="0" w:color="auto"/>
              <w:bottom w:val="single" w:sz="4" w:space="0" w:color="auto"/>
              <w:right w:val="single" w:sz="4" w:space="0" w:color="auto"/>
            </w:tcBorders>
          </w:tcPr>
          <w:p w14:paraId="4DF7D7C9" w14:textId="77777777" w:rsidR="00B94B88" w:rsidRDefault="00B94B88" w:rsidP="00107F38">
            <w:pPr>
              <w:pStyle w:val="TAL"/>
              <w:rPr>
                <w:noProof/>
              </w:rPr>
            </w:pPr>
            <w:r>
              <w:rPr>
                <w:noProof/>
              </w:rPr>
              <w:t>8</w:t>
            </w:r>
          </w:p>
        </w:tc>
        <w:tc>
          <w:tcPr>
            <w:tcW w:w="2321" w:type="dxa"/>
            <w:tcBorders>
              <w:top w:val="single" w:sz="4" w:space="0" w:color="auto"/>
              <w:left w:val="single" w:sz="4" w:space="0" w:color="auto"/>
              <w:bottom w:val="single" w:sz="4" w:space="0" w:color="auto"/>
              <w:right w:val="single" w:sz="4" w:space="0" w:color="auto"/>
            </w:tcBorders>
          </w:tcPr>
          <w:p w14:paraId="381E1D60" w14:textId="77777777" w:rsidR="00B94B88" w:rsidRDefault="00B94B88" w:rsidP="00107F38">
            <w:pPr>
              <w:pStyle w:val="TAL"/>
            </w:pPr>
            <w:r>
              <w:t>ES3XX</w:t>
            </w:r>
          </w:p>
        </w:tc>
        <w:tc>
          <w:tcPr>
            <w:tcW w:w="5644" w:type="dxa"/>
            <w:tcBorders>
              <w:top w:val="single" w:sz="4" w:space="0" w:color="auto"/>
              <w:left w:val="single" w:sz="4" w:space="0" w:color="auto"/>
              <w:bottom w:val="single" w:sz="4" w:space="0" w:color="auto"/>
              <w:right w:val="single" w:sz="4" w:space="0" w:color="auto"/>
            </w:tcBorders>
          </w:tcPr>
          <w:p w14:paraId="7659C02B" w14:textId="77777777" w:rsidR="00B94B88" w:rsidRDefault="00B94B88" w:rsidP="00107F38">
            <w:pPr>
              <w:pStyle w:val="TAL"/>
            </w:pPr>
            <w:r>
              <w:t xml:space="preserve">Extended Support for 3xx redirections. This feature indicates the support of redirection for any service operation, according to Stateless NF procedures as specified in subclauses 6.5.3.2 and 6.5.3.3 of 3GPP TS 29.500 [5] and according to HTTP redirection principles for indirect communication, as specified in subclause 6.10.9 of 3GPP TS 29.500 [5]. </w:t>
            </w:r>
          </w:p>
        </w:tc>
      </w:tr>
      <w:tr w:rsidR="00B94B88" w14:paraId="35C3763D" w14:textId="77777777" w:rsidTr="00107F38">
        <w:trPr>
          <w:jc w:val="center"/>
        </w:trPr>
        <w:tc>
          <w:tcPr>
            <w:tcW w:w="1602" w:type="dxa"/>
            <w:tcBorders>
              <w:top w:val="single" w:sz="4" w:space="0" w:color="auto"/>
              <w:left w:val="single" w:sz="4" w:space="0" w:color="auto"/>
              <w:bottom w:val="single" w:sz="4" w:space="0" w:color="auto"/>
              <w:right w:val="single" w:sz="4" w:space="0" w:color="auto"/>
            </w:tcBorders>
          </w:tcPr>
          <w:p w14:paraId="3F7748A6" w14:textId="77777777" w:rsidR="00B94B88" w:rsidRDefault="00B94B88" w:rsidP="00107F38">
            <w:pPr>
              <w:pStyle w:val="TAL"/>
              <w:rPr>
                <w:noProof/>
              </w:rPr>
            </w:pPr>
            <w:r>
              <w:rPr>
                <w:noProof/>
                <w:lang w:eastAsia="zh-CN"/>
              </w:rPr>
              <w:t>9</w:t>
            </w:r>
          </w:p>
        </w:tc>
        <w:tc>
          <w:tcPr>
            <w:tcW w:w="2321" w:type="dxa"/>
            <w:tcBorders>
              <w:top w:val="single" w:sz="4" w:space="0" w:color="auto"/>
              <w:left w:val="single" w:sz="4" w:space="0" w:color="auto"/>
              <w:bottom w:val="single" w:sz="4" w:space="0" w:color="auto"/>
              <w:right w:val="single" w:sz="4" w:space="0" w:color="auto"/>
            </w:tcBorders>
          </w:tcPr>
          <w:p w14:paraId="5E2AE13E" w14:textId="77777777" w:rsidR="00B94B88" w:rsidRDefault="00B94B88" w:rsidP="00107F38">
            <w:pPr>
              <w:pStyle w:val="TAL"/>
            </w:pP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p>
        </w:tc>
        <w:tc>
          <w:tcPr>
            <w:tcW w:w="5644" w:type="dxa"/>
            <w:tcBorders>
              <w:top w:val="single" w:sz="4" w:space="0" w:color="auto"/>
              <w:left w:val="single" w:sz="4" w:space="0" w:color="auto"/>
              <w:bottom w:val="single" w:sz="4" w:space="0" w:color="auto"/>
              <w:right w:val="single" w:sz="4" w:space="0" w:color="auto"/>
            </w:tcBorders>
          </w:tcPr>
          <w:p w14:paraId="2E0FF8AB" w14:textId="3A495A3B" w:rsidR="00B94B88" w:rsidRDefault="00B94B88" w:rsidP="00B94B88">
            <w:pPr>
              <w:pStyle w:val="TAL"/>
            </w:pPr>
            <w:r>
              <w:t>Indicates the support of UE-Slice-MBR control by the PCF in the serving network.</w:t>
            </w:r>
            <w:del w:id="296" w:author="zte" w:date="2022-03-23T12:11:00Z">
              <w:r w:rsidDel="00B94B88">
                <w:delText xml:space="preserve"> It requires the support of </w:delText>
              </w:r>
              <w:r w:rsidDel="00B94B88">
                <w:rPr>
                  <w:noProof/>
                </w:rPr>
                <w:delText>SliceSupport</w:delText>
              </w:r>
              <w:r w:rsidDel="00B94B88">
                <w:rPr>
                  <w:lang w:eastAsia="zh-CN"/>
                </w:rPr>
                <w:delText xml:space="preserve"> feature</w:delText>
              </w:r>
            </w:del>
            <w:r>
              <w:rPr>
                <w:lang w:eastAsia="zh-CN"/>
              </w:rPr>
              <w:t>.</w:t>
            </w:r>
          </w:p>
        </w:tc>
      </w:tr>
      <w:tr w:rsidR="00B94B88" w14:paraId="6A012C01" w14:textId="77777777" w:rsidTr="00107F38">
        <w:trPr>
          <w:jc w:val="center"/>
        </w:trPr>
        <w:tc>
          <w:tcPr>
            <w:tcW w:w="1602" w:type="dxa"/>
            <w:tcBorders>
              <w:top w:val="single" w:sz="4" w:space="0" w:color="auto"/>
              <w:left w:val="single" w:sz="4" w:space="0" w:color="auto"/>
              <w:bottom w:val="single" w:sz="4" w:space="0" w:color="auto"/>
              <w:right w:val="single" w:sz="4" w:space="0" w:color="auto"/>
            </w:tcBorders>
          </w:tcPr>
          <w:p w14:paraId="269BCBE4" w14:textId="77777777" w:rsidR="00B94B88" w:rsidRDefault="00B94B88" w:rsidP="00107F38">
            <w:pPr>
              <w:pStyle w:val="TAL"/>
              <w:rPr>
                <w:noProof/>
                <w:lang w:eastAsia="zh-CN"/>
              </w:rPr>
            </w:pPr>
            <w:r>
              <w:rPr>
                <w:noProof/>
                <w:lang w:eastAsia="zh-CN"/>
              </w:rPr>
              <w:t>10</w:t>
            </w:r>
          </w:p>
        </w:tc>
        <w:tc>
          <w:tcPr>
            <w:tcW w:w="2321" w:type="dxa"/>
            <w:tcBorders>
              <w:top w:val="single" w:sz="4" w:space="0" w:color="auto"/>
              <w:left w:val="single" w:sz="4" w:space="0" w:color="auto"/>
              <w:bottom w:val="single" w:sz="4" w:space="0" w:color="auto"/>
              <w:right w:val="single" w:sz="4" w:space="0" w:color="auto"/>
            </w:tcBorders>
          </w:tcPr>
          <w:p w14:paraId="41E9B97A" w14:textId="77777777" w:rsidR="00B94B88" w:rsidRDefault="00B94B88" w:rsidP="00107F38">
            <w:pPr>
              <w:pStyle w:val="TAL"/>
              <w:rPr>
                <w:lang w:eastAsia="zh-CN"/>
              </w:rPr>
            </w:pPr>
            <w:r>
              <w:rPr>
                <w:lang w:eastAsia="zh-CN"/>
              </w:rPr>
              <w:t>AMInfluence</w:t>
            </w:r>
          </w:p>
        </w:tc>
        <w:tc>
          <w:tcPr>
            <w:tcW w:w="5644" w:type="dxa"/>
            <w:tcBorders>
              <w:top w:val="single" w:sz="4" w:space="0" w:color="auto"/>
              <w:left w:val="single" w:sz="4" w:space="0" w:color="auto"/>
              <w:bottom w:val="single" w:sz="4" w:space="0" w:color="auto"/>
              <w:right w:val="single" w:sz="4" w:space="0" w:color="auto"/>
            </w:tcBorders>
          </w:tcPr>
          <w:p w14:paraId="3E7D5A62" w14:textId="77777777" w:rsidR="00B94B88" w:rsidRDefault="00B94B88" w:rsidP="00107F38">
            <w:pPr>
              <w:pStyle w:val="TAL"/>
            </w:pPr>
            <w:r>
              <w:t>Indicates the support of the alternative mechanism to support informing the PCF for the UE of PDU session(s) established/terminated events via the delivery of the PCF for the UE information necessary for the PCF for the PDU session to send notifications on PDU session(s) established/terminated events through the AMF and the SMF.</w:t>
            </w:r>
          </w:p>
        </w:tc>
      </w:tr>
      <w:tr w:rsidR="00B94B88" w14:paraId="1372FEF1" w14:textId="77777777" w:rsidTr="00107F38">
        <w:trPr>
          <w:jc w:val="center"/>
        </w:trPr>
        <w:tc>
          <w:tcPr>
            <w:tcW w:w="1602" w:type="dxa"/>
            <w:tcBorders>
              <w:top w:val="single" w:sz="4" w:space="0" w:color="auto"/>
              <w:left w:val="single" w:sz="4" w:space="0" w:color="auto"/>
              <w:bottom w:val="single" w:sz="4" w:space="0" w:color="auto"/>
              <w:right w:val="single" w:sz="4" w:space="0" w:color="auto"/>
            </w:tcBorders>
          </w:tcPr>
          <w:p w14:paraId="4A020A5D" w14:textId="77777777" w:rsidR="00B94B88" w:rsidRDefault="00B94B88" w:rsidP="00107F38">
            <w:pPr>
              <w:pStyle w:val="TAL"/>
              <w:rPr>
                <w:noProof/>
                <w:lang w:eastAsia="zh-CN"/>
              </w:rPr>
            </w:pPr>
            <w:r>
              <w:rPr>
                <w:lang w:eastAsia="zh-CN"/>
              </w:rPr>
              <w:t>11</w:t>
            </w:r>
          </w:p>
        </w:tc>
        <w:tc>
          <w:tcPr>
            <w:tcW w:w="2321" w:type="dxa"/>
            <w:tcBorders>
              <w:top w:val="single" w:sz="4" w:space="0" w:color="auto"/>
              <w:left w:val="single" w:sz="4" w:space="0" w:color="auto"/>
              <w:bottom w:val="single" w:sz="4" w:space="0" w:color="auto"/>
              <w:right w:val="single" w:sz="4" w:space="0" w:color="auto"/>
            </w:tcBorders>
          </w:tcPr>
          <w:p w14:paraId="4B54701F" w14:textId="77777777" w:rsidR="00B94B88" w:rsidRDefault="00B94B88" w:rsidP="00107F38">
            <w:pPr>
              <w:pStyle w:val="TAL"/>
              <w:rPr>
                <w:lang w:eastAsia="zh-CN"/>
              </w:rPr>
            </w:pPr>
            <w:r>
              <w:rPr>
                <w:lang w:eastAsia="zh-CN"/>
              </w:rPr>
              <w:t>EneNA</w:t>
            </w:r>
          </w:p>
        </w:tc>
        <w:tc>
          <w:tcPr>
            <w:tcW w:w="5644" w:type="dxa"/>
            <w:tcBorders>
              <w:top w:val="single" w:sz="4" w:space="0" w:color="auto"/>
              <w:left w:val="single" w:sz="4" w:space="0" w:color="auto"/>
              <w:bottom w:val="single" w:sz="4" w:space="0" w:color="auto"/>
              <w:right w:val="single" w:sz="4" w:space="0" w:color="auto"/>
            </w:tcBorders>
          </w:tcPr>
          <w:p w14:paraId="015E230B" w14:textId="77777777" w:rsidR="00B94B88" w:rsidRDefault="00B94B88" w:rsidP="00107F38">
            <w:pPr>
              <w:pStyle w:val="TAL"/>
            </w:pPr>
            <w:r>
              <w:t>This feature indicates the support of NWDAF data reporting.</w:t>
            </w:r>
          </w:p>
        </w:tc>
      </w:tr>
      <w:tr w:rsidR="00B94B88" w14:paraId="00BA824B" w14:textId="77777777" w:rsidTr="00107F38">
        <w:trPr>
          <w:jc w:val="center"/>
        </w:trPr>
        <w:tc>
          <w:tcPr>
            <w:tcW w:w="1602" w:type="dxa"/>
            <w:tcBorders>
              <w:top w:val="single" w:sz="4" w:space="0" w:color="auto"/>
              <w:left w:val="single" w:sz="4" w:space="0" w:color="auto"/>
              <w:bottom w:val="single" w:sz="4" w:space="0" w:color="auto"/>
              <w:right w:val="single" w:sz="4" w:space="0" w:color="auto"/>
            </w:tcBorders>
          </w:tcPr>
          <w:p w14:paraId="3DAB21E5" w14:textId="77777777" w:rsidR="00B94B88" w:rsidRDefault="00B94B88" w:rsidP="00107F38">
            <w:pPr>
              <w:pStyle w:val="TAL"/>
              <w:rPr>
                <w:lang w:eastAsia="zh-CN"/>
              </w:rPr>
            </w:pPr>
            <w:r>
              <w:rPr>
                <w:rFonts w:hint="eastAsia"/>
                <w:noProof/>
                <w:lang w:eastAsia="zh-CN"/>
              </w:rPr>
              <w:t>1</w:t>
            </w:r>
            <w:r>
              <w:rPr>
                <w:noProof/>
                <w:lang w:eastAsia="zh-CN"/>
              </w:rPr>
              <w:t>2</w:t>
            </w:r>
          </w:p>
        </w:tc>
        <w:tc>
          <w:tcPr>
            <w:tcW w:w="2321" w:type="dxa"/>
            <w:tcBorders>
              <w:top w:val="single" w:sz="4" w:space="0" w:color="auto"/>
              <w:left w:val="single" w:sz="4" w:space="0" w:color="auto"/>
              <w:bottom w:val="single" w:sz="4" w:space="0" w:color="auto"/>
              <w:right w:val="single" w:sz="4" w:space="0" w:color="auto"/>
            </w:tcBorders>
          </w:tcPr>
          <w:p w14:paraId="694011F6" w14:textId="77777777" w:rsidR="00B94B88" w:rsidRDefault="00B94B88" w:rsidP="00107F38">
            <w:pPr>
              <w:pStyle w:val="TAL"/>
              <w:rPr>
                <w:lang w:eastAsia="zh-CN"/>
              </w:rPr>
            </w:pPr>
            <w:r>
              <w:rPr>
                <w:lang w:eastAsia="zh-CN"/>
              </w:rPr>
              <w:t>TargetNSSAI</w:t>
            </w:r>
          </w:p>
        </w:tc>
        <w:tc>
          <w:tcPr>
            <w:tcW w:w="5644" w:type="dxa"/>
            <w:tcBorders>
              <w:top w:val="single" w:sz="4" w:space="0" w:color="auto"/>
              <w:left w:val="single" w:sz="4" w:space="0" w:color="auto"/>
              <w:bottom w:val="single" w:sz="4" w:space="0" w:color="auto"/>
              <w:right w:val="single" w:sz="4" w:space="0" w:color="auto"/>
            </w:tcBorders>
          </w:tcPr>
          <w:p w14:paraId="59FE02B3" w14:textId="77777777" w:rsidR="00B94B88" w:rsidRDefault="00B94B88" w:rsidP="00107F38">
            <w:pPr>
              <w:pStyle w:val="TAL"/>
            </w:pPr>
            <w:bookmarkStart w:id="297" w:name="_Hlk72842131"/>
            <w:r>
              <w:t>Indicates the support</w:t>
            </w:r>
            <w:r w:rsidRPr="00FD7857">
              <w:t xml:space="preserve"> </w:t>
            </w:r>
            <w:r>
              <w:t xml:space="preserve">for </w:t>
            </w:r>
            <w:r w:rsidRPr="00FD7857">
              <w:t xml:space="preserve">RFSP </w:t>
            </w:r>
            <w:r>
              <w:t>I</w:t>
            </w:r>
            <w:r w:rsidRPr="00FD7857">
              <w:t>ndex</w:t>
            </w:r>
            <w:bookmarkEnd w:id="297"/>
            <w:r w:rsidRPr="00FD7857">
              <w:t xml:space="preserve"> associated </w:t>
            </w:r>
            <w:r>
              <w:t>with</w:t>
            </w:r>
            <w:r w:rsidRPr="00FD7857">
              <w:t xml:space="preserve"> the Target NSSAI</w:t>
            </w:r>
            <w:r>
              <w:t>.</w:t>
            </w:r>
          </w:p>
        </w:tc>
      </w:tr>
      <w:tr w:rsidR="00B94B88" w14:paraId="4E52C11A" w14:textId="77777777" w:rsidTr="00107F38">
        <w:trPr>
          <w:jc w:val="center"/>
        </w:trPr>
        <w:tc>
          <w:tcPr>
            <w:tcW w:w="1602" w:type="dxa"/>
            <w:tcBorders>
              <w:top w:val="single" w:sz="4" w:space="0" w:color="auto"/>
              <w:left w:val="single" w:sz="4" w:space="0" w:color="auto"/>
              <w:bottom w:val="single" w:sz="4" w:space="0" w:color="auto"/>
              <w:right w:val="single" w:sz="4" w:space="0" w:color="auto"/>
            </w:tcBorders>
          </w:tcPr>
          <w:p w14:paraId="0E2534FE" w14:textId="77777777" w:rsidR="00B94B88" w:rsidRDefault="00B94B88" w:rsidP="00107F38">
            <w:pPr>
              <w:pStyle w:val="TAL"/>
              <w:rPr>
                <w:noProof/>
                <w:lang w:eastAsia="zh-CN"/>
              </w:rPr>
            </w:pPr>
            <w:r>
              <w:rPr>
                <w:noProof/>
                <w:lang w:eastAsia="zh-CN"/>
              </w:rPr>
              <w:t>13</w:t>
            </w:r>
          </w:p>
        </w:tc>
        <w:tc>
          <w:tcPr>
            <w:tcW w:w="2321" w:type="dxa"/>
            <w:tcBorders>
              <w:top w:val="single" w:sz="4" w:space="0" w:color="auto"/>
              <w:left w:val="single" w:sz="4" w:space="0" w:color="auto"/>
              <w:bottom w:val="single" w:sz="4" w:space="0" w:color="auto"/>
              <w:right w:val="single" w:sz="4" w:space="0" w:color="auto"/>
            </w:tcBorders>
          </w:tcPr>
          <w:p w14:paraId="446E9B2A" w14:textId="77777777" w:rsidR="00B94B88" w:rsidRDefault="00B94B88" w:rsidP="00107F38">
            <w:pPr>
              <w:pStyle w:val="TAL"/>
              <w:rPr>
                <w:lang w:eastAsia="zh-CN"/>
              </w:rPr>
            </w:pPr>
            <w:r>
              <w:rPr>
                <w:lang w:eastAsia="zh-CN"/>
              </w:rPr>
              <w:t>5GAccessStratumTime</w:t>
            </w:r>
          </w:p>
        </w:tc>
        <w:tc>
          <w:tcPr>
            <w:tcW w:w="5644" w:type="dxa"/>
            <w:tcBorders>
              <w:top w:val="single" w:sz="4" w:space="0" w:color="auto"/>
              <w:left w:val="single" w:sz="4" w:space="0" w:color="auto"/>
              <w:bottom w:val="single" w:sz="4" w:space="0" w:color="auto"/>
              <w:right w:val="single" w:sz="4" w:space="0" w:color="auto"/>
            </w:tcBorders>
          </w:tcPr>
          <w:p w14:paraId="624363A6" w14:textId="77777777" w:rsidR="00B94B88" w:rsidRDefault="00B94B88" w:rsidP="00107F38">
            <w:pPr>
              <w:pStyle w:val="TAL"/>
            </w:pPr>
            <w:r>
              <w:rPr>
                <w:rFonts w:hint="eastAsia"/>
                <w:lang w:eastAsia="zh-CN"/>
              </w:rPr>
              <w:t>T</w:t>
            </w:r>
            <w:r>
              <w:rPr>
                <w:lang w:eastAsia="zh-CN"/>
              </w:rPr>
              <w:t xml:space="preserve">his feature indicates the support of </w:t>
            </w:r>
            <w:r>
              <w:rPr>
                <w:noProof/>
              </w:rPr>
              <w:t>5G acess stratum time distribution parameters provisioning.</w:t>
            </w:r>
          </w:p>
        </w:tc>
      </w:tr>
    </w:tbl>
    <w:p w14:paraId="57C6EE91" w14:textId="77777777" w:rsidR="00B94B88" w:rsidRDefault="00B94B88" w:rsidP="00B94B88">
      <w:pPr>
        <w:rPr>
          <w:noProof/>
        </w:rPr>
      </w:pPr>
    </w:p>
    <w:p w14:paraId="6CA3596B" w14:textId="77777777" w:rsidR="00B91CB1" w:rsidRPr="009B4146" w:rsidRDefault="00B91CB1" w:rsidP="00B91CB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9B4146">
        <w:rPr>
          <w:rFonts w:ascii="Arial" w:hAnsi="Arial" w:cs="Arial"/>
          <w:color w:val="0000FF"/>
          <w:sz w:val="28"/>
          <w:szCs w:val="28"/>
          <w:lang w:val="en-US"/>
        </w:rPr>
        <w:t>*** Next Change ***</w:t>
      </w:r>
    </w:p>
    <w:p w14:paraId="7F1AD83C" w14:textId="77777777" w:rsidR="00B91CB1" w:rsidRDefault="00B91CB1" w:rsidP="00B91CB1">
      <w:pPr>
        <w:pStyle w:val="1"/>
        <w:rPr>
          <w:noProof/>
        </w:rPr>
      </w:pPr>
      <w:bookmarkStart w:id="298" w:name="_Toc28011156"/>
      <w:bookmarkStart w:id="299" w:name="_Toc34138019"/>
      <w:bookmarkStart w:id="300" w:name="_Toc36037614"/>
      <w:bookmarkStart w:id="301" w:name="_Toc39051716"/>
      <w:bookmarkStart w:id="302" w:name="_Toc43363308"/>
      <w:bookmarkStart w:id="303" w:name="_Toc45132915"/>
      <w:bookmarkStart w:id="304" w:name="_Toc49871646"/>
      <w:bookmarkStart w:id="305" w:name="_Toc50023536"/>
      <w:bookmarkStart w:id="306" w:name="_Toc51761216"/>
      <w:bookmarkStart w:id="307" w:name="_Toc67492700"/>
      <w:bookmarkStart w:id="308" w:name="_Toc74838434"/>
      <w:bookmarkStart w:id="309" w:name="_Toc97206565"/>
      <w:r>
        <w:rPr>
          <w:noProof/>
        </w:rPr>
        <w:t>A.2</w:t>
      </w:r>
      <w:r>
        <w:rPr>
          <w:noProof/>
        </w:rPr>
        <w:tab/>
        <w:t>Npcf_AMPolicyControl</w:t>
      </w:r>
      <w:r>
        <w:rPr>
          <w:noProof/>
          <w:lang w:eastAsia="zh-CN"/>
        </w:rPr>
        <w:t xml:space="preserve"> </w:t>
      </w:r>
      <w:r>
        <w:rPr>
          <w:noProof/>
        </w:rPr>
        <w:t>API</w:t>
      </w:r>
      <w:bookmarkEnd w:id="298"/>
      <w:bookmarkEnd w:id="299"/>
      <w:bookmarkEnd w:id="300"/>
      <w:bookmarkEnd w:id="301"/>
      <w:bookmarkEnd w:id="302"/>
      <w:bookmarkEnd w:id="303"/>
      <w:bookmarkEnd w:id="304"/>
      <w:bookmarkEnd w:id="305"/>
      <w:bookmarkEnd w:id="306"/>
      <w:bookmarkEnd w:id="307"/>
      <w:bookmarkEnd w:id="308"/>
      <w:bookmarkEnd w:id="309"/>
    </w:p>
    <w:p w14:paraId="43E67EC4" w14:textId="77777777" w:rsidR="00B91CB1" w:rsidRDefault="00B91CB1" w:rsidP="00B91CB1">
      <w:pPr>
        <w:pStyle w:val="PL"/>
      </w:pPr>
      <w:r>
        <w:t>openapi: 3.0.0</w:t>
      </w:r>
    </w:p>
    <w:p w14:paraId="7C9A008A" w14:textId="77777777" w:rsidR="00B91CB1" w:rsidRDefault="00B91CB1" w:rsidP="00B91CB1">
      <w:pPr>
        <w:pStyle w:val="PL"/>
      </w:pPr>
      <w:r>
        <w:t>info:</w:t>
      </w:r>
    </w:p>
    <w:p w14:paraId="3B139815" w14:textId="77777777" w:rsidR="00B91CB1" w:rsidRDefault="00B91CB1" w:rsidP="00B91CB1">
      <w:pPr>
        <w:pStyle w:val="PL"/>
      </w:pPr>
      <w:r>
        <w:t xml:space="preserve">  version: 1.2.0-alpha.7</w:t>
      </w:r>
    </w:p>
    <w:p w14:paraId="79BE3178" w14:textId="77777777" w:rsidR="00B91CB1" w:rsidRDefault="00B91CB1" w:rsidP="00B91CB1">
      <w:pPr>
        <w:pStyle w:val="PL"/>
      </w:pPr>
      <w:r>
        <w:t xml:space="preserve">  title: Npcf_AMPolicyControl</w:t>
      </w:r>
    </w:p>
    <w:p w14:paraId="107CD29D" w14:textId="77777777" w:rsidR="00B91CB1" w:rsidRDefault="00B91CB1" w:rsidP="00B91CB1">
      <w:pPr>
        <w:pStyle w:val="PL"/>
      </w:pPr>
      <w:r>
        <w:t xml:space="preserve">  description: |</w:t>
      </w:r>
    </w:p>
    <w:p w14:paraId="1FA89AFE" w14:textId="77777777" w:rsidR="00B91CB1" w:rsidRDefault="00B91CB1" w:rsidP="00B91CB1">
      <w:pPr>
        <w:pStyle w:val="PL"/>
      </w:pPr>
      <w:r>
        <w:t xml:space="preserve">    Access and Mobility Policy Control Service.  </w:t>
      </w:r>
    </w:p>
    <w:p w14:paraId="224EC077" w14:textId="77777777" w:rsidR="00B91CB1" w:rsidRDefault="00B91CB1" w:rsidP="00B91CB1">
      <w:pPr>
        <w:pStyle w:val="PL"/>
      </w:pPr>
      <w:r>
        <w:t xml:space="preserve">    © 2022, 3GPP Organizational Partners (ARIB, ATIS, CCSA, ETSI, TSDSI, TTA, TTC).  </w:t>
      </w:r>
    </w:p>
    <w:p w14:paraId="423A65EE" w14:textId="77777777" w:rsidR="00B91CB1" w:rsidRDefault="00B91CB1" w:rsidP="00B91CB1">
      <w:pPr>
        <w:pStyle w:val="PL"/>
      </w:pPr>
      <w:r>
        <w:t xml:space="preserve">    All rights reserved.</w:t>
      </w:r>
    </w:p>
    <w:p w14:paraId="556526FD" w14:textId="77777777" w:rsidR="00B91CB1" w:rsidRDefault="00B91CB1" w:rsidP="00B91CB1">
      <w:pPr>
        <w:pStyle w:val="PL"/>
        <w:rPr>
          <w:noProof w:val="0"/>
        </w:rPr>
      </w:pPr>
      <w:r>
        <w:rPr>
          <w:noProof w:val="0"/>
        </w:rPr>
        <w:t>externalDocs:</w:t>
      </w:r>
    </w:p>
    <w:p w14:paraId="24959559" w14:textId="77777777" w:rsidR="00B91CB1" w:rsidRDefault="00B91CB1" w:rsidP="00B91CB1">
      <w:pPr>
        <w:pStyle w:val="PL"/>
        <w:rPr>
          <w:noProof w:val="0"/>
        </w:rPr>
      </w:pPr>
      <w:r>
        <w:rPr>
          <w:noProof w:val="0"/>
        </w:rPr>
        <w:t xml:space="preserve">  description: 3GPP TS 29.507 V17.6.0; </w:t>
      </w:r>
      <w:r>
        <w:t>5G System; Access and Mobility Policy Control Service</w:t>
      </w:r>
      <w:r>
        <w:rPr>
          <w:noProof w:val="0"/>
        </w:rPr>
        <w:t>.</w:t>
      </w:r>
    </w:p>
    <w:p w14:paraId="198F3E38" w14:textId="77777777" w:rsidR="00B91CB1" w:rsidRDefault="00B91CB1" w:rsidP="00B91CB1">
      <w:pPr>
        <w:pStyle w:val="PL"/>
        <w:rPr>
          <w:noProof w:val="0"/>
        </w:rPr>
      </w:pPr>
      <w:r>
        <w:rPr>
          <w:noProof w:val="0"/>
        </w:rPr>
        <w:t xml:space="preserve">  url: 'https://www.3gpp.org/ftp/Specs/archive/29_series/29.507/'</w:t>
      </w:r>
    </w:p>
    <w:p w14:paraId="27529761" w14:textId="77777777" w:rsidR="00B91CB1" w:rsidRDefault="00B91CB1" w:rsidP="00B91CB1">
      <w:pPr>
        <w:pStyle w:val="PL"/>
      </w:pPr>
      <w:r>
        <w:t>servers:</w:t>
      </w:r>
    </w:p>
    <w:p w14:paraId="26861E16" w14:textId="77777777" w:rsidR="00B91CB1" w:rsidRDefault="00B91CB1" w:rsidP="00B91CB1">
      <w:pPr>
        <w:pStyle w:val="PL"/>
      </w:pPr>
      <w:r>
        <w:t xml:space="preserve">  - url: '{apiRoot}/npcf-am-policy-control/v1'</w:t>
      </w:r>
    </w:p>
    <w:p w14:paraId="023CEE2A" w14:textId="77777777" w:rsidR="00B91CB1" w:rsidRDefault="00B91CB1" w:rsidP="00B91CB1">
      <w:pPr>
        <w:pStyle w:val="PL"/>
      </w:pPr>
      <w:r>
        <w:t xml:space="preserve">    variables:</w:t>
      </w:r>
    </w:p>
    <w:p w14:paraId="76896F43" w14:textId="77777777" w:rsidR="00B91CB1" w:rsidRDefault="00B91CB1" w:rsidP="00B91CB1">
      <w:pPr>
        <w:pStyle w:val="PL"/>
      </w:pPr>
      <w:r>
        <w:t xml:space="preserve">      apiRoot:</w:t>
      </w:r>
    </w:p>
    <w:p w14:paraId="117E4B6A" w14:textId="77777777" w:rsidR="00B91CB1" w:rsidRDefault="00B91CB1" w:rsidP="00B91CB1">
      <w:pPr>
        <w:pStyle w:val="PL"/>
      </w:pPr>
      <w:r>
        <w:t xml:space="preserve">        default: https://example.com</w:t>
      </w:r>
    </w:p>
    <w:p w14:paraId="351FE578" w14:textId="77777777" w:rsidR="00B91CB1" w:rsidRDefault="00B91CB1" w:rsidP="00B91CB1">
      <w:pPr>
        <w:pStyle w:val="PL"/>
      </w:pPr>
      <w:r>
        <w:t xml:space="preserve">        description: apiRoot as defined in subclause 4.4 of 3GPP TS 29.501</w:t>
      </w:r>
    </w:p>
    <w:p w14:paraId="23B2FCC5" w14:textId="77777777" w:rsidR="00B91CB1" w:rsidRDefault="00B91CB1" w:rsidP="00B91CB1">
      <w:pPr>
        <w:pStyle w:val="PL"/>
        <w:rPr>
          <w:lang w:val="en-US"/>
        </w:rPr>
      </w:pPr>
      <w:r>
        <w:rPr>
          <w:lang w:val="en-US"/>
        </w:rPr>
        <w:t>security:</w:t>
      </w:r>
    </w:p>
    <w:p w14:paraId="2497D2AE" w14:textId="77777777" w:rsidR="00B91CB1" w:rsidRDefault="00B91CB1" w:rsidP="00B91CB1">
      <w:pPr>
        <w:pStyle w:val="PL"/>
        <w:rPr>
          <w:lang w:val="en-US"/>
        </w:rPr>
      </w:pPr>
      <w:r>
        <w:rPr>
          <w:lang w:val="en-US"/>
        </w:rPr>
        <w:t xml:space="preserve">  - {}</w:t>
      </w:r>
    </w:p>
    <w:p w14:paraId="6F7A3121" w14:textId="77777777" w:rsidR="00B91CB1" w:rsidRDefault="00B91CB1" w:rsidP="00B91CB1">
      <w:pPr>
        <w:pStyle w:val="PL"/>
        <w:rPr>
          <w:lang w:val="en-US"/>
        </w:rPr>
      </w:pPr>
      <w:r>
        <w:rPr>
          <w:lang w:val="en-US"/>
        </w:rPr>
        <w:t xml:space="preserve">  - oAuth2ClientCredentials:</w:t>
      </w:r>
    </w:p>
    <w:p w14:paraId="3DBBA99D" w14:textId="77777777" w:rsidR="00B91CB1" w:rsidRDefault="00B91CB1" w:rsidP="00B91CB1">
      <w:pPr>
        <w:pStyle w:val="PL"/>
        <w:rPr>
          <w:lang w:val="en-US"/>
        </w:rPr>
      </w:pPr>
      <w:r>
        <w:rPr>
          <w:lang w:val="en-US"/>
        </w:rPr>
        <w:t xml:space="preserve">    - </w:t>
      </w:r>
      <w:r>
        <w:t>npcf-am-policy-control</w:t>
      </w:r>
    </w:p>
    <w:p w14:paraId="6366B1CB" w14:textId="77777777" w:rsidR="00B91CB1" w:rsidRDefault="00B91CB1" w:rsidP="00B91CB1">
      <w:pPr>
        <w:pStyle w:val="PL"/>
      </w:pPr>
      <w:r>
        <w:t>paths:</w:t>
      </w:r>
    </w:p>
    <w:p w14:paraId="75BF96B4" w14:textId="77777777" w:rsidR="00B91CB1" w:rsidRDefault="00B91CB1" w:rsidP="00B91CB1">
      <w:pPr>
        <w:pStyle w:val="PL"/>
      </w:pPr>
      <w:r>
        <w:t xml:space="preserve">  /policies:</w:t>
      </w:r>
    </w:p>
    <w:p w14:paraId="52056F0D" w14:textId="77777777" w:rsidR="00B91CB1" w:rsidRDefault="00B91CB1" w:rsidP="00B91CB1">
      <w:pPr>
        <w:pStyle w:val="PL"/>
      </w:pPr>
      <w:r>
        <w:t xml:space="preserve">    post:</w:t>
      </w:r>
    </w:p>
    <w:p w14:paraId="358222B6" w14:textId="77777777" w:rsidR="00B91CB1" w:rsidRDefault="00B91CB1" w:rsidP="00B91CB1">
      <w:pPr>
        <w:pStyle w:val="PL"/>
      </w:pPr>
      <w:r>
        <w:t xml:space="preserve">      operationId: </w:t>
      </w:r>
      <w:bookmarkStart w:id="310" w:name="_Hlk8830580"/>
      <w:r>
        <w:t>CreateIndividualAMPolicyAssociation</w:t>
      </w:r>
      <w:bookmarkEnd w:id="310"/>
    </w:p>
    <w:p w14:paraId="5C7A638D" w14:textId="77777777" w:rsidR="00B91CB1" w:rsidRDefault="00B91CB1" w:rsidP="00B91CB1">
      <w:pPr>
        <w:pStyle w:val="PL"/>
      </w:pPr>
      <w:r>
        <w:t xml:space="preserve">      summary: Create individual AM policy association.</w:t>
      </w:r>
    </w:p>
    <w:p w14:paraId="5E4A0458" w14:textId="77777777" w:rsidR="00B91CB1" w:rsidRDefault="00B91CB1" w:rsidP="00B91CB1">
      <w:pPr>
        <w:pStyle w:val="PL"/>
      </w:pPr>
      <w:r>
        <w:t xml:space="preserve">      tags:</w:t>
      </w:r>
    </w:p>
    <w:p w14:paraId="589581ED" w14:textId="77777777" w:rsidR="00B91CB1" w:rsidRDefault="00B91CB1" w:rsidP="00B91CB1">
      <w:pPr>
        <w:pStyle w:val="PL"/>
      </w:pPr>
      <w:r>
        <w:lastRenderedPageBreak/>
        <w:t xml:space="preserve">        - AM Policy Associations (Collection)</w:t>
      </w:r>
    </w:p>
    <w:p w14:paraId="7AA658C1" w14:textId="77777777" w:rsidR="00B91CB1" w:rsidRDefault="00B91CB1" w:rsidP="00B91CB1">
      <w:pPr>
        <w:pStyle w:val="PL"/>
      </w:pPr>
      <w:r>
        <w:t xml:space="preserve">      requestBody:</w:t>
      </w:r>
    </w:p>
    <w:p w14:paraId="5AA7E763" w14:textId="77777777" w:rsidR="00B91CB1" w:rsidRDefault="00B91CB1" w:rsidP="00B91CB1">
      <w:pPr>
        <w:pStyle w:val="PL"/>
      </w:pPr>
      <w:r>
        <w:t xml:space="preserve">        required: true</w:t>
      </w:r>
    </w:p>
    <w:p w14:paraId="7664A3CB" w14:textId="77777777" w:rsidR="00B91CB1" w:rsidRDefault="00B91CB1" w:rsidP="00B91CB1">
      <w:pPr>
        <w:pStyle w:val="PL"/>
      </w:pPr>
      <w:r>
        <w:t xml:space="preserve">        content:</w:t>
      </w:r>
    </w:p>
    <w:p w14:paraId="0DEC92FE" w14:textId="77777777" w:rsidR="00B91CB1" w:rsidRDefault="00B91CB1" w:rsidP="00B91CB1">
      <w:pPr>
        <w:pStyle w:val="PL"/>
      </w:pPr>
      <w:r>
        <w:t xml:space="preserve">          application/json:</w:t>
      </w:r>
    </w:p>
    <w:p w14:paraId="47CFD1A5" w14:textId="77777777" w:rsidR="00B91CB1" w:rsidRDefault="00B91CB1" w:rsidP="00B91CB1">
      <w:pPr>
        <w:pStyle w:val="PL"/>
      </w:pPr>
      <w:r>
        <w:t xml:space="preserve">            schema:</w:t>
      </w:r>
    </w:p>
    <w:p w14:paraId="0AAA89B3" w14:textId="77777777" w:rsidR="00B91CB1" w:rsidRDefault="00B91CB1" w:rsidP="00B91CB1">
      <w:pPr>
        <w:pStyle w:val="PL"/>
      </w:pPr>
      <w:r>
        <w:t xml:space="preserve">              $ref: '#/components/schemas/PolicyAssociationRequest'</w:t>
      </w:r>
    </w:p>
    <w:p w14:paraId="4B715AF0" w14:textId="77777777" w:rsidR="00B91CB1" w:rsidRDefault="00B91CB1" w:rsidP="00B91CB1">
      <w:pPr>
        <w:pStyle w:val="PL"/>
      </w:pPr>
      <w:r>
        <w:t xml:space="preserve">      responses:</w:t>
      </w:r>
    </w:p>
    <w:p w14:paraId="56BA8AE5" w14:textId="77777777" w:rsidR="00B91CB1" w:rsidRDefault="00B91CB1" w:rsidP="00B91CB1">
      <w:pPr>
        <w:pStyle w:val="PL"/>
      </w:pPr>
      <w:r>
        <w:t xml:space="preserve">        '201':</w:t>
      </w:r>
    </w:p>
    <w:p w14:paraId="4D6F47A3" w14:textId="77777777" w:rsidR="00B91CB1" w:rsidRDefault="00B91CB1" w:rsidP="00B91CB1">
      <w:pPr>
        <w:pStyle w:val="PL"/>
      </w:pPr>
      <w:r>
        <w:t xml:space="preserve">          description: Created</w:t>
      </w:r>
    </w:p>
    <w:p w14:paraId="411C06E4" w14:textId="77777777" w:rsidR="00B91CB1" w:rsidRDefault="00B91CB1" w:rsidP="00B91CB1">
      <w:pPr>
        <w:pStyle w:val="PL"/>
      </w:pPr>
      <w:r>
        <w:t xml:space="preserve">          content:</w:t>
      </w:r>
    </w:p>
    <w:p w14:paraId="6B412806" w14:textId="77777777" w:rsidR="00B91CB1" w:rsidRDefault="00B91CB1" w:rsidP="00B91CB1">
      <w:pPr>
        <w:pStyle w:val="PL"/>
      </w:pPr>
      <w:r>
        <w:t xml:space="preserve">            application/json:</w:t>
      </w:r>
    </w:p>
    <w:p w14:paraId="3DA96E28" w14:textId="77777777" w:rsidR="00B91CB1" w:rsidRDefault="00B91CB1" w:rsidP="00B91CB1">
      <w:pPr>
        <w:pStyle w:val="PL"/>
      </w:pPr>
      <w:r>
        <w:t xml:space="preserve">              schema:</w:t>
      </w:r>
    </w:p>
    <w:p w14:paraId="27F3D7AA" w14:textId="77777777" w:rsidR="00B91CB1" w:rsidRDefault="00B91CB1" w:rsidP="00B91CB1">
      <w:pPr>
        <w:pStyle w:val="PL"/>
      </w:pPr>
      <w:r>
        <w:t xml:space="preserve">                $ref: '#/components/schemas/PolicyAssociation'</w:t>
      </w:r>
    </w:p>
    <w:p w14:paraId="50A55425" w14:textId="77777777" w:rsidR="00B91CB1" w:rsidRDefault="00B91CB1" w:rsidP="00B91CB1">
      <w:pPr>
        <w:pStyle w:val="PL"/>
      </w:pPr>
      <w:r>
        <w:t xml:space="preserve">          headers:</w:t>
      </w:r>
    </w:p>
    <w:p w14:paraId="719A02E7" w14:textId="77777777" w:rsidR="00B91CB1" w:rsidRDefault="00B91CB1" w:rsidP="00B91CB1">
      <w:pPr>
        <w:pStyle w:val="PL"/>
      </w:pPr>
      <w:r>
        <w:t xml:space="preserve">            Location:</w:t>
      </w:r>
    </w:p>
    <w:p w14:paraId="3C6E5499" w14:textId="77777777" w:rsidR="00B91CB1" w:rsidRDefault="00B91CB1" w:rsidP="00B91CB1">
      <w:pPr>
        <w:pStyle w:val="PL"/>
      </w:pPr>
      <w:r>
        <w:t xml:space="preserve">              description: 'Contains the URI of the newly created resource, according to the structure: {apiRoot}/npcf-am-policy-control/v1/policies/{polAssoId}'</w:t>
      </w:r>
    </w:p>
    <w:p w14:paraId="6FB05502" w14:textId="77777777" w:rsidR="00B91CB1" w:rsidRDefault="00B91CB1" w:rsidP="00B91CB1">
      <w:pPr>
        <w:pStyle w:val="PL"/>
      </w:pPr>
      <w:r>
        <w:t xml:space="preserve">              required: true</w:t>
      </w:r>
    </w:p>
    <w:p w14:paraId="5ABA2F5A" w14:textId="77777777" w:rsidR="00B91CB1" w:rsidRDefault="00B91CB1" w:rsidP="00B91CB1">
      <w:pPr>
        <w:pStyle w:val="PL"/>
      </w:pPr>
      <w:r>
        <w:t xml:space="preserve">              schema:</w:t>
      </w:r>
    </w:p>
    <w:p w14:paraId="33B772D4" w14:textId="77777777" w:rsidR="00B91CB1" w:rsidRDefault="00B91CB1" w:rsidP="00B91CB1">
      <w:pPr>
        <w:pStyle w:val="PL"/>
      </w:pPr>
      <w:r>
        <w:t xml:space="preserve">                type: string</w:t>
      </w:r>
    </w:p>
    <w:p w14:paraId="1FBCEE68" w14:textId="77777777" w:rsidR="00B91CB1" w:rsidRDefault="00B91CB1" w:rsidP="00B91CB1">
      <w:pPr>
        <w:pStyle w:val="PL"/>
      </w:pPr>
      <w:r>
        <w:t xml:space="preserve">        '400':</w:t>
      </w:r>
    </w:p>
    <w:p w14:paraId="2E12D8E2" w14:textId="77777777" w:rsidR="00B91CB1" w:rsidRDefault="00B91CB1" w:rsidP="00B91CB1">
      <w:pPr>
        <w:pStyle w:val="PL"/>
      </w:pPr>
      <w:r>
        <w:t xml:space="preserve">          $ref: 'TS29571_CommonData.yaml#/components/responses/400'</w:t>
      </w:r>
    </w:p>
    <w:p w14:paraId="24172C6C" w14:textId="77777777" w:rsidR="00B91CB1" w:rsidRDefault="00B91CB1" w:rsidP="00B91CB1">
      <w:pPr>
        <w:pStyle w:val="PL"/>
      </w:pPr>
      <w:r>
        <w:t xml:space="preserve">        '401':</w:t>
      </w:r>
    </w:p>
    <w:p w14:paraId="280FE84D" w14:textId="77777777" w:rsidR="00B91CB1" w:rsidRDefault="00B91CB1" w:rsidP="00B91CB1">
      <w:pPr>
        <w:pStyle w:val="PL"/>
      </w:pPr>
      <w:r>
        <w:t xml:space="preserve">          $ref: 'TS29571_CommonData.yaml#/components/responses/401'</w:t>
      </w:r>
    </w:p>
    <w:p w14:paraId="054FAD3D" w14:textId="77777777" w:rsidR="00B91CB1" w:rsidRDefault="00B91CB1" w:rsidP="00B91CB1">
      <w:pPr>
        <w:pStyle w:val="PL"/>
      </w:pPr>
      <w:r>
        <w:t xml:space="preserve">        </w:t>
      </w:r>
      <w:bookmarkStart w:id="311" w:name="_Hlk531238452"/>
      <w:bookmarkStart w:id="312" w:name="_Hlk530396329"/>
      <w:r>
        <w:t>'403':</w:t>
      </w:r>
    </w:p>
    <w:p w14:paraId="5CB5B9C7" w14:textId="77777777" w:rsidR="00B91CB1" w:rsidRDefault="00B91CB1" w:rsidP="00B91CB1">
      <w:pPr>
        <w:pStyle w:val="PL"/>
      </w:pPr>
      <w:r>
        <w:t xml:space="preserve">          $ref: 'TS29571_CommonData.yaml#/components/responses/403'</w:t>
      </w:r>
    </w:p>
    <w:bookmarkEnd w:id="311"/>
    <w:p w14:paraId="42A4DF1C" w14:textId="77777777" w:rsidR="00B91CB1" w:rsidRDefault="00B91CB1" w:rsidP="00B91CB1">
      <w:pPr>
        <w:pStyle w:val="PL"/>
      </w:pPr>
      <w:r>
        <w:t xml:space="preserve">        '404':</w:t>
      </w:r>
    </w:p>
    <w:p w14:paraId="4A100A84" w14:textId="77777777" w:rsidR="00B91CB1" w:rsidRDefault="00B91CB1" w:rsidP="00B91CB1">
      <w:pPr>
        <w:pStyle w:val="PL"/>
      </w:pPr>
      <w:r>
        <w:t xml:space="preserve">          $ref: 'TS29571_CommonData.yaml#/components/responses/404'</w:t>
      </w:r>
    </w:p>
    <w:bookmarkEnd w:id="312"/>
    <w:p w14:paraId="64703F85" w14:textId="77777777" w:rsidR="00B91CB1" w:rsidRDefault="00B91CB1" w:rsidP="00B91CB1">
      <w:pPr>
        <w:pStyle w:val="PL"/>
      </w:pPr>
      <w:r>
        <w:t xml:space="preserve">        '411':</w:t>
      </w:r>
    </w:p>
    <w:p w14:paraId="4141BBCA" w14:textId="77777777" w:rsidR="00B91CB1" w:rsidRDefault="00B91CB1" w:rsidP="00B91CB1">
      <w:pPr>
        <w:pStyle w:val="PL"/>
      </w:pPr>
      <w:r>
        <w:t xml:space="preserve">          $ref: 'TS29571_CommonData.yaml#/components/responses/411'</w:t>
      </w:r>
    </w:p>
    <w:p w14:paraId="11CE127F" w14:textId="77777777" w:rsidR="00B91CB1" w:rsidRDefault="00B91CB1" w:rsidP="00B91CB1">
      <w:pPr>
        <w:pStyle w:val="PL"/>
      </w:pPr>
      <w:r>
        <w:t xml:space="preserve">        '413':</w:t>
      </w:r>
    </w:p>
    <w:p w14:paraId="29A84B02" w14:textId="77777777" w:rsidR="00B91CB1" w:rsidRDefault="00B91CB1" w:rsidP="00B91CB1">
      <w:pPr>
        <w:pStyle w:val="PL"/>
      </w:pPr>
      <w:r>
        <w:t xml:space="preserve">          $ref: 'TS29571_CommonData.yaml#/components/responses/413'</w:t>
      </w:r>
    </w:p>
    <w:p w14:paraId="38526065" w14:textId="77777777" w:rsidR="00B91CB1" w:rsidRDefault="00B91CB1" w:rsidP="00B91CB1">
      <w:pPr>
        <w:pStyle w:val="PL"/>
      </w:pPr>
      <w:r>
        <w:t xml:space="preserve">        '415':</w:t>
      </w:r>
    </w:p>
    <w:p w14:paraId="4B48E645" w14:textId="77777777" w:rsidR="00B91CB1" w:rsidRDefault="00B91CB1" w:rsidP="00B91CB1">
      <w:pPr>
        <w:pStyle w:val="PL"/>
      </w:pPr>
      <w:r>
        <w:t xml:space="preserve">          $ref: 'TS29571_CommonData.yaml#/components/responses/415'</w:t>
      </w:r>
    </w:p>
    <w:p w14:paraId="46B6CE44" w14:textId="77777777" w:rsidR="00B91CB1" w:rsidRDefault="00B91CB1" w:rsidP="00B91CB1">
      <w:pPr>
        <w:pStyle w:val="PL"/>
      </w:pPr>
      <w:r>
        <w:t xml:space="preserve">        </w:t>
      </w:r>
      <w:bookmarkStart w:id="313" w:name="_Hlk530740608"/>
      <w:r>
        <w:t>'429':</w:t>
      </w:r>
    </w:p>
    <w:p w14:paraId="6E13E170" w14:textId="77777777" w:rsidR="00B91CB1" w:rsidRDefault="00B91CB1" w:rsidP="00B91CB1">
      <w:pPr>
        <w:pStyle w:val="PL"/>
      </w:pPr>
      <w:r>
        <w:t xml:space="preserve">          $ref: 'TS29571_CommonData.yaml#/components/responses/429'</w:t>
      </w:r>
    </w:p>
    <w:bookmarkEnd w:id="313"/>
    <w:p w14:paraId="0BBC849F" w14:textId="77777777" w:rsidR="00B91CB1" w:rsidRDefault="00B91CB1" w:rsidP="00B91CB1">
      <w:pPr>
        <w:pStyle w:val="PL"/>
      </w:pPr>
      <w:r>
        <w:t xml:space="preserve">        '500':</w:t>
      </w:r>
    </w:p>
    <w:p w14:paraId="5A386FD9" w14:textId="77777777" w:rsidR="00B91CB1" w:rsidRDefault="00B91CB1" w:rsidP="00B91CB1">
      <w:pPr>
        <w:pStyle w:val="PL"/>
      </w:pPr>
      <w:r>
        <w:t xml:space="preserve">          $ref: 'TS29571_CommonData.yaml#/components/responses/500'</w:t>
      </w:r>
    </w:p>
    <w:p w14:paraId="4227B87D" w14:textId="77777777" w:rsidR="00B91CB1" w:rsidRDefault="00B91CB1" w:rsidP="00B91CB1">
      <w:pPr>
        <w:pStyle w:val="PL"/>
      </w:pPr>
      <w:r>
        <w:t xml:space="preserve">        '503':</w:t>
      </w:r>
    </w:p>
    <w:p w14:paraId="08DD7964" w14:textId="77777777" w:rsidR="00B91CB1" w:rsidRDefault="00B91CB1" w:rsidP="00B91CB1">
      <w:pPr>
        <w:pStyle w:val="PL"/>
      </w:pPr>
      <w:r>
        <w:t xml:space="preserve">          $ref: 'TS29571_CommonData.yaml#/components/responses/503'</w:t>
      </w:r>
    </w:p>
    <w:p w14:paraId="3386ACF9" w14:textId="77777777" w:rsidR="00B91CB1" w:rsidRDefault="00B91CB1" w:rsidP="00B91CB1">
      <w:pPr>
        <w:pStyle w:val="PL"/>
      </w:pPr>
      <w:r>
        <w:t xml:space="preserve">        default:</w:t>
      </w:r>
    </w:p>
    <w:p w14:paraId="50A69669" w14:textId="77777777" w:rsidR="00B91CB1" w:rsidRDefault="00B91CB1" w:rsidP="00B91CB1">
      <w:pPr>
        <w:pStyle w:val="PL"/>
      </w:pPr>
      <w:r>
        <w:t xml:space="preserve">          $ref: 'TS29571_CommonData.yaml#/components/responses/default'</w:t>
      </w:r>
    </w:p>
    <w:p w14:paraId="21E51EB3" w14:textId="77777777" w:rsidR="00B91CB1" w:rsidRDefault="00B91CB1" w:rsidP="00B91CB1">
      <w:pPr>
        <w:pStyle w:val="PL"/>
      </w:pPr>
      <w:r>
        <w:t xml:space="preserve">      callbacks:</w:t>
      </w:r>
    </w:p>
    <w:p w14:paraId="6DD789B9" w14:textId="77777777" w:rsidR="00B91CB1" w:rsidRDefault="00B91CB1" w:rsidP="00B91CB1">
      <w:pPr>
        <w:pStyle w:val="PL"/>
      </w:pPr>
      <w:r>
        <w:t xml:space="preserve">        policyUpdateNotification:</w:t>
      </w:r>
    </w:p>
    <w:p w14:paraId="00CB701A" w14:textId="77777777" w:rsidR="00B91CB1" w:rsidRDefault="00B91CB1" w:rsidP="00B91CB1">
      <w:pPr>
        <w:pStyle w:val="PL"/>
      </w:pPr>
      <w:r>
        <w:t xml:space="preserve">          '{$request.body#/notificationUri}/update': </w:t>
      </w:r>
    </w:p>
    <w:p w14:paraId="17984C85" w14:textId="77777777" w:rsidR="00B91CB1" w:rsidRDefault="00B91CB1" w:rsidP="00B91CB1">
      <w:pPr>
        <w:pStyle w:val="PL"/>
      </w:pPr>
      <w:r>
        <w:t xml:space="preserve">            post:</w:t>
      </w:r>
    </w:p>
    <w:p w14:paraId="48BC5133" w14:textId="77777777" w:rsidR="00B91CB1" w:rsidRDefault="00B91CB1" w:rsidP="00B91CB1">
      <w:pPr>
        <w:pStyle w:val="PL"/>
      </w:pPr>
      <w:r>
        <w:t xml:space="preserve">              requestBody:</w:t>
      </w:r>
    </w:p>
    <w:p w14:paraId="7B83F06C" w14:textId="77777777" w:rsidR="00B91CB1" w:rsidRDefault="00B91CB1" w:rsidP="00B91CB1">
      <w:pPr>
        <w:pStyle w:val="PL"/>
      </w:pPr>
      <w:r>
        <w:t xml:space="preserve">                required: true</w:t>
      </w:r>
    </w:p>
    <w:p w14:paraId="0FAB4E22" w14:textId="77777777" w:rsidR="00B91CB1" w:rsidRDefault="00B91CB1" w:rsidP="00B91CB1">
      <w:pPr>
        <w:pStyle w:val="PL"/>
      </w:pPr>
      <w:r>
        <w:t xml:space="preserve">                content:</w:t>
      </w:r>
    </w:p>
    <w:p w14:paraId="39E11B3C" w14:textId="77777777" w:rsidR="00B91CB1" w:rsidRDefault="00B91CB1" w:rsidP="00B91CB1">
      <w:pPr>
        <w:pStyle w:val="PL"/>
      </w:pPr>
      <w:r>
        <w:t xml:space="preserve">                  application/json:</w:t>
      </w:r>
    </w:p>
    <w:p w14:paraId="0BDE9F12" w14:textId="77777777" w:rsidR="00B91CB1" w:rsidRDefault="00B91CB1" w:rsidP="00B91CB1">
      <w:pPr>
        <w:pStyle w:val="PL"/>
      </w:pPr>
      <w:r>
        <w:t xml:space="preserve">                    schema:</w:t>
      </w:r>
    </w:p>
    <w:p w14:paraId="768939F2" w14:textId="77777777" w:rsidR="00B91CB1" w:rsidRDefault="00B91CB1" w:rsidP="00B91CB1">
      <w:pPr>
        <w:pStyle w:val="PL"/>
      </w:pPr>
      <w:r>
        <w:t xml:space="preserve">                      $ref: '#/components/schemas/PolicyUpdate'</w:t>
      </w:r>
    </w:p>
    <w:p w14:paraId="0980F2E7" w14:textId="77777777" w:rsidR="00B91CB1" w:rsidRDefault="00B91CB1" w:rsidP="00B91CB1">
      <w:pPr>
        <w:pStyle w:val="PL"/>
      </w:pPr>
      <w:r>
        <w:t xml:space="preserve">              responses: </w:t>
      </w:r>
    </w:p>
    <w:p w14:paraId="32F3304E" w14:textId="77777777" w:rsidR="00B91CB1" w:rsidRDefault="00B91CB1" w:rsidP="00B91CB1">
      <w:pPr>
        <w:pStyle w:val="PL"/>
        <w:rPr>
          <w:noProof w:val="0"/>
        </w:rPr>
      </w:pPr>
      <w:r>
        <w:t xml:space="preserve">                </w:t>
      </w:r>
      <w:r>
        <w:rPr>
          <w:noProof w:val="0"/>
        </w:rPr>
        <w:t>'200':</w:t>
      </w:r>
    </w:p>
    <w:p w14:paraId="3690F681" w14:textId="77777777" w:rsidR="00B91CB1" w:rsidRDefault="00B91CB1" w:rsidP="00B91CB1">
      <w:pPr>
        <w:pStyle w:val="PL"/>
        <w:rPr>
          <w:noProof w:val="0"/>
        </w:rPr>
      </w:pPr>
      <w:r>
        <w:rPr>
          <w:noProof w:val="0"/>
        </w:rPr>
        <w:t xml:space="preserve">                  description: OK. The current applicable values corresponding to the policy control request trigger is reported</w:t>
      </w:r>
    </w:p>
    <w:p w14:paraId="724D885B" w14:textId="77777777" w:rsidR="00B91CB1" w:rsidRDefault="00B91CB1" w:rsidP="00B91CB1">
      <w:pPr>
        <w:pStyle w:val="PL"/>
        <w:rPr>
          <w:noProof w:val="0"/>
        </w:rPr>
      </w:pPr>
      <w:r>
        <w:rPr>
          <w:noProof w:val="0"/>
        </w:rPr>
        <w:t xml:space="preserve">                  content:</w:t>
      </w:r>
    </w:p>
    <w:p w14:paraId="2374EE91" w14:textId="77777777" w:rsidR="00B91CB1" w:rsidRDefault="00B91CB1" w:rsidP="00B91CB1">
      <w:pPr>
        <w:pStyle w:val="PL"/>
        <w:rPr>
          <w:noProof w:val="0"/>
        </w:rPr>
      </w:pPr>
      <w:r>
        <w:rPr>
          <w:noProof w:val="0"/>
        </w:rPr>
        <w:t xml:space="preserve">                    application/json:</w:t>
      </w:r>
    </w:p>
    <w:p w14:paraId="57F0EC8B" w14:textId="77777777" w:rsidR="00B91CB1" w:rsidRDefault="00B91CB1" w:rsidP="00B91CB1">
      <w:pPr>
        <w:pStyle w:val="PL"/>
        <w:rPr>
          <w:noProof w:val="0"/>
        </w:rPr>
      </w:pPr>
      <w:r>
        <w:rPr>
          <w:noProof w:val="0"/>
        </w:rPr>
        <w:t xml:space="preserve">                      schema:</w:t>
      </w:r>
    </w:p>
    <w:p w14:paraId="50AF6F5B" w14:textId="77777777" w:rsidR="00B91CB1" w:rsidRDefault="00B91CB1" w:rsidP="00B91CB1">
      <w:pPr>
        <w:pStyle w:val="PL"/>
      </w:pPr>
      <w:r>
        <w:rPr>
          <w:noProof w:val="0"/>
        </w:rPr>
        <w:t xml:space="preserve">                        $ref: '#/components/schemas/Am</w:t>
      </w:r>
      <w:r>
        <w:t>RequestedValueRep</w:t>
      </w:r>
      <w:r>
        <w:rPr>
          <w:noProof w:val="0"/>
        </w:rPr>
        <w:t>'</w:t>
      </w:r>
    </w:p>
    <w:p w14:paraId="754FCE3F" w14:textId="77777777" w:rsidR="00B91CB1" w:rsidRDefault="00B91CB1" w:rsidP="00B91CB1">
      <w:pPr>
        <w:pStyle w:val="PL"/>
      </w:pPr>
      <w:r>
        <w:t xml:space="preserve">                '204':</w:t>
      </w:r>
    </w:p>
    <w:p w14:paraId="11A83F13" w14:textId="77777777" w:rsidR="00B91CB1" w:rsidRDefault="00B91CB1" w:rsidP="00B91CB1">
      <w:pPr>
        <w:pStyle w:val="PL"/>
      </w:pPr>
      <w:r>
        <w:t xml:space="preserve">                  description: No Content, Notification was </w:t>
      </w:r>
      <w:r>
        <w:rPr>
          <w:noProof w:val="0"/>
        </w:rPr>
        <w:t>successful.</w:t>
      </w:r>
    </w:p>
    <w:p w14:paraId="7E887CDD" w14:textId="77777777" w:rsidR="00B91CB1" w:rsidRDefault="00B91CB1" w:rsidP="00B91CB1">
      <w:pPr>
        <w:pStyle w:val="PL"/>
      </w:pPr>
      <w:r>
        <w:t xml:space="preserve">                '307':</w:t>
      </w:r>
    </w:p>
    <w:p w14:paraId="552B16A1" w14:textId="77777777" w:rsidR="00B91CB1" w:rsidRDefault="00B91CB1" w:rsidP="00B91CB1">
      <w:pPr>
        <w:pStyle w:val="PL"/>
      </w:pPr>
      <w:r>
        <w:rPr>
          <w:lang w:val="en-US"/>
        </w:rPr>
        <w:t xml:space="preserve">                  $ref: </w:t>
      </w:r>
      <w:r>
        <w:t>'TS29571_CommonData.yaml#/components/responses/307'</w:t>
      </w:r>
    </w:p>
    <w:p w14:paraId="71101180" w14:textId="77777777" w:rsidR="00B91CB1" w:rsidRDefault="00B91CB1" w:rsidP="00B91CB1">
      <w:pPr>
        <w:pStyle w:val="PL"/>
        <w:rPr>
          <w:noProof w:val="0"/>
        </w:rPr>
      </w:pPr>
      <w:r>
        <w:rPr>
          <w:noProof w:val="0"/>
        </w:rPr>
        <w:t xml:space="preserve">                '308':</w:t>
      </w:r>
    </w:p>
    <w:p w14:paraId="107C54BD" w14:textId="77777777" w:rsidR="00B91CB1" w:rsidRDefault="00B91CB1" w:rsidP="00B91CB1">
      <w:pPr>
        <w:pStyle w:val="PL"/>
        <w:rPr>
          <w:noProof w:val="0"/>
        </w:rPr>
      </w:pPr>
      <w:r>
        <w:rPr>
          <w:lang w:val="en-US"/>
        </w:rPr>
        <w:t xml:space="preserve">                  $ref: </w:t>
      </w:r>
      <w:r>
        <w:t>'TS29571_CommonData.yaml#/components/responses/308'</w:t>
      </w:r>
    </w:p>
    <w:p w14:paraId="0CCB863E" w14:textId="77777777" w:rsidR="00B91CB1" w:rsidRDefault="00B91CB1" w:rsidP="00B91CB1">
      <w:pPr>
        <w:pStyle w:val="PL"/>
      </w:pPr>
      <w:r>
        <w:t xml:space="preserve">                '400':</w:t>
      </w:r>
    </w:p>
    <w:p w14:paraId="76E9B91C" w14:textId="77777777" w:rsidR="00B91CB1" w:rsidRDefault="00B91CB1" w:rsidP="00B91CB1">
      <w:pPr>
        <w:pStyle w:val="PL"/>
      </w:pPr>
      <w:r>
        <w:t xml:space="preserve">                  $ref: 'TS29571_CommonData.yaml#/components/responses/400'</w:t>
      </w:r>
    </w:p>
    <w:p w14:paraId="7F6F5709" w14:textId="77777777" w:rsidR="00B91CB1" w:rsidRDefault="00B91CB1" w:rsidP="00B91CB1">
      <w:pPr>
        <w:pStyle w:val="PL"/>
      </w:pPr>
      <w:r>
        <w:t xml:space="preserve">                '401':</w:t>
      </w:r>
    </w:p>
    <w:p w14:paraId="6D6AFBD0" w14:textId="77777777" w:rsidR="00B91CB1" w:rsidRDefault="00B91CB1" w:rsidP="00B91CB1">
      <w:pPr>
        <w:pStyle w:val="PL"/>
      </w:pPr>
      <w:r>
        <w:t xml:space="preserve">                  $ref: 'TS29571_CommonData.yaml#/components/responses/401'</w:t>
      </w:r>
    </w:p>
    <w:p w14:paraId="3C4B4B08" w14:textId="77777777" w:rsidR="00B91CB1" w:rsidRDefault="00B91CB1" w:rsidP="00B91CB1">
      <w:pPr>
        <w:pStyle w:val="PL"/>
      </w:pPr>
      <w:r>
        <w:t xml:space="preserve">                '403':</w:t>
      </w:r>
    </w:p>
    <w:p w14:paraId="2F8A3E1C" w14:textId="77777777" w:rsidR="00B91CB1" w:rsidRDefault="00B91CB1" w:rsidP="00B91CB1">
      <w:pPr>
        <w:pStyle w:val="PL"/>
      </w:pPr>
      <w:r>
        <w:t xml:space="preserve">                  $ref: 'TS29571_CommonData.yaml#/components/responses/403'</w:t>
      </w:r>
    </w:p>
    <w:p w14:paraId="657D8798" w14:textId="77777777" w:rsidR="00B91CB1" w:rsidRDefault="00B91CB1" w:rsidP="00B91CB1">
      <w:pPr>
        <w:pStyle w:val="PL"/>
      </w:pPr>
      <w:r>
        <w:t xml:space="preserve">                '404':</w:t>
      </w:r>
    </w:p>
    <w:p w14:paraId="1BC7C0BE" w14:textId="77777777" w:rsidR="00B91CB1" w:rsidRDefault="00B91CB1" w:rsidP="00B91CB1">
      <w:pPr>
        <w:pStyle w:val="PL"/>
      </w:pPr>
      <w:r>
        <w:t xml:space="preserve">                  $ref: 'TS29571_CommonData.yaml#/components/responses/404'</w:t>
      </w:r>
    </w:p>
    <w:p w14:paraId="5939E96D" w14:textId="77777777" w:rsidR="00B91CB1" w:rsidRDefault="00B91CB1" w:rsidP="00B91CB1">
      <w:pPr>
        <w:pStyle w:val="PL"/>
      </w:pPr>
      <w:r>
        <w:t xml:space="preserve">                '411':</w:t>
      </w:r>
    </w:p>
    <w:p w14:paraId="1DBCE17A" w14:textId="77777777" w:rsidR="00B91CB1" w:rsidRDefault="00B91CB1" w:rsidP="00B91CB1">
      <w:pPr>
        <w:pStyle w:val="PL"/>
      </w:pPr>
      <w:r>
        <w:t xml:space="preserve">                  $ref: 'TS29571_CommonData.yaml#/components/responses/411'</w:t>
      </w:r>
    </w:p>
    <w:p w14:paraId="7222C7DB" w14:textId="77777777" w:rsidR="00B91CB1" w:rsidRDefault="00B91CB1" w:rsidP="00B91CB1">
      <w:pPr>
        <w:pStyle w:val="PL"/>
      </w:pPr>
      <w:r>
        <w:t xml:space="preserve">                '413':</w:t>
      </w:r>
    </w:p>
    <w:p w14:paraId="3B5A01CA" w14:textId="77777777" w:rsidR="00B91CB1" w:rsidRDefault="00B91CB1" w:rsidP="00B91CB1">
      <w:pPr>
        <w:pStyle w:val="PL"/>
      </w:pPr>
      <w:r>
        <w:lastRenderedPageBreak/>
        <w:t xml:space="preserve">                  $ref: 'TS29571_CommonData.yaml#/components/responses/413'</w:t>
      </w:r>
    </w:p>
    <w:p w14:paraId="07036526" w14:textId="77777777" w:rsidR="00B91CB1" w:rsidRDefault="00B91CB1" w:rsidP="00B91CB1">
      <w:pPr>
        <w:pStyle w:val="PL"/>
      </w:pPr>
      <w:r>
        <w:t xml:space="preserve">                '415':</w:t>
      </w:r>
    </w:p>
    <w:p w14:paraId="284C1037" w14:textId="77777777" w:rsidR="00B91CB1" w:rsidRDefault="00B91CB1" w:rsidP="00B91CB1">
      <w:pPr>
        <w:pStyle w:val="PL"/>
      </w:pPr>
      <w:r>
        <w:t xml:space="preserve">                  $ref: 'TS29571_CommonData.yaml#/components/responses/415'</w:t>
      </w:r>
    </w:p>
    <w:p w14:paraId="0916C44F" w14:textId="77777777" w:rsidR="00B91CB1" w:rsidRDefault="00B91CB1" w:rsidP="00B91CB1">
      <w:pPr>
        <w:pStyle w:val="PL"/>
      </w:pPr>
      <w:r>
        <w:t xml:space="preserve">                '429':</w:t>
      </w:r>
    </w:p>
    <w:p w14:paraId="4975B243" w14:textId="77777777" w:rsidR="00B91CB1" w:rsidRDefault="00B91CB1" w:rsidP="00B91CB1">
      <w:pPr>
        <w:pStyle w:val="PL"/>
      </w:pPr>
      <w:r>
        <w:t xml:space="preserve">                  $ref: 'TS29571_CommonData.yaml#/components/responses/429'</w:t>
      </w:r>
    </w:p>
    <w:p w14:paraId="43448A95" w14:textId="77777777" w:rsidR="00B91CB1" w:rsidRDefault="00B91CB1" w:rsidP="00B91CB1">
      <w:pPr>
        <w:pStyle w:val="PL"/>
      </w:pPr>
      <w:r>
        <w:t xml:space="preserve">                '500':</w:t>
      </w:r>
    </w:p>
    <w:p w14:paraId="37855297" w14:textId="77777777" w:rsidR="00B91CB1" w:rsidRDefault="00B91CB1" w:rsidP="00B91CB1">
      <w:pPr>
        <w:pStyle w:val="PL"/>
      </w:pPr>
      <w:r>
        <w:t xml:space="preserve">                  $ref: 'TS29571_CommonData.yaml#/components/responses/500'</w:t>
      </w:r>
    </w:p>
    <w:p w14:paraId="10BE4A3E" w14:textId="77777777" w:rsidR="00B91CB1" w:rsidRDefault="00B91CB1" w:rsidP="00B91CB1">
      <w:pPr>
        <w:pStyle w:val="PL"/>
      </w:pPr>
      <w:r>
        <w:t xml:space="preserve">                '503':</w:t>
      </w:r>
    </w:p>
    <w:p w14:paraId="6F32E8C3" w14:textId="77777777" w:rsidR="00B91CB1" w:rsidRDefault="00B91CB1" w:rsidP="00B91CB1">
      <w:pPr>
        <w:pStyle w:val="PL"/>
      </w:pPr>
      <w:r>
        <w:t xml:space="preserve">                  $ref: 'TS29571_CommonData.yaml#/components/responses/503'</w:t>
      </w:r>
    </w:p>
    <w:p w14:paraId="0F18828B" w14:textId="77777777" w:rsidR="00B91CB1" w:rsidRDefault="00B91CB1" w:rsidP="00B91CB1">
      <w:pPr>
        <w:pStyle w:val="PL"/>
      </w:pPr>
      <w:r>
        <w:t xml:space="preserve">                default:</w:t>
      </w:r>
    </w:p>
    <w:p w14:paraId="3A54D228" w14:textId="77777777" w:rsidR="00B91CB1" w:rsidRDefault="00B91CB1" w:rsidP="00B91CB1">
      <w:pPr>
        <w:pStyle w:val="PL"/>
      </w:pPr>
      <w:r>
        <w:t xml:space="preserve">                  $ref: 'TS29571_CommonData.yaml#/components/responses/default'</w:t>
      </w:r>
    </w:p>
    <w:p w14:paraId="630F2331" w14:textId="77777777" w:rsidR="00B91CB1" w:rsidRDefault="00B91CB1" w:rsidP="00B91CB1">
      <w:pPr>
        <w:pStyle w:val="PL"/>
      </w:pPr>
      <w:r>
        <w:t xml:space="preserve">        policyAssocitionTerminationRequestNotification:</w:t>
      </w:r>
    </w:p>
    <w:p w14:paraId="56C606C3" w14:textId="77777777" w:rsidR="00B91CB1" w:rsidRDefault="00B91CB1" w:rsidP="00B91CB1">
      <w:pPr>
        <w:pStyle w:val="PL"/>
      </w:pPr>
      <w:r>
        <w:t xml:space="preserve">          '{$request.body#/notificationUri}/terminate': </w:t>
      </w:r>
    </w:p>
    <w:p w14:paraId="05FE3944" w14:textId="77777777" w:rsidR="00B91CB1" w:rsidRDefault="00B91CB1" w:rsidP="00B91CB1">
      <w:pPr>
        <w:pStyle w:val="PL"/>
      </w:pPr>
      <w:r>
        <w:t xml:space="preserve">            post:</w:t>
      </w:r>
    </w:p>
    <w:p w14:paraId="04E791B1" w14:textId="77777777" w:rsidR="00B91CB1" w:rsidRDefault="00B91CB1" w:rsidP="00B91CB1">
      <w:pPr>
        <w:pStyle w:val="PL"/>
      </w:pPr>
      <w:r>
        <w:t xml:space="preserve">              requestBody:</w:t>
      </w:r>
    </w:p>
    <w:p w14:paraId="42CCD851" w14:textId="77777777" w:rsidR="00B91CB1" w:rsidRDefault="00B91CB1" w:rsidP="00B91CB1">
      <w:pPr>
        <w:pStyle w:val="PL"/>
      </w:pPr>
      <w:r>
        <w:t xml:space="preserve">                required: true</w:t>
      </w:r>
    </w:p>
    <w:p w14:paraId="47936AED" w14:textId="77777777" w:rsidR="00B91CB1" w:rsidRDefault="00B91CB1" w:rsidP="00B91CB1">
      <w:pPr>
        <w:pStyle w:val="PL"/>
      </w:pPr>
      <w:r>
        <w:t xml:space="preserve">                content:</w:t>
      </w:r>
    </w:p>
    <w:p w14:paraId="7D79D538" w14:textId="77777777" w:rsidR="00B91CB1" w:rsidRDefault="00B91CB1" w:rsidP="00B91CB1">
      <w:pPr>
        <w:pStyle w:val="PL"/>
      </w:pPr>
      <w:r>
        <w:t xml:space="preserve">                  application/json:</w:t>
      </w:r>
    </w:p>
    <w:p w14:paraId="45F5BE5A" w14:textId="77777777" w:rsidR="00B91CB1" w:rsidRDefault="00B91CB1" w:rsidP="00B91CB1">
      <w:pPr>
        <w:pStyle w:val="PL"/>
      </w:pPr>
      <w:r>
        <w:t xml:space="preserve">                    schema:</w:t>
      </w:r>
    </w:p>
    <w:p w14:paraId="7F946A05" w14:textId="77777777" w:rsidR="00B91CB1" w:rsidRDefault="00B91CB1" w:rsidP="00B91CB1">
      <w:pPr>
        <w:pStyle w:val="PL"/>
      </w:pPr>
      <w:r>
        <w:t xml:space="preserve">                      $ref: '#/components/schemas/TerminationNotification'</w:t>
      </w:r>
    </w:p>
    <w:p w14:paraId="7BB42E29" w14:textId="77777777" w:rsidR="00B91CB1" w:rsidRDefault="00B91CB1" w:rsidP="00B91CB1">
      <w:pPr>
        <w:pStyle w:val="PL"/>
      </w:pPr>
      <w:r>
        <w:t xml:space="preserve">              responses:</w:t>
      </w:r>
    </w:p>
    <w:p w14:paraId="4A5BCDE9" w14:textId="77777777" w:rsidR="00B91CB1" w:rsidRDefault="00B91CB1" w:rsidP="00B91CB1">
      <w:pPr>
        <w:pStyle w:val="PL"/>
      </w:pPr>
      <w:r>
        <w:t xml:space="preserve">                '204':</w:t>
      </w:r>
    </w:p>
    <w:p w14:paraId="3EF73697" w14:textId="77777777" w:rsidR="00B91CB1" w:rsidRDefault="00B91CB1" w:rsidP="00B91CB1">
      <w:pPr>
        <w:pStyle w:val="PL"/>
      </w:pPr>
      <w:r>
        <w:t xml:space="preserve">                  description: No Content, Notification was </w:t>
      </w:r>
      <w:r>
        <w:rPr>
          <w:noProof w:val="0"/>
        </w:rPr>
        <w:t>successful.</w:t>
      </w:r>
    </w:p>
    <w:p w14:paraId="2CF61B9E" w14:textId="77777777" w:rsidR="00B91CB1" w:rsidRDefault="00B91CB1" w:rsidP="00B91CB1">
      <w:pPr>
        <w:pStyle w:val="PL"/>
      </w:pPr>
      <w:r>
        <w:t xml:space="preserve">                '307':</w:t>
      </w:r>
    </w:p>
    <w:p w14:paraId="788E514A" w14:textId="77777777" w:rsidR="00B91CB1" w:rsidRDefault="00B91CB1" w:rsidP="00B91CB1">
      <w:pPr>
        <w:pStyle w:val="PL"/>
      </w:pPr>
      <w:r>
        <w:rPr>
          <w:lang w:val="en-US"/>
        </w:rPr>
        <w:t xml:space="preserve">                  $ref: </w:t>
      </w:r>
      <w:r>
        <w:t>'TS29571_CommonData.yaml#/components/responses/307'</w:t>
      </w:r>
    </w:p>
    <w:p w14:paraId="06D17C5F" w14:textId="77777777" w:rsidR="00B91CB1" w:rsidRDefault="00B91CB1" w:rsidP="00B91CB1">
      <w:pPr>
        <w:pStyle w:val="PL"/>
        <w:rPr>
          <w:noProof w:val="0"/>
        </w:rPr>
      </w:pPr>
      <w:r>
        <w:rPr>
          <w:noProof w:val="0"/>
        </w:rPr>
        <w:t xml:space="preserve">                '308':</w:t>
      </w:r>
    </w:p>
    <w:p w14:paraId="2D9CFEFC" w14:textId="77777777" w:rsidR="00B91CB1" w:rsidRDefault="00B91CB1" w:rsidP="00B91CB1">
      <w:pPr>
        <w:pStyle w:val="PL"/>
        <w:rPr>
          <w:noProof w:val="0"/>
        </w:rPr>
      </w:pPr>
      <w:r>
        <w:rPr>
          <w:lang w:val="en-US"/>
        </w:rPr>
        <w:t xml:space="preserve">                  $ref: </w:t>
      </w:r>
      <w:r>
        <w:t>'TS29571_CommonData.yaml#/components/responses/308'</w:t>
      </w:r>
    </w:p>
    <w:p w14:paraId="7AEEE568" w14:textId="77777777" w:rsidR="00B91CB1" w:rsidRDefault="00B91CB1" w:rsidP="00B91CB1">
      <w:pPr>
        <w:pStyle w:val="PL"/>
      </w:pPr>
      <w:r>
        <w:t xml:space="preserve">                '400':</w:t>
      </w:r>
    </w:p>
    <w:p w14:paraId="39E3BB25" w14:textId="77777777" w:rsidR="00B91CB1" w:rsidRDefault="00B91CB1" w:rsidP="00B91CB1">
      <w:pPr>
        <w:pStyle w:val="PL"/>
      </w:pPr>
      <w:r>
        <w:t xml:space="preserve">                  $ref: 'TS29571_CommonData.yaml#/components/responses/400'</w:t>
      </w:r>
    </w:p>
    <w:p w14:paraId="708F57B9" w14:textId="77777777" w:rsidR="00B91CB1" w:rsidRDefault="00B91CB1" w:rsidP="00B91CB1">
      <w:pPr>
        <w:pStyle w:val="PL"/>
      </w:pPr>
      <w:r>
        <w:t xml:space="preserve">                '401':</w:t>
      </w:r>
    </w:p>
    <w:p w14:paraId="462559E1" w14:textId="77777777" w:rsidR="00B91CB1" w:rsidRDefault="00B91CB1" w:rsidP="00B91CB1">
      <w:pPr>
        <w:pStyle w:val="PL"/>
      </w:pPr>
      <w:r>
        <w:t xml:space="preserve">                  $ref: 'TS29571_CommonData.yaml#/components/responses/401'</w:t>
      </w:r>
    </w:p>
    <w:p w14:paraId="21F5E861" w14:textId="77777777" w:rsidR="00B91CB1" w:rsidRDefault="00B91CB1" w:rsidP="00B91CB1">
      <w:pPr>
        <w:pStyle w:val="PL"/>
      </w:pPr>
      <w:r>
        <w:t xml:space="preserve">                '403':</w:t>
      </w:r>
    </w:p>
    <w:p w14:paraId="71E08A55" w14:textId="77777777" w:rsidR="00B91CB1" w:rsidRDefault="00B91CB1" w:rsidP="00B91CB1">
      <w:pPr>
        <w:pStyle w:val="PL"/>
      </w:pPr>
      <w:r>
        <w:t xml:space="preserve">                  $ref: 'TS29571_CommonData.yaml#/components/responses/403'</w:t>
      </w:r>
    </w:p>
    <w:p w14:paraId="4E27C874" w14:textId="77777777" w:rsidR="00B91CB1" w:rsidRDefault="00B91CB1" w:rsidP="00B91CB1">
      <w:pPr>
        <w:pStyle w:val="PL"/>
      </w:pPr>
      <w:r>
        <w:t xml:space="preserve">                '404':</w:t>
      </w:r>
    </w:p>
    <w:p w14:paraId="6741E16E" w14:textId="77777777" w:rsidR="00B91CB1" w:rsidRDefault="00B91CB1" w:rsidP="00B91CB1">
      <w:pPr>
        <w:pStyle w:val="PL"/>
      </w:pPr>
      <w:r>
        <w:t xml:space="preserve">                  $ref: 'TS29571_CommonData.yaml#/components/responses/404'</w:t>
      </w:r>
    </w:p>
    <w:p w14:paraId="65722A40" w14:textId="77777777" w:rsidR="00B91CB1" w:rsidRDefault="00B91CB1" w:rsidP="00B91CB1">
      <w:pPr>
        <w:pStyle w:val="PL"/>
      </w:pPr>
      <w:r>
        <w:t xml:space="preserve">                '411':</w:t>
      </w:r>
    </w:p>
    <w:p w14:paraId="67CBCBAA" w14:textId="77777777" w:rsidR="00B91CB1" w:rsidRDefault="00B91CB1" w:rsidP="00B91CB1">
      <w:pPr>
        <w:pStyle w:val="PL"/>
      </w:pPr>
      <w:r>
        <w:t xml:space="preserve">                  $ref: 'TS29571_CommonData.yaml#/components/responses/411'</w:t>
      </w:r>
    </w:p>
    <w:p w14:paraId="1051209D" w14:textId="77777777" w:rsidR="00B91CB1" w:rsidRDefault="00B91CB1" w:rsidP="00B91CB1">
      <w:pPr>
        <w:pStyle w:val="PL"/>
      </w:pPr>
      <w:r>
        <w:t xml:space="preserve">                '413':</w:t>
      </w:r>
    </w:p>
    <w:p w14:paraId="135CD113" w14:textId="77777777" w:rsidR="00B91CB1" w:rsidRDefault="00B91CB1" w:rsidP="00B91CB1">
      <w:pPr>
        <w:pStyle w:val="PL"/>
      </w:pPr>
      <w:r>
        <w:t xml:space="preserve">                  $ref: 'TS29571_CommonData.yaml#/components/responses/413'</w:t>
      </w:r>
    </w:p>
    <w:p w14:paraId="6ACD758E" w14:textId="77777777" w:rsidR="00B91CB1" w:rsidRDefault="00B91CB1" w:rsidP="00B91CB1">
      <w:pPr>
        <w:pStyle w:val="PL"/>
      </w:pPr>
      <w:r>
        <w:t xml:space="preserve">                '415':</w:t>
      </w:r>
    </w:p>
    <w:p w14:paraId="6723B681" w14:textId="77777777" w:rsidR="00B91CB1" w:rsidRDefault="00B91CB1" w:rsidP="00B91CB1">
      <w:pPr>
        <w:pStyle w:val="PL"/>
      </w:pPr>
      <w:r>
        <w:t xml:space="preserve">                  $ref: 'TS29571_CommonData.yaml#/components/responses/415'</w:t>
      </w:r>
    </w:p>
    <w:p w14:paraId="601D5EAF" w14:textId="77777777" w:rsidR="00B91CB1" w:rsidRDefault="00B91CB1" w:rsidP="00B91CB1">
      <w:pPr>
        <w:pStyle w:val="PL"/>
      </w:pPr>
      <w:r>
        <w:t xml:space="preserve">                '429':</w:t>
      </w:r>
    </w:p>
    <w:p w14:paraId="61C64806" w14:textId="77777777" w:rsidR="00B91CB1" w:rsidRDefault="00B91CB1" w:rsidP="00B91CB1">
      <w:pPr>
        <w:pStyle w:val="PL"/>
      </w:pPr>
      <w:r>
        <w:t xml:space="preserve">                  $ref: 'TS29571_CommonData.yaml#/components/responses/429'</w:t>
      </w:r>
    </w:p>
    <w:p w14:paraId="0EC5EFF7" w14:textId="77777777" w:rsidR="00B91CB1" w:rsidRDefault="00B91CB1" w:rsidP="00B91CB1">
      <w:pPr>
        <w:pStyle w:val="PL"/>
      </w:pPr>
      <w:r>
        <w:t xml:space="preserve">                '500':</w:t>
      </w:r>
    </w:p>
    <w:p w14:paraId="5A938BC7" w14:textId="77777777" w:rsidR="00B91CB1" w:rsidRDefault="00B91CB1" w:rsidP="00B91CB1">
      <w:pPr>
        <w:pStyle w:val="PL"/>
      </w:pPr>
      <w:r>
        <w:t xml:space="preserve">                  $ref: 'TS29571_CommonData.yaml#/components/responses/500'</w:t>
      </w:r>
    </w:p>
    <w:p w14:paraId="69664235" w14:textId="77777777" w:rsidR="00B91CB1" w:rsidRDefault="00B91CB1" w:rsidP="00B91CB1">
      <w:pPr>
        <w:pStyle w:val="PL"/>
      </w:pPr>
      <w:r>
        <w:t xml:space="preserve">                '503':</w:t>
      </w:r>
    </w:p>
    <w:p w14:paraId="1306E132" w14:textId="77777777" w:rsidR="00B91CB1" w:rsidRDefault="00B91CB1" w:rsidP="00B91CB1">
      <w:pPr>
        <w:pStyle w:val="PL"/>
      </w:pPr>
      <w:r>
        <w:t xml:space="preserve">                  $ref: 'TS29571_CommonData.yaml#/components/responses/503'</w:t>
      </w:r>
    </w:p>
    <w:p w14:paraId="09F9EAE6" w14:textId="77777777" w:rsidR="00B91CB1" w:rsidRDefault="00B91CB1" w:rsidP="00B91CB1">
      <w:pPr>
        <w:pStyle w:val="PL"/>
      </w:pPr>
      <w:r>
        <w:t xml:space="preserve">                default:</w:t>
      </w:r>
    </w:p>
    <w:p w14:paraId="53B521B7" w14:textId="77777777" w:rsidR="00B91CB1" w:rsidRDefault="00B91CB1" w:rsidP="00B91CB1">
      <w:pPr>
        <w:pStyle w:val="PL"/>
      </w:pPr>
      <w:r>
        <w:t xml:space="preserve">                  $ref: 'TS29571_CommonData.yaml#/components/responses/default'</w:t>
      </w:r>
    </w:p>
    <w:p w14:paraId="66DB511B" w14:textId="77777777" w:rsidR="00B91CB1" w:rsidRDefault="00B91CB1" w:rsidP="00B91CB1">
      <w:pPr>
        <w:pStyle w:val="PL"/>
      </w:pPr>
      <w:r>
        <w:t xml:space="preserve">  /policies/{polAssoId}:</w:t>
      </w:r>
    </w:p>
    <w:p w14:paraId="06C35AAB" w14:textId="77777777" w:rsidR="00B91CB1" w:rsidRDefault="00B91CB1" w:rsidP="00B91CB1">
      <w:pPr>
        <w:pStyle w:val="PL"/>
      </w:pPr>
      <w:r>
        <w:t xml:space="preserve">    get:</w:t>
      </w:r>
    </w:p>
    <w:p w14:paraId="0F7A0E24" w14:textId="77777777" w:rsidR="00B91CB1" w:rsidRDefault="00B91CB1" w:rsidP="00B91CB1">
      <w:pPr>
        <w:pStyle w:val="PL"/>
      </w:pPr>
      <w:r>
        <w:t xml:space="preserve">      operationId: ReadIndividualAMPolicyAssociation</w:t>
      </w:r>
    </w:p>
    <w:p w14:paraId="587D4182" w14:textId="77777777" w:rsidR="00B91CB1" w:rsidRDefault="00B91CB1" w:rsidP="00B91CB1">
      <w:pPr>
        <w:pStyle w:val="PL"/>
      </w:pPr>
      <w:r>
        <w:t xml:space="preserve">      summary: Read individual AM policy association.</w:t>
      </w:r>
    </w:p>
    <w:p w14:paraId="58470E8A" w14:textId="77777777" w:rsidR="00B91CB1" w:rsidRDefault="00B91CB1" w:rsidP="00B91CB1">
      <w:pPr>
        <w:pStyle w:val="PL"/>
      </w:pPr>
      <w:r>
        <w:t xml:space="preserve">      tags:</w:t>
      </w:r>
    </w:p>
    <w:p w14:paraId="390596B4" w14:textId="77777777" w:rsidR="00B91CB1" w:rsidRDefault="00B91CB1" w:rsidP="00B91CB1">
      <w:pPr>
        <w:pStyle w:val="PL"/>
      </w:pPr>
      <w:r>
        <w:t xml:space="preserve">        - Individual AM Policy Association (Document)</w:t>
      </w:r>
    </w:p>
    <w:p w14:paraId="267357AD" w14:textId="77777777" w:rsidR="00B91CB1" w:rsidRDefault="00B91CB1" w:rsidP="00B91CB1">
      <w:pPr>
        <w:pStyle w:val="PL"/>
      </w:pPr>
      <w:r>
        <w:t xml:space="preserve">      parameters:</w:t>
      </w:r>
    </w:p>
    <w:p w14:paraId="31F74AFC" w14:textId="77777777" w:rsidR="00B91CB1" w:rsidRDefault="00B91CB1" w:rsidP="00B91CB1">
      <w:pPr>
        <w:pStyle w:val="PL"/>
      </w:pPr>
      <w:r>
        <w:t xml:space="preserve">        - name: polAssoId</w:t>
      </w:r>
    </w:p>
    <w:p w14:paraId="770475CB" w14:textId="77777777" w:rsidR="00B91CB1" w:rsidRDefault="00B91CB1" w:rsidP="00B91CB1">
      <w:pPr>
        <w:pStyle w:val="PL"/>
      </w:pPr>
      <w:r>
        <w:t xml:space="preserve">          in: path</w:t>
      </w:r>
    </w:p>
    <w:p w14:paraId="0127DB32" w14:textId="77777777" w:rsidR="00B91CB1" w:rsidRDefault="00B91CB1" w:rsidP="00B91CB1">
      <w:pPr>
        <w:pStyle w:val="PL"/>
      </w:pPr>
      <w:r>
        <w:t xml:space="preserve">          description: Identifier of a policy association</w:t>
      </w:r>
    </w:p>
    <w:p w14:paraId="7110B6BF" w14:textId="77777777" w:rsidR="00B91CB1" w:rsidRDefault="00B91CB1" w:rsidP="00B91CB1">
      <w:pPr>
        <w:pStyle w:val="PL"/>
      </w:pPr>
      <w:r>
        <w:t xml:space="preserve">          required: true</w:t>
      </w:r>
    </w:p>
    <w:p w14:paraId="293FB653" w14:textId="77777777" w:rsidR="00B91CB1" w:rsidRDefault="00B91CB1" w:rsidP="00B91CB1">
      <w:pPr>
        <w:pStyle w:val="PL"/>
      </w:pPr>
      <w:r>
        <w:t xml:space="preserve">          schema:</w:t>
      </w:r>
    </w:p>
    <w:p w14:paraId="0C42539D" w14:textId="77777777" w:rsidR="00B91CB1" w:rsidRDefault="00B91CB1" w:rsidP="00B91CB1">
      <w:pPr>
        <w:pStyle w:val="PL"/>
      </w:pPr>
      <w:r>
        <w:t xml:space="preserve">            type: string</w:t>
      </w:r>
    </w:p>
    <w:p w14:paraId="678E701F" w14:textId="77777777" w:rsidR="00B91CB1" w:rsidRDefault="00B91CB1" w:rsidP="00B91CB1">
      <w:pPr>
        <w:pStyle w:val="PL"/>
      </w:pPr>
      <w:r>
        <w:t xml:space="preserve">      responses:</w:t>
      </w:r>
    </w:p>
    <w:p w14:paraId="5E70370B" w14:textId="77777777" w:rsidR="00B91CB1" w:rsidRDefault="00B91CB1" w:rsidP="00B91CB1">
      <w:pPr>
        <w:pStyle w:val="PL"/>
      </w:pPr>
      <w:r>
        <w:t xml:space="preserve">        '200':</w:t>
      </w:r>
    </w:p>
    <w:p w14:paraId="11FC7C69" w14:textId="77777777" w:rsidR="00B91CB1" w:rsidRDefault="00B91CB1" w:rsidP="00B91CB1">
      <w:pPr>
        <w:pStyle w:val="PL"/>
      </w:pPr>
      <w:r>
        <w:t xml:space="preserve">          description: OK. Resource representation is returned</w:t>
      </w:r>
    </w:p>
    <w:p w14:paraId="1E3D92B3" w14:textId="77777777" w:rsidR="00B91CB1" w:rsidRDefault="00B91CB1" w:rsidP="00B91CB1">
      <w:pPr>
        <w:pStyle w:val="PL"/>
      </w:pPr>
      <w:r>
        <w:t xml:space="preserve">          content:</w:t>
      </w:r>
    </w:p>
    <w:p w14:paraId="3B31AC9A" w14:textId="77777777" w:rsidR="00B91CB1" w:rsidRDefault="00B91CB1" w:rsidP="00B91CB1">
      <w:pPr>
        <w:pStyle w:val="PL"/>
      </w:pPr>
      <w:r>
        <w:t xml:space="preserve">            application/json:</w:t>
      </w:r>
    </w:p>
    <w:p w14:paraId="7BB76609" w14:textId="77777777" w:rsidR="00B91CB1" w:rsidRDefault="00B91CB1" w:rsidP="00B91CB1">
      <w:pPr>
        <w:pStyle w:val="PL"/>
      </w:pPr>
      <w:r>
        <w:t xml:space="preserve">              schema:</w:t>
      </w:r>
    </w:p>
    <w:p w14:paraId="45D25C28" w14:textId="77777777" w:rsidR="00B91CB1" w:rsidRDefault="00B91CB1" w:rsidP="00B91CB1">
      <w:pPr>
        <w:pStyle w:val="PL"/>
      </w:pPr>
      <w:r>
        <w:t xml:space="preserve">                $ref: '#/components/schemas/PolicyAssociation'</w:t>
      </w:r>
    </w:p>
    <w:p w14:paraId="32265229" w14:textId="77777777" w:rsidR="00B91CB1" w:rsidRDefault="00B91CB1" w:rsidP="00B91CB1">
      <w:pPr>
        <w:pStyle w:val="PL"/>
        <w:rPr>
          <w:noProof w:val="0"/>
        </w:rPr>
      </w:pPr>
      <w:r>
        <w:rPr>
          <w:noProof w:val="0"/>
        </w:rPr>
        <w:t xml:space="preserve">        '307':</w:t>
      </w:r>
    </w:p>
    <w:p w14:paraId="032AAA64" w14:textId="77777777" w:rsidR="00B91CB1" w:rsidRDefault="00B91CB1" w:rsidP="00B91CB1">
      <w:pPr>
        <w:pStyle w:val="PL"/>
        <w:rPr>
          <w:noProof w:val="0"/>
        </w:rPr>
      </w:pPr>
      <w:r>
        <w:rPr>
          <w:lang w:val="en-US"/>
        </w:rPr>
        <w:t xml:space="preserve">          $ref: </w:t>
      </w:r>
      <w:r>
        <w:t>'TS29571_CommonData.yaml#/components/responses/307'</w:t>
      </w:r>
    </w:p>
    <w:p w14:paraId="16D77A59" w14:textId="77777777" w:rsidR="00B91CB1" w:rsidRDefault="00B91CB1" w:rsidP="00B91CB1">
      <w:pPr>
        <w:pStyle w:val="PL"/>
        <w:rPr>
          <w:noProof w:val="0"/>
        </w:rPr>
      </w:pPr>
      <w:r>
        <w:rPr>
          <w:noProof w:val="0"/>
        </w:rPr>
        <w:t xml:space="preserve">        '308':</w:t>
      </w:r>
    </w:p>
    <w:p w14:paraId="637D6EC4" w14:textId="77777777" w:rsidR="00B91CB1" w:rsidRDefault="00B91CB1" w:rsidP="00B91CB1">
      <w:pPr>
        <w:pStyle w:val="PL"/>
        <w:rPr>
          <w:noProof w:val="0"/>
        </w:rPr>
      </w:pPr>
      <w:r>
        <w:rPr>
          <w:lang w:val="en-US"/>
        </w:rPr>
        <w:t xml:space="preserve">          $ref: </w:t>
      </w:r>
      <w:r>
        <w:t>'TS29571_CommonData.yaml#/components/responses/308'</w:t>
      </w:r>
    </w:p>
    <w:p w14:paraId="5E0F3C27" w14:textId="77777777" w:rsidR="00B91CB1" w:rsidRDefault="00B91CB1" w:rsidP="00B91CB1">
      <w:pPr>
        <w:pStyle w:val="PL"/>
      </w:pPr>
      <w:r>
        <w:t xml:space="preserve">        '400':</w:t>
      </w:r>
    </w:p>
    <w:p w14:paraId="0983940A" w14:textId="77777777" w:rsidR="00B91CB1" w:rsidRDefault="00B91CB1" w:rsidP="00B91CB1">
      <w:pPr>
        <w:pStyle w:val="PL"/>
      </w:pPr>
      <w:r>
        <w:t xml:space="preserve">          $ref: 'TS29571_CommonData.yaml#/components/responses/400'</w:t>
      </w:r>
    </w:p>
    <w:p w14:paraId="17D2FE61" w14:textId="77777777" w:rsidR="00B91CB1" w:rsidRDefault="00B91CB1" w:rsidP="00B91CB1">
      <w:pPr>
        <w:pStyle w:val="PL"/>
      </w:pPr>
      <w:r>
        <w:t xml:space="preserve">        '401':</w:t>
      </w:r>
    </w:p>
    <w:p w14:paraId="1475924D" w14:textId="77777777" w:rsidR="00B91CB1" w:rsidRDefault="00B91CB1" w:rsidP="00B91CB1">
      <w:pPr>
        <w:pStyle w:val="PL"/>
      </w:pPr>
      <w:r>
        <w:t xml:space="preserve">          $ref: 'TS29571_CommonData.yaml#/components/responses/401'</w:t>
      </w:r>
    </w:p>
    <w:p w14:paraId="7D7A5D40" w14:textId="77777777" w:rsidR="00B91CB1" w:rsidRDefault="00B91CB1" w:rsidP="00B91CB1">
      <w:pPr>
        <w:pStyle w:val="PL"/>
      </w:pPr>
      <w:r>
        <w:t xml:space="preserve">        </w:t>
      </w:r>
      <w:bookmarkStart w:id="314" w:name="_Hlk530396371"/>
      <w:r>
        <w:t>'403':</w:t>
      </w:r>
    </w:p>
    <w:p w14:paraId="5A5852D0" w14:textId="77777777" w:rsidR="00B91CB1" w:rsidRDefault="00B91CB1" w:rsidP="00B91CB1">
      <w:pPr>
        <w:pStyle w:val="PL"/>
      </w:pPr>
      <w:r>
        <w:lastRenderedPageBreak/>
        <w:t xml:space="preserve">          $ref: 'TS29571_CommonData.yaml#/components/responses/403'</w:t>
      </w:r>
    </w:p>
    <w:p w14:paraId="096DEB6E" w14:textId="77777777" w:rsidR="00B91CB1" w:rsidRDefault="00B91CB1" w:rsidP="00B91CB1">
      <w:pPr>
        <w:pStyle w:val="PL"/>
      </w:pPr>
      <w:r>
        <w:t xml:space="preserve">        '404':</w:t>
      </w:r>
    </w:p>
    <w:p w14:paraId="58ED83B9" w14:textId="77777777" w:rsidR="00B91CB1" w:rsidRDefault="00B91CB1" w:rsidP="00B91CB1">
      <w:pPr>
        <w:pStyle w:val="PL"/>
      </w:pPr>
      <w:r>
        <w:t xml:space="preserve">          $ref: 'TS29571_CommonData.yaml#/components/responses/404'</w:t>
      </w:r>
    </w:p>
    <w:p w14:paraId="2AE322DB" w14:textId="77777777" w:rsidR="00B91CB1" w:rsidRDefault="00B91CB1" w:rsidP="00B91CB1">
      <w:pPr>
        <w:pStyle w:val="PL"/>
      </w:pPr>
      <w:r>
        <w:t xml:space="preserve">        '406':</w:t>
      </w:r>
    </w:p>
    <w:p w14:paraId="66BCEC72" w14:textId="77777777" w:rsidR="00B91CB1" w:rsidRDefault="00B91CB1" w:rsidP="00B91CB1">
      <w:pPr>
        <w:pStyle w:val="PL"/>
      </w:pPr>
      <w:r>
        <w:t xml:space="preserve">          $ref: 'TS29571_CommonData.yaml#/components/responses/406'</w:t>
      </w:r>
    </w:p>
    <w:bookmarkEnd w:id="314"/>
    <w:p w14:paraId="78C7B6CA" w14:textId="77777777" w:rsidR="00B91CB1" w:rsidRDefault="00B91CB1" w:rsidP="00B91CB1">
      <w:pPr>
        <w:pStyle w:val="PL"/>
      </w:pPr>
      <w:r>
        <w:t xml:space="preserve">        '429':</w:t>
      </w:r>
    </w:p>
    <w:p w14:paraId="20BC5A5F" w14:textId="77777777" w:rsidR="00B91CB1" w:rsidRDefault="00B91CB1" w:rsidP="00B91CB1">
      <w:pPr>
        <w:pStyle w:val="PL"/>
      </w:pPr>
      <w:r>
        <w:t xml:space="preserve">          $ref: 'TS29571_CommonData.yaml#/components/responses/429'</w:t>
      </w:r>
    </w:p>
    <w:p w14:paraId="74E3B311" w14:textId="77777777" w:rsidR="00B91CB1" w:rsidRDefault="00B91CB1" w:rsidP="00B91CB1">
      <w:pPr>
        <w:pStyle w:val="PL"/>
      </w:pPr>
      <w:r>
        <w:t xml:space="preserve">        '500':</w:t>
      </w:r>
    </w:p>
    <w:p w14:paraId="5E599B18" w14:textId="77777777" w:rsidR="00B91CB1" w:rsidRDefault="00B91CB1" w:rsidP="00B91CB1">
      <w:pPr>
        <w:pStyle w:val="PL"/>
      </w:pPr>
      <w:r>
        <w:t xml:space="preserve">          $ref: 'TS29571_CommonData.yaml#/components/responses/500'</w:t>
      </w:r>
    </w:p>
    <w:p w14:paraId="2E9FD4BE" w14:textId="77777777" w:rsidR="00B91CB1" w:rsidRDefault="00B91CB1" w:rsidP="00B91CB1">
      <w:pPr>
        <w:pStyle w:val="PL"/>
      </w:pPr>
      <w:r>
        <w:t xml:space="preserve">        '503':</w:t>
      </w:r>
    </w:p>
    <w:p w14:paraId="44B13B84" w14:textId="77777777" w:rsidR="00B91CB1" w:rsidRDefault="00B91CB1" w:rsidP="00B91CB1">
      <w:pPr>
        <w:pStyle w:val="PL"/>
      </w:pPr>
      <w:r>
        <w:t xml:space="preserve">          $ref: 'TS29571_CommonData.yaml#/components/responses/503'</w:t>
      </w:r>
    </w:p>
    <w:p w14:paraId="5E44FD29" w14:textId="77777777" w:rsidR="00B91CB1" w:rsidRDefault="00B91CB1" w:rsidP="00B91CB1">
      <w:pPr>
        <w:pStyle w:val="PL"/>
      </w:pPr>
      <w:r>
        <w:t xml:space="preserve">        default:</w:t>
      </w:r>
    </w:p>
    <w:p w14:paraId="17B0EF4E" w14:textId="77777777" w:rsidR="00B91CB1" w:rsidRDefault="00B91CB1" w:rsidP="00B91CB1">
      <w:pPr>
        <w:pStyle w:val="PL"/>
      </w:pPr>
      <w:r>
        <w:t xml:space="preserve">          $ref: 'TS29571_CommonData.yaml#/components/responses/default'</w:t>
      </w:r>
    </w:p>
    <w:p w14:paraId="79D93BE7" w14:textId="77777777" w:rsidR="00B91CB1" w:rsidRDefault="00B91CB1" w:rsidP="00B91CB1">
      <w:pPr>
        <w:pStyle w:val="PL"/>
      </w:pPr>
      <w:r>
        <w:t xml:space="preserve">    delete:</w:t>
      </w:r>
    </w:p>
    <w:p w14:paraId="1DDC1271" w14:textId="77777777" w:rsidR="00B91CB1" w:rsidRDefault="00B91CB1" w:rsidP="00B91CB1">
      <w:pPr>
        <w:pStyle w:val="PL"/>
      </w:pPr>
      <w:r>
        <w:t xml:space="preserve">      operationId: DeleteIndividualAMPolicyAssociation</w:t>
      </w:r>
    </w:p>
    <w:p w14:paraId="1EBC46E7" w14:textId="77777777" w:rsidR="00B91CB1" w:rsidRDefault="00B91CB1" w:rsidP="00B91CB1">
      <w:pPr>
        <w:pStyle w:val="PL"/>
      </w:pPr>
      <w:r>
        <w:t xml:space="preserve">      summary: Delete individual AM policy association.</w:t>
      </w:r>
    </w:p>
    <w:p w14:paraId="37F8DB31" w14:textId="77777777" w:rsidR="00B91CB1" w:rsidRDefault="00B91CB1" w:rsidP="00B91CB1">
      <w:pPr>
        <w:pStyle w:val="PL"/>
      </w:pPr>
      <w:r>
        <w:t xml:space="preserve">      tags:</w:t>
      </w:r>
    </w:p>
    <w:p w14:paraId="60FDC762" w14:textId="77777777" w:rsidR="00B91CB1" w:rsidRDefault="00B91CB1" w:rsidP="00B91CB1">
      <w:pPr>
        <w:pStyle w:val="PL"/>
      </w:pPr>
      <w:r>
        <w:t xml:space="preserve">        - Individual AM Policy Association (Document)</w:t>
      </w:r>
    </w:p>
    <w:p w14:paraId="02D6D99D" w14:textId="77777777" w:rsidR="00B91CB1" w:rsidRDefault="00B91CB1" w:rsidP="00B91CB1">
      <w:pPr>
        <w:pStyle w:val="PL"/>
      </w:pPr>
      <w:r>
        <w:t xml:space="preserve">      parameters:</w:t>
      </w:r>
    </w:p>
    <w:p w14:paraId="07671BCE" w14:textId="77777777" w:rsidR="00B91CB1" w:rsidRDefault="00B91CB1" w:rsidP="00B91CB1">
      <w:pPr>
        <w:pStyle w:val="PL"/>
      </w:pPr>
      <w:r>
        <w:t xml:space="preserve">        - name: polAssoId</w:t>
      </w:r>
    </w:p>
    <w:p w14:paraId="19A2510F" w14:textId="77777777" w:rsidR="00B91CB1" w:rsidRDefault="00B91CB1" w:rsidP="00B91CB1">
      <w:pPr>
        <w:pStyle w:val="PL"/>
      </w:pPr>
      <w:r>
        <w:t xml:space="preserve">          in: path</w:t>
      </w:r>
    </w:p>
    <w:p w14:paraId="030C5ECC" w14:textId="77777777" w:rsidR="00B91CB1" w:rsidRDefault="00B91CB1" w:rsidP="00B91CB1">
      <w:pPr>
        <w:pStyle w:val="PL"/>
      </w:pPr>
      <w:r>
        <w:t xml:space="preserve">          description: Identifier of a policy association</w:t>
      </w:r>
    </w:p>
    <w:p w14:paraId="0C9D5EBD" w14:textId="77777777" w:rsidR="00B91CB1" w:rsidRDefault="00B91CB1" w:rsidP="00B91CB1">
      <w:pPr>
        <w:pStyle w:val="PL"/>
      </w:pPr>
      <w:r>
        <w:t xml:space="preserve">          required: true</w:t>
      </w:r>
    </w:p>
    <w:p w14:paraId="0C483159" w14:textId="77777777" w:rsidR="00B91CB1" w:rsidRDefault="00B91CB1" w:rsidP="00B91CB1">
      <w:pPr>
        <w:pStyle w:val="PL"/>
      </w:pPr>
      <w:r>
        <w:t xml:space="preserve">          schema:</w:t>
      </w:r>
    </w:p>
    <w:p w14:paraId="4899EA64" w14:textId="77777777" w:rsidR="00B91CB1" w:rsidRDefault="00B91CB1" w:rsidP="00B91CB1">
      <w:pPr>
        <w:pStyle w:val="PL"/>
      </w:pPr>
      <w:r>
        <w:t xml:space="preserve">            type: string</w:t>
      </w:r>
    </w:p>
    <w:p w14:paraId="53C1E711" w14:textId="77777777" w:rsidR="00B91CB1" w:rsidRDefault="00B91CB1" w:rsidP="00B91CB1">
      <w:pPr>
        <w:pStyle w:val="PL"/>
      </w:pPr>
      <w:r>
        <w:t xml:space="preserve">      responses:</w:t>
      </w:r>
    </w:p>
    <w:p w14:paraId="50CA658B" w14:textId="77777777" w:rsidR="00B91CB1" w:rsidRDefault="00B91CB1" w:rsidP="00B91CB1">
      <w:pPr>
        <w:pStyle w:val="PL"/>
      </w:pPr>
      <w:r>
        <w:t xml:space="preserve">        '204':</w:t>
      </w:r>
    </w:p>
    <w:p w14:paraId="7FA674B0" w14:textId="77777777" w:rsidR="00B91CB1" w:rsidRDefault="00B91CB1" w:rsidP="00B91CB1">
      <w:pPr>
        <w:pStyle w:val="PL"/>
      </w:pPr>
      <w:r>
        <w:t xml:space="preserve">          description: No Content. Resource was </w:t>
      </w:r>
      <w:r>
        <w:rPr>
          <w:noProof w:val="0"/>
        </w:rPr>
        <w:t>successfully</w:t>
      </w:r>
      <w:r>
        <w:t xml:space="preserve"> deleted.</w:t>
      </w:r>
    </w:p>
    <w:p w14:paraId="2FD7730F" w14:textId="77777777" w:rsidR="00B91CB1" w:rsidRDefault="00B91CB1" w:rsidP="00B91CB1">
      <w:pPr>
        <w:pStyle w:val="PL"/>
        <w:rPr>
          <w:noProof w:val="0"/>
        </w:rPr>
      </w:pPr>
      <w:r>
        <w:rPr>
          <w:noProof w:val="0"/>
        </w:rPr>
        <w:t xml:space="preserve">        '307':</w:t>
      </w:r>
    </w:p>
    <w:p w14:paraId="7765C84F" w14:textId="77777777" w:rsidR="00B91CB1" w:rsidRDefault="00B91CB1" w:rsidP="00B91CB1">
      <w:pPr>
        <w:pStyle w:val="PL"/>
        <w:rPr>
          <w:noProof w:val="0"/>
        </w:rPr>
      </w:pPr>
      <w:r>
        <w:rPr>
          <w:lang w:val="en-US"/>
        </w:rPr>
        <w:t xml:space="preserve">          $ref: </w:t>
      </w:r>
      <w:r>
        <w:t>'TS29571_CommonData.yaml#/components/responses/307'</w:t>
      </w:r>
    </w:p>
    <w:p w14:paraId="16C271F1" w14:textId="77777777" w:rsidR="00B91CB1" w:rsidRDefault="00B91CB1" w:rsidP="00B91CB1">
      <w:pPr>
        <w:pStyle w:val="PL"/>
        <w:rPr>
          <w:noProof w:val="0"/>
        </w:rPr>
      </w:pPr>
      <w:r>
        <w:rPr>
          <w:noProof w:val="0"/>
        </w:rPr>
        <w:t xml:space="preserve">        '308':</w:t>
      </w:r>
    </w:p>
    <w:p w14:paraId="3C99EC1D" w14:textId="77777777" w:rsidR="00B91CB1" w:rsidRDefault="00B91CB1" w:rsidP="00B91CB1">
      <w:pPr>
        <w:pStyle w:val="PL"/>
        <w:rPr>
          <w:noProof w:val="0"/>
        </w:rPr>
      </w:pPr>
      <w:r>
        <w:rPr>
          <w:lang w:val="en-US"/>
        </w:rPr>
        <w:t xml:space="preserve">          $ref: </w:t>
      </w:r>
      <w:r>
        <w:t>'TS29571_CommonData.yaml#/components/responses/308'</w:t>
      </w:r>
    </w:p>
    <w:p w14:paraId="7803EBE6" w14:textId="77777777" w:rsidR="00B91CB1" w:rsidRDefault="00B91CB1" w:rsidP="00B91CB1">
      <w:pPr>
        <w:pStyle w:val="PL"/>
      </w:pPr>
      <w:r>
        <w:t xml:space="preserve">        '400':</w:t>
      </w:r>
    </w:p>
    <w:p w14:paraId="497DCED0" w14:textId="77777777" w:rsidR="00B91CB1" w:rsidRDefault="00B91CB1" w:rsidP="00B91CB1">
      <w:pPr>
        <w:pStyle w:val="PL"/>
      </w:pPr>
      <w:r>
        <w:t xml:space="preserve">          $ref: 'TS29571_CommonData.yaml#/components/responses/400'</w:t>
      </w:r>
    </w:p>
    <w:p w14:paraId="7A73EFEE" w14:textId="77777777" w:rsidR="00B91CB1" w:rsidRDefault="00B91CB1" w:rsidP="00B91CB1">
      <w:pPr>
        <w:pStyle w:val="PL"/>
      </w:pPr>
      <w:r>
        <w:t xml:space="preserve">        '401':</w:t>
      </w:r>
    </w:p>
    <w:p w14:paraId="4CC86CA7" w14:textId="77777777" w:rsidR="00B91CB1" w:rsidRDefault="00B91CB1" w:rsidP="00B91CB1">
      <w:pPr>
        <w:pStyle w:val="PL"/>
      </w:pPr>
      <w:r>
        <w:t xml:space="preserve">          $ref: 'TS29571_CommonData.yaml#/components/responses/401'</w:t>
      </w:r>
    </w:p>
    <w:p w14:paraId="3FFD31C9" w14:textId="77777777" w:rsidR="00B91CB1" w:rsidRDefault="00B91CB1" w:rsidP="00B91CB1">
      <w:pPr>
        <w:pStyle w:val="PL"/>
      </w:pPr>
      <w:r>
        <w:t xml:space="preserve">        </w:t>
      </w:r>
      <w:bookmarkStart w:id="315" w:name="_Hlk530396412"/>
      <w:r>
        <w:t>'403':</w:t>
      </w:r>
    </w:p>
    <w:p w14:paraId="6F6BD42B" w14:textId="77777777" w:rsidR="00B91CB1" w:rsidRDefault="00B91CB1" w:rsidP="00B91CB1">
      <w:pPr>
        <w:pStyle w:val="PL"/>
      </w:pPr>
      <w:r>
        <w:t xml:space="preserve">          $ref: 'TS29571_CommonData.yaml#/components/responses/403'</w:t>
      </w:r>
    </w:p>
    <w:p w14:paraId="16B761E5" w14:textId="77777777" w:rsidR="00B91CB1" w:rsidRDefault="00B91CB1" w:rsidP="00B91CB1">
      <w:pPr>
        <w:pStyle w:val="PL"/>
      </w:pPr>
      <w:r>
        <w:t xml:space="preserve">        '404':</w:t>
      </w:r>
    </w:p>
    <w:p w14:paraId="143353CE" w14:textId="77777777" w:rsidR="00B91CB1" w:rsidRDefault="00B91CB1" w:rsidP="00B91CB1">
      <w:pPr>
        <w:pStyle w:val="PL"/>
      </w:pPr>
      <w:r>
        <w:t xml:space="preserve">          $ref: 'TS29571_CommonData.yaml#/components/responses/404'</w:t>
      </w:r>
    </w:p>
    <w:bookmarkEnd w:id="315"/>
    <w:p w14:paraId="1022AF80" w14:textId="77777777" w:rsidR="00B91CB1" w:rsidRDefault="00B91CB1" w:rsidP="00B91CB1">
      <w:pPr>
        <w:pStyle w:val="PL"/>
      </w:pPr>
      <w:r>
        <w:t xml:space="preserve">        '429':</w:t>
      </w:r>
    </w:p>
    <w:p w14:paraId="1DB374AE" w14:textId="77777777" w:rsidR="00B91CB1" w:rsidRDefault="00B91CB1" w:rsidP="00B91CB1">
      <w:pPr>
        <w:pStyle w:val="PL"/>
      </w:pPr>
      <w:r>
        <w:t xml:space="preserve">          $ref: 'TS29571_CommonData.yaml#/components/responses/429'</w:t>
      </w:r>
    </w:p>
    <w:p w14:paraId="088FED03" w14:textId="77777777" w:rsidR="00B91CB1" w:rsidRDefault="00B91CB1" w:rsidP="00B91CB1">
      <w:pPr>
        <w:pStyle w:val="PL"/>
      </w:pPr>
      <w:r>
        <w:t xml:space="preserve">        '500':</w:t>
      </w:r>
    </w:p>
    <w:p w14:paraId="14844F9A" w14:textId="77777777" w:rsidR="00B91CB1" w:rsidRDefault="00B91CB1" w:rsidP="00B91CB1">
      <w:pPr>
        <w:pStyle w:val="PL"/>
      </w:pPr>
      <w:r>
        <w:t xml:space="preserve">          $ref: 'TS29571_CommonData.yaml#/components/responses/500'</w:t>
      </w:r>
    </w:p>
    <w:p w14:paraId="32EE93AC" w14:textId="77777777" w:rsidR="00B91CB1" w:rsidRDefault="00B91CB1" w:rsidP="00B91CB1">
      <w:pPr>
        <w:pStyle w:val="PL"/>
      </w:pPr>
      <w:r>
        <w:t xml:space="preserve">        '503':</w:t>
      </w:r>
    </w:p>
    <w:p w14:paraId="05A40754" w14:textId="77777777" w:rsidR="00B91CB1" w:rsidRDefault="00B91CB1" w:rsidP="00B91CB1">
      <w:pPr>
        <w:pStyle w:val="PL"/>
      </w:pPr>
      <w:r>
        <w:t xml:space="preserve">          $ref: 'TS29571_CommonData.yaml#/components/responses/503'</w:t>
      </w:r>
    </w:p>
    <w:p w14:paraId="00B9CCD4" w14:textId="77777777" w:rsidR="00B91CB1" w:rsidRDefault="00B91CB1" w:rsidP="00B91CB1">
      <w:pPr>
        <w:pStyle w:val="PL"/>
      </w:pPr>
      <w:r>
        <w:t xml:space="preserve">        default:</w:t>
      </w:r>
    </w:p>
    <w:p w14:paraId="72F3940A" w14:textId="77777777" w:rsidR="00B91CB1" w:rsidRDefault="00B91CB1" w:rsidP="00B91CB1">
      <w:pPr>
        <w:pStyle w:val="PL"/>
      </w:pPr>
      <w:r>
        <w:t xml:space="preserve">          $ref: 'TS29571_CommonData.yaml#/components/responses/default'</w:t>
      </w:r>
    </w:p>
    <w:p w14:paraId="0583383A" w14:textId="77777777" w:rsidR="00B91CB1" w:rsidRDefault="00B91CB1" w:rsidP="00B91CB1">
      <w:pPr>
        <w:pStyle w:val="PL"/>
      </w:pPr>
      <w:r>
        <w:t xml:space="preserve">  /policies/{polAssoId}/update:</w:t>
      </w:r>
    </w:p>
    <w:p w14:paraId="1610BA00" w14:textId="77777777" w:rsidR="00B91CB1" w:rsidRDefault="00B91CB1" w:rsidP="00B91CB1">
      <w:pPr>
        <w:pStyle w:val="PL"/>
      </w:pPr>
      <w:r>
        <w:t xml:space="preserve">    post:</w:t>
      </w:r>
    </w:p>
    <w:p w14:paraId="1ABC5CEE" w14:textId="77777777" w:rsidR="00B91CB1" w:rsidRDefault="00B91CB1" w:rsidP="00B91CB1">
      <w:pPr>
        <w:pStyle w:val="PL"/>
      </w:pPr>
      <w:r>
        <w:t xml:space="preserve">      operationId: ReportObservedEventTriggersForIndividualAMPolicyAssociation</w:t>
      </w:r>
    </w:p>
    <w:p w14:paraId="4745E283" w14:textId="77777777" w:rsidR="00B91CB1" w:rsidRDefault="00B91CB1" w:rsidP="00B91CB1">
      <w:pPr>
        <w:pStyle w:val="PL"/>
      </w:pPr>
      <w:r>
        <w:t xml:space="preserve">      summary: Report </w:t>
      </w:r>
      <w:r>
        <w:rPr>
          <w:noProof w:val="0"/>
        </w:rPr>
        <w:t>observed</w:t>
      </w:r>
      <w:r>
        <w:t xml:space="preserve"> event triggers and obtain updated policies for an individual AM policy association.</w:t>
      </w:r>
    </w:p>
    <w:p w14:paraId="5F0FA370" w14:textId="77777777" w:rsidR="00B91CB1" w:rsidRDefault="00B91CB1" w:rsidP="00B91CB1">
      <w:pPr>
        <w:pStyle w:val="PL"/>
      </w:pPr>
      <w:r>
        <w:t xml:space="preserve">      tags:</w:t>
      </w:r>
    </w:p>
    <w:p w14:paraId="75FDF672" w14:textId="77777777" w:rsidR="00B91CB1" w:rsidRDefault="00B91CB1" w:rsidP="00B91CB1">
      <w:pPr>
        <w:pStyle w:val="PL"/>
      </w:pPr>
      <w:r>
        <w:t xml:space="preserve">        - Individual AM Policy Association (Document)</w:t>
      </w:r>
    </w:p>
    <w:p w14:paraId="2AE46FCC" w14:textId="77777777" w:rsidR="00B91CB1" w:rsidRDefault="00B91CB1" w:rsidP="00B91CB1">
      <w:pPr>
        <w:pStyle w:val="PL"/>
      </w:pPr>
      <w:r>
        <w:t xml:space="preserve">      requestBody:</w:t>
      </w:r>
    </w:p>
    <w:p w14:paraId="18A1ACAB" w14:textId="77777777" w:rsidR="00B91CB1" w:rsidRDefault="00B91CB1" w:rsidP="00B91CB1">
      <w:pPr>
        <w:pStyle w:val="PL"/>
      </w:pPr>
      <w:r>
        <w:t xml:space="preserve">        required: true</w:t>
      </w:r>
    </w:p>
    <w:p w14:paraId="0D69E182" w14:textId="77777777" w:rsidR="00B91CB1" w:rsidRDefault="00B91CB1" w:rsidP="00B91CB1">
      <w:pPr>
        <w:pStyle w:val="PL"/>
      </w:pPr>
      <w:r>
        <w:t xml:space="preserve">        content:</w:t>
      </w:r>
    </w:p>
    <w:p w14:paraId="31FCF359" w14:textId="77777777" w:rsidR="00B91CB1" w:rsidRDefault="00B91CB1" w:rsidP="00B91CB1">
      <w:pPr>
        <w:pStyle w:val="PL"/>
      </w:pPr>
      <w:r>
        <w:t xml:space="preserve">          application/json:</w:t>
      </w:r>
    </w:p>
    <w:p w14:paraId="50105CDF" w14:textId="77777777" w:rsidR="00B91CB1" w:rsidRDefault="00B91CB1" w:rsidP="00B91CB1">
      <w:pPr>
        <w:pStyle w:val="PL"/>
      </w:pPr>
      <w:r>
        <w:t xml:space="preserve">            schema:</w:t>
      </w:r>
    </w:p>
    <w:p w14:paraId="1EC7B20D" w14:textId="77777777" w:rsidR="00B91CB1" w:rsidRDefault="00B91CB1" w:rsidP="00B91CB1">
      <w:pPr>
        <w:pStyle w:val="PL"/>
      </w:pPr>
      <w:r>
        <w:t xml:space="preserve">              $ref: '#/components/schemas/PolicyAssociationUpdateRequest'</w:t>
      </w:r>
    </w:p>
    <w:p w14:paraId="6E066ACC" w14:textId="77777777" w:rsidR="00B91CB1" w:rsidRDefault="00B91CB1" w:rsidP="00B91CB1">
      <w:pPr>
        <w:pStyle w:val="PL"/>
      </w:pPr>
      <w:r>
        <w:t xml:space="preserve">      parameters:</w:t>
      </w:r>
    </w:p>
    <w:p w14:paraId="073BF84B" w14:textId="77777777" w:rsidR="00B91CB1" w:rsidRDefault="00B91CB1" w:rsidP="00B91CB1">
      <w:pPr>
        <w:pStyle w:val="PL"/>
      </w:pPr>
      <w:r>
        <w:t xml:space="preserve">        - name: polAssoId</w:t>
      </w:r>
    </w:p>
    <w:p w14:paraId="22B1032E" w14:textId="77777777" w:rsidR="00B91CB1" w:rsidRDefault="00B91CB1" w:rsidP="00B91CB1">
      <w:pPr>
        <w:pStyle w:val="PL"/>
      </w:pPr>
      <w:r>
        <w:t xml:space="preserve">          in: path</w:t>
      </w:r>
    </w:p>
    <w:p w14:paraId="7BD3BC72" w14:textId="77777777" w:rsidR="00B91CB1" w:rsidRDefault="00B91CB1" w:rsidP="00B91CB1">
      <w:pPr>
        <w:pStyle w:val="PL"/>
      </w:pPr>
      <w:r>
        <w:t xml:space="preserve">          description: Identifier of a policy association</w:t>
      </w:r>
    </w:p>
    <w:p w14:paraId="04F15F39" w14:textId="77777777" w:rsidR="00B91CB1" w:rsidRDefault="00B91CB1" w:rsidP="00B91CB1">
      <w:pPr>
        <w:pStyle w:val="PL"/>
      </w:pPr>
      <w:r>
        <w:t xml:space="preserve">          required: true</w:t>
      </w:r>
    </w:p>
    <w:p w14:paraId="3ADEC049" w14:textId="77777777" w:rsidR="00B91CB1" w:rsidRDefault="00B91CB1" w:rsidP="00B91CB1">
      <w:pPr>
        <w:pStyle w:val="PL"/>
      </w:pPr>
      <w:r>
        <w:t xml:space="preserve">          schema:</w:t>
      </w:r>
    </w:p>
    <w:p w14:paraId="0E837B4D" w14:textId="77777777" w:rsidR="00B91CB1" w:rsidRDefault="00B91CB1" w:rsidP="00B91CB1">
      <w:pPr>
        <w:pStyle w:val="PL"/>
      </w:pPr>
      <w:r>
        <w:t xml:space="preserve">            type: string</w:t>
      </w:r>
    </w:p>
    <w:p w14:paraId="651DF716" w14:textId="77777777" w:rsidR="00B91CB1" w:rsidRDefault="00B91CB1" w:rsidP="00B91CB1">
      <w:pPr>
        <w:pStyle w:val="PL"/>
      </w:pPr>
      <w:r>
        <w:t xml:space="preserve">      responses:</w:t>
      </w:r>
    </w:p>
    <w:p w14:paraId="499CF716" w14:textId="77777777" w:rsidR="00B91CB1" w:rsidRDefault="00B91CB1" w:rsidP="00B91CB1">
      <w:pPr>
        <w:pStyle w:val="PL"/>
      </w:pPr>
      <w:r>
        <w:t xml:space="preserve">        '200':</w:t>
      </w:r>
    </w:p>
    <w:p w14:paraId="25BFD6A5" w14:textId="77777777" w:rsidR="00B91CB1" w:rsidRDefault="00B91CB1" w:rsidP="00B91CB1">
      <w:pPr>
        <w:pStyle w:val="PL"/>
      </w:pPr>
      <w:r>
        <w:t xml:space="preserve">          description: OK. Updated policies are returned</w:t>
      </w:r>
    </w:p>
    <w:p w14:paraId="4B9A2EA4" w14:textId="77777777" w:rsidR="00B91CB1" w:rsidRDefault="00B91CB1" w:rsidP="00B91CB1">
      <w:pPr>
        <w:pStyle w:val="PL"/>
      </w:pPr>
      <w:r>
        <w:t xml:space="preserve">          content:</w:t>
      </w:r>
    </w:p>
    <w:p w14:paraId="74FC13FB" w14:textId="77777777" w:rsidR="00B91CB1" w:rsidRDefault="00B91CB1" w:rsidP="00B91CB1">
      <w:pPr>
        <w:pStyle w:val="PL"/>
      </w:pPr>
      <w:r>
        <w:t xml:space="preserve">            application/json:</w:t>
      </w:r>
    </w:p>
    <w:p w14:paraId="05976C30" w14:textId="77777777" w:rsidR="00B91CB1" w:rsidRDefault="00B91CB1" w:rsidP="00B91CB1">
      <w:pPr>
        <w:pStyle w:val="PL"/>
      </w:pPr>
      <w:r>
        <w:t xml:space="preserve">              schema:</w:t>
      </w:r>
    </w:p>
    <w:p w14:paraId="1D1E2569" w14:textId="77777777" w:rsidR="00B91CB1" w:rsidRDefault="00B91CB1" w:rsidP="00B91CB1">
      <w:pPr>
        <w:pStyle w:val="PL"/>
      </w:pPr>
      <w:r>
        <w:t xml:space="preserve">                $ref: '#/components/schemas/PolicyUpdate'</w:t>
      </w:r>
    </w:p>
    <w:p w14:paraId="288DFAEC" w14:textId="77777777" w:rsidR="00B91CB1" w:rsidRDefault="00B91CB1" w:rsidP="00B91CB1">
      <w:pPr>
        <w:pStyle w:val="PL"/>
        <w:rPr>
          <w:noProof w:val="0"/>
        </w:rPr>
      </w:pPr>
      <w:r>
        <w:rPr>
          <w:noProof w:val="0"/>
        </w:rPr>
        <w:t xml:space="preserve">        '307':</w:t>
      </w:r>
    </w:p>
    <w:p w14:paraId="69DFF80A" w14:textId="77777777" w:rsidR="00B91CB1" w:rsidRDefault="00B91CB1" w:rsidP="00B91CB1">
      <w:pPr>
        <w:pStyle w:val="PL"/>
        <w:rPr>
          <w:noProof w:val="0"/>
        </w:rPr>
      </w:pPr>
      <w:r>
        <w:rPr>
          <w:lang w:val="en-US"/>
        </w:rPr>
        <w:t xml:space="preserve">          $ref: </w:t>
      </w:r>
      <w:r>
        <w:t>'TS29571_CommonData.yaml#/components/responses/307'</w:t>
      </w:r>
    </w:p>
    <w:p w14:paraId="503B7C56" w14:textId="77777777" w:rsidR="00B91CB1" w:rsidRDefault="00B91CB1" w:rsidP="00B91CB1">
      <w:pPr>
        <w:pStyle w:val="PL"/>
        <w:rPr>
          <w:noProof w:val="0"/>
        </w:rPr>
      </w:pPr>
      <w:r>
        <w:rPr>
          <w:noProof w:val="0"/>
        </w:rPr>
        <w:t xml:space="preserve">        '308':</w:t>
      </w:r>
    </w:p>
    <w:p w14:paraId="151DCDE1" w14:textId="77777777" w:rsidR="00B91CB1" w:rsidRDefault="00B91CB1" w:rsidP="00B91CB1">
      <w:pPr>
        <w:pStyle w:val="PL"/>
        <w:rPr>
          <w:noProof w:val="0"/>
        </w:rPr>
      </w:pPr>
      <w:r>
        <w:rPr>
          <w:lang w:val="en-US"/>
        </w:rPr>
        <w:lastRenderedPageBreak/>
        <w:t xml:space="preserve">          $ref: </w:t>
      </w:r>
      <w:r>
        <w:t>'TS29571_CommonData.yaml#/components/responses/308'</w:t>
      </w:r>
    </w:p>
    <w:p w14:paraId="336FF406" w14:textId="77777777" w:rsidR="00B91CB1" w:rsidRDefault="00B91CB1" w:rsidP="00B91CB1">
      <w:pPr>
        <w:pStyle w:val="PL"/>
      </w:pPr>
      <w:r>
        <w:t xml:space="preserve">        '400':</w:t>
      </w:r>
    </w:p>
    <w:p w14:paraId="68F1685D" w14:textId="77777777" w:rsidR="00B91CB1" w:rsidRDefault="00B91CB1" w:rsidP="00B91CB1">
      <w:pPr>
        <w:pStyle w:val="PL"/>
      </w:pPr>
      <w:r>
        <w:t xml:space="preserve">          $ref: 'TS29571_CommonData.yaml#/components/responses/400'</w:t>
      </w:r>
    </w:p>
    <w:p w14:paraId="103D9DFE" w14:textId="77777777" w:rsidR="00B91CB1" w:rsidRDefault="00B91CB1" w:rsidP="00B91CB1">
      <w:pPr>
        <w:pStyle w:val="PL"/>
      </w:pPr>
      <w:r>
        <w:t xml:space="preserve">        '401':</w:t>
      </w:r>
    </w:p>
    <w:p w14:paraId="26E2C376" w14:textId="77777777" w:rsidR="00B91CB1" w:rsidRDefault="00B91CB1" w:rsidP="00B91CB1">
      <w:pPr>
        <w:pStyle w:val="PL"/>
      </w:pPr>
      <w:r>
        <w:t xml:space="preserve">          $ref: 'TS29571_CommonData.yaml#/components/responses/401'</w:t>
      </w:r>
    </w:p>
    <w:p w14:paraId="64714375" w14:textId="77777777" w:rsidR="00B91CB1" w:rsidRDefault="00B91CB1" w:rsidP="00B91CB1">
      <w:pPr>
        <w:pStyle w:val="PL"/>
      </w:pPr>
      <w:r>
        <w:t xml:space="preserve">        '403':</w:t>
      </w:r>
    </w:p>
    <w:p w14:paraId="6835C52E" w14:textId="77777777" w:rsidR="00B91CB1" w:rsidRDefault="00B91CB1" w:rsidP="00B91CB1">
      <w:pPr>
        <w:pStyle w:val="PL"/>
      </w:pPr>
      <w:r>
        <w:t xml:space="preserve">          $ref: 'TS29571_CommonData.yaml#/components/responses/403'</w:t>
      </w:r>
    </w:p>
    <w:p w14:paraId="71DA6234" w14:textId="77777777" w:rsidR="00B91CB1" w:rsidRDefault="00B91CB1" w:rsidP="00B91CB1">
      <w:pPr>
        <w:pStyle w:val="PL"/>
      </w:pPr>
      <w:r>
        <w:t xml:space="preserve">        '404':</w:t>
      </w:r>
    </w:p>
    <w:p w14:paraId="61F665B1" w14:textId="77777777" w:rsidR="00B91CB1" w:rsidRDefault="00B91CB1" w:rsidP="00B91CB1">
      <w:pPr>
        <w:pStyle w:val="PL"/>
      </w:pPr>
      <w:r>
        <w:t xml:space="preserve">          $ref: 'TS29571_CommonData.yaml#/components/responses/404'</w:t>
      </w:r>
    </w:p>
    <w:p w14:paraId="44A81A6E" w14:textId="77777777" w:rsidR="00B91CB1" w:rsidRDefault="00B91CB1" w:rsidP="00B91CB1">
      <w:pPr>
        <w:pStyle w:val="PL"/>
      </w:pPr>
      <w:r>
        <w:t xml:space="preserve">        '411':</w:t>
      </w:r>
    </w:p>
    <w:p w14:paraId="000AD3B8" w14:textId="77777777" w:rsidR="00B91CB1" w:rsidRDefault="00B91CB1" w:rsidP="00B91CB1">
      <w:pPr>
        <w:pStyle w:val="PL"/>
      </w:pPr>
      <w:r>
        <w:t xml:space="preserve">          $ref: 'TS29571_CommonData.yaml#/components/responses/411'</w:t>
      </w:r>
    </w:p>
    <w:p w14:paraId="3A68E095" w14:textId="77777777" w:rsidR="00B91CB1" w:rsidRDefault="00B91CB1" w:rsidP="00B91CB1">
      <w:pPr>
        <w:pStyle w:val="PL"/>
      </w:pPr>
      <w:r>
        <w:t xml:space="preserve">        '413':</w:t>
      </w:r>
    </w:p>
    <w:p w14:paraId="647C8A72" w14:textId="77777777" w:rsidR="00B91CB1" w:rsidRDefault="00B91CB1" w:rsidP="00B91CB1">
      <w:pPr>
        <w:pStyle w:val="PL"/>
      </w:pPr>
      <w:r>
        <w:t xml:space="preserve">          $ref: 'TS29571_CommonData.yaml#/components/responses/413'</w:t>
      </w:r>
    </w:p>
    <w:p w14:paraId="18D8287C" w14:textId="77777777" w:rsidR="00B91CB1" w:rsidRDefault="00B91CB1" w:rsidP="00B91CB1">
      <w:pPr>
        <w:pStyle w:val="PL"/>
      </w:pPr>
      <w:r>
        <w:t xml:space="preserve">        '415':</w:t>
      </w:r>
    </w:p>
    <w:p w14:paraId="3795D432" w14:textId="77777777" w:rsidR="00B91CB1" w:rsidRDefault="00B91CB1" w:rsidP="00B91CB1">
      <w:pPr>
        <w:pStyle w:val="PL"/>
      </w:pPr>
      <w:r>
        <w:t xml:space="preserve">          $ref: 'TS29571_CommonData.yaml#/components/responses/415'</w:t>
      </w:r>
    </w:p>
    <w:p w14:paraId="09FA5005" w14:textId="77777777" w:rsidR="00B91CB1" w:rsidRDefault="00B91CB1" w:rsidP="00B91CB1">
      <w:pPr>
        <w:pStyle w:val="PL"/>
      </w:pPr>
      <w:r>
        <w:t xml:space="preserve">        '429':</w:t>
      </w:r>
    </w:p>
    <w:p w14:paraId="62DC78BA" w14:textId="77777777" w:rsidR="00B91CB1" w:rsidRDefault="00B91CB1" w:rsidP="00B91CB1">
      <w:pPr>
        <w:pStyle w:val="PL"/>
      </w:pPr>
      <w:r>
        <w:t xml:space="preserve">          $ref: 'TS29571_CommonData.yaml#/components/responses/429'</w:t>
      </w:r>
    </w:p>
    <w:p w14:paraId="3F105827" w14:textId="77777777" w:rsidR="00B91CB1" w:rsidRDefault="00B91CB1" w:rsidP="00B91CB1">
      <w:pPr>
        <w:pStyle w:val="PL"/>
      </w:pPr>
      <w:r>
        <w:t xml:space="preserve">        '500':</w:t>
      </w:r>
    </w:p>
    <w:p w14:paraId="7112AF2D" w14:textId="77777777" w:rsidR="00B91CB1" w:rsidRDefault="00B91CB1" w:rsidP="00B91CB1">
      <w:pPr>
        <w:pStyle w:val="PL"/>
      </w:pPr>
      <w:r>
        <w:t xml:space="preserve">          $ref: 'TS29571_CommonData.yaml#/components/responses/500'</w:t>
      </w:r>
    </w:p>
    <w:p w14:paraId="74D73779" w14:textId="77777777" w:rsidR="00B91CB1" w:rsidRDefault="00B91CB1" w:rsidP="00B91CB1">
      <w:pPr>
        <w:pStyle w:val="PL"/>
      </w:pPr>
      <w:r>
        <w:t xml:space="preserve">        '503':</w:t>
      </w:r>
    </w:p>
    <w:p w14:paraId="7F780CF9" w14:textId="77777777" w:rsidR="00B91CB1" w:rsidRDefault="00B91CB1" w:rsidP="00B91CB1">
      <w:pPr>
        <w:pStyle w:val="PL"/>
      </w:pPr>
      <w:r>
        <w:t xml:space="preserve">          $ref: 'TS29571_CommonData.yaml#/components/responses/503'</w:t>
      </w:r>
    </w:p>
    <w:p w14:paraId="3B969B94" w14:textId="77777777" w:rsidR="00B91CB1" w:rsidRDefault="00B91CB1" w:rsidP="00B91CB1">
      <w:pPr>
        <w:pStyle w:val="PL"/>
      </w:pPr>
      <w:r>
        <w:t xml:space="preserve">        default:</w:t>
      </w:r>
    </w:p>
    <w:p w14:paraId="1BDB3EA1" w14:textId="77777777" w:rsidR="00B91CB1" w:rsidRDefault="00B91CB1" w:rsidP="00B91CB1">
      <w:pPr>
        <w:pStyle w:val="PL"/>
      </w:pPr>
      <w:r>
        <w:t xml:space="preserve">          $ref: 'TS29571_CommonData.yaml#/components/responses/default'</w:t>
      </w:r>
    </w:p>
    <w:p w14:paraId="44FE735D" w14:textId="77777777" w:rsidR="00B91CB1" w:rsidRDefault="00B91CB1" w:rsidP="00B91CB1">
      <w:pPr>
        <w:pStyle w:val="PL"/>
      </w:pPr>
      <w:r>
        <w:t>components:</w:t>
      </w:r>
    </w:p>
    <w:p w14:paraId="709C9E8F" w14:textId="77777777" w:rsidR="00B91CB1" w:rsidRDefault="00B91CB1" w:rsidP="00B91CB1">
      <w:pPr>
        <w:pStyle w:val="PL"/>
        <w:rPr>
          <w:lang w:val="en-US"/>
        </w:rPr>
      </w:pPr>
      <w:r>
        <w:rPr>
          <w:lang w:val="en-US"/>
        </w:rPr>
        <w:t xml:space="preserve">  securitySchemes:</w:t>
      </w:r>
    </w:p>
    <w:p w14:paraId="437BC3BE" w14:textId="77777777" w:rsidR="00B91CB1" w:rsidRDefault="00B91CB1" w:rsidP="00B91CB1">
      <w:pPr>
        <w:pStyle w:val="PL"/>
        <w:rPr>
          <w:lang w:val="en-US"/>
        </w:rPr>
      </w:pPr>
      <w:r>
        <w:rPr>
          <w:lang w:val="en-US"/>
        </w:rPr>
        <w:t xml:space="preserve">    oAuth2ClientCredentials:</w:t>
      </w:r>
    </w:p>
    <w:p w14:paraId="7E112A29" w14:textId="77777777" w:rsidR="00B91CB1" w:rsidRDefault="00B91CB1" w:rsidP="00B91CB1">
      <w:pPr>
        <w:pStyle w:val="PL"/>
        <w:rPr>
          <w:lang w:val="en-US"/>
        </w:rPr>
      </w:pPr>
      <w:r>
        <w:rPr>
          <w:lang w:val="en-US"/>
        </w:rPr>
        <w:t xml:space="preserve">      type: oauth2</w:t>
      </w:r>
    </w:p>
    <w:p w14:paraId="738B5470" w14:textId="77777777" w:rsidR="00B91CB1" w:rsidRDefault="00B91CB1" w:rsidP="00B91CB1">
      <w:pPr>
        <w:pStyle w:val="PL"/>
        <w:rPr>
          <w:lang w:val="en-US"/>
        </w:rPr>
      </w:pPr>
      <w:r>
        <w:rPr>
          <w:lang w:val="en-US"/>
        </w:rPr>
        <w:t xml:space="preserve">      flows:</w:t>
      </w:r>
    </w:p>
    <w:p w14:paraId="43333C1B" w14:textId="77777777" w:rsidR="00B91CB1" w:rsidRDefault="00B91CB1" w:rsidP="00B91CB1">
      <w:pPr>
        <w:pStyle w:val="PL"/>
        <w:rPr>
          <w:lang w:val="en-US"/>
        </w:rPr>
      </w:pPr>
      <w:r>
        <w:rPr>
          <w:lang w:val="en-US"/>
        </w:rPr>
        <w:t xml:space="preserve">        clientCredentials:</w:t>
      </w:r>
    </w:p>
    <w:p w14:paraId="1F95B58C" w14:textId="77777777" w:rsidR="00B91CB1" w:rsidRDefault="00B91CB1" w:rsidP="00B91CB1">
      <w:pPr>
        <w:pStyle w:val="PL"/>
        <w:rPr>
          <w:lang w:val="en-US"/>
        </w:rPr>
      </w:pPr>
      <w:r>
        <w:rPr>
          <w:lang w:val="en-US"/>
        </w:rPr>
        <w:t xml:space="preserve">          tokenUrl: '{nrfApiRoot}/oauth2/token'</w:t>
      </w:r>
    </w:p>
    <w:p w14:paraId="4D627840" w14:textId="77777777" w:rsidR="00B91CB1" w:rsidRDefault="00B91CB1" w:rsidP="00B91CB1">
      <w:pPr>
        <w:pStyle w:val="PL"/>
        <w:rPr>
          <w:lang w:val="en-US"/>
        </w:rPr>
      </w:pPr>
      <w:r>
        <w:rPr>
          <w:lang w:val="en-US"/>
        </w:rPr>
        <w:t xml:space="preserve">          scopes:</w:t>
      </w:r>
    </w:p>
    <w:p w14:paraId="55AC1886" w14:textId="77777777" w:rsidR="00B91CB1" w:rsidRDefault="00B91CB1" w:rsidP="00B91CB1">
      <w:pPr>
        <w:pStyle w:val="PL"/>
        <w:rPr>
          <w:lang w:val="en-US"/>
        </w:rPr>
      </w:pPr>
      <w:r>
        <w:rPr>
          <w:lang w:val="en-US"/>
        </w:rPr>
        <w:t xml:space="preserve">            </w:t>
      </w:r>
      <w:r>
        <w:t>npcf-am-policy-control</w:t>
      </w:r>
      <w:r>
        <w:rPr>
          <w:lang w:val="en-US"/>
        </w:rPr>
        <w:t xml:space="preserve">: Access to the </w:t>
      </w:r>
      <w:r>
        <w:t>Npcf_AMPolicyControl</w:t>
      </w:r>
      <w:r>
        <w:rPr>
          <w:lang w:val="en-US"/>
        </w:rPr>
        <w:t xml:space="preserve"> API</w:t>
      </w:r>
    </w:p>
    <w:p w14:paraId="4635AE63" w14:textId="77777777" w:rsidR="00B91CB1" w:rsidRDefault="00B91CB1" w:rsidP="00B91CB1">
      <w:pPr>
        <w:pStyle w:val="PL"/>
      </w:pPr>
      <w:r>
        <w:t xml:space="preserve">  schemas:</w:t>
      </w:r>
    </w:p>
    <w:p w14:paraId="146FE069" w14:textId="77777777" w:rsidR="00B91CB1" w:rsidRDefault="00B91CB1" w:rsidP="00B91CB1">
      <w:pPr>
        <w:pStyle w:val="PL"/>
      </w:pPr>
      <w:r>
        <w:t xml:space="preserve">    PolicyAssociation:</w:t>
      </w:r>
    </w:p>
    <w:p w14:paraId="2300EAD2" w14:textId="77777777" w:rsidR="00B91CB1" w:rsidRDefault="00B91CB1" w:rsidP="00B91CB1">
      <w:pPr>
        <w:pStyle w:val="PL"/>
      </w:pPr>
      <w:r>
        <w:t xml:space="preserve">      description: Represents an individual AM Policy Association resource.</w:t>
      </w:r>
    </w:p>
    <w:p w14:paraId="753D497C" w14:textId="77777777" w:rsidR="00B91CB1" w:rsidRDefault="00B91CB1" w:rsidP="00B91CB1">
      <w:pPr>
        <w:pStyle w:val="PL"/>
      </w:pPr>
      <w:r>
        <w:t xml:space="preserve">      type: object</w:t>
      </w:r>
    </w:p>
    <w:p w14:paraId="4B391A06" w14:textId="77777777" w:rsidR="00B91CB1" w:rsidRDefault="00B91CB1" w:rsidP="00B91CB1">
      <w:pPr>
        <w:pStyle w:val="PL"/>
      </w:pPr>
      <w:r>
        <w:t xml:space="preserve">      properties:</w:t>
      </w:r>
    </w:p>
    <w:p w14:paraId="68A83B4F" w14:textId="77777777" w:rsidR="00B91CB1" w:rsidRDefault="00B91CB1" w:rsidP="00B91CB1">
      <w:pPr>
        <w:pStyle w:val="PL"/>
      </w:pPr>
      <w:r>
        <w:t xml:space="preserve">        request:</w:t>
      </w:r>
    </w:p>
    <w:p w14:paraId="18F82B74" w14:textId="77777777" w:rsidR="00B91CB1" w:rsidRDefault="00B91CB1" w:rsidP="00B91CB1">
      <w:pPr>
        <w:pStyle w:val="PL"/>
      </w:pPr>
      <w:r>
        <w:t xml:space="preserve">          $ref: '#/components/schemas/PolicyAssociationRequest'</w:t>
      </w:r>
    </w:p>
    <w:p w14:paraId="03A7CE3F" w14:textId="77777777" w:rsidR="00B91CB1" w:rsidRDefault="00B91CB1" w:rsidP="00B91CB1">
      <w:pPr>
        <w:pStyle w:val="PL"/>
      </w:pPr>
      <w:r>
        <w:t xml:space="preserve">        triggers:</w:t>
      </w:r>
    </w:p>
    <w:p w14:paraId="579FF6D7" w14:textId="77777777" w:rsidR="00B91CB1" w:rsidRDefault="00B91CB1" w:rsidP="00B91CB1">
      <w:pPr>
        <w:pStyle w:val="PL"/>
      </w:pPr>
      <w:r>
        <w:t xml:space="preserve">          type: array</w:t>
      </w:r>
    </w:p>
    <w:p w14:paraId="2ECD7989" w14:textId="77777777" w:rsidR="00B91CB1" w:rsidRDefault="00B91CB1" w:rsidP="00B91CB1">
      <w:pPr>
        <w:pStyle w:val="PL"/>
      </w:pPr>
      <w:r>
        <w:t xml:space="preserve">          items:</w:t>
      </w:r>
    </w:p>
    <w:p w14:paraId="1BBC5809" w14:textId="77777777" w:rsidR="00B91CB1" w:rsidRDefault="00B91CB1" w:rsidP="00B91CB1">
      <w:pPr>
        <w:pStyle w:val="PL"/>
      </w:pPr>
      <w:r>
        <w:t xml:space="preserve">            $ref: '#/components/schemas/RequestTrigger'</w:t>
      </w:r>
    </w:p>
    <w:p w14:paraId="238A0DE3" w14:textId="77777777" w:rsidR="00B91CB1" w:rsidRDefault="00B91CB1" w:rsidP="00B91CB1">
      <w:pPr>
        <w:pStyle w:val="PL"/>
      </w:pPr>
      <w:r>
        <w:t xml:space="preserve">          minItems: 1</w:t>
      </w:r>
    </w:p>
    <w:p w14:paraId="02439549" w14:textId="77777777" w:rsidR="00B91CB1" w:rsidRDefault="00B91CB1" w:rsidP="00B91CB1">
      <w:pPr>
        <w:pStyle w:val="PL"/>
      </w:pPr>
      <w:r>
        <w:t xml:space="preserve">          description: Request Triggers that the PCF subscribes.</w:t>
      </w:r>
    </w:p>
    <w:p w14:paraId="75C2C07F" w14:textId="77777777" w:rsidR="00B91CB1" w:rsidRDefault="00B91CB1" w:rsidP="00B91CB1">
      <w:pPr>
        <w:pStyle w:val="PL"/>
      </w:pPr>
      <w:r>
        <w:t xml:space="preserve">        servAreaRes:</w:t>
      </w:r>
    </w:p>
    <w:p w14:paraId="4B5FC412" w14:textId="77777777" w:rsidR="00B91CB1" w:rsidRDefault="00B91CB1" w:rsidP="00B91CB1">
      <w:pPr>
        <w:pStyle w:val="PL"/>
      </w:pPr>
      <w:r>
        <w:t xml:space="preserve">          $ref: 'TS29571_CommonData.yaml#/components/schemas/</w:t>
      </w:r>
      <w:bookmarkStart w:id="316" w:name="_Hlk514990201"/>
      <w:r>
        <w:t>ServiceAreaRestriction</w:t>
      </w:r>
      <w:bookmarkEnd w:id="316"/>
      <w:r>
        <w:t>'</w:t>
      </w:r>
    </w:p>
    <w:p w14:paraId="33F1C1BA" w14:textId="77777777" w:rsidR="00B91CB1" w:rsidRDefault="00B91CB1" w:rsidP="00B91CB1">
      <w:pPr>
        <w:pStyle w:val="PL"/>
      </w:pPr>
      <w:r>
        <w:t xml:space="preserve">        wlServAreaRes:</w:t>
      </w:r>
    </w:p>
    <w:p w14:paraId="5CA1D895" w14:textId="77777777" w:rsidR="00B91CB1" w:rsidRDefault="00B91CB1" w:rsidP="00B91CB1">
      <w:pPr>
        <w:pStyle w:val="PL"/>
      </w:pPr>
      <w:r>
        <w:t xml:space="preserve">          $ref: 'TS29571_CommonData.yaml#/components/schemas/WirelineServiceAreaRestriction'</w:t>
      </w:r>
    </w:p>
    <w:p w14:paraId="47FEA811" w14:textId="77777777" w:rsidR="00B91CB1" w:rsidRDefault="00B91CB1" w:rsidP="00B91CB1">
      <w:pPr>
        <w:pStyle w:val="PL"/>
      </w:pPr>
      <w:r>
        <w:t xml:space="preserve">        rfsp:</w:t>
      </w:r>
    </w:p>
    <w:p w14:paraId="0F826926" w14:textId="77777777" w:rsidR="00B91CB1" w:rsidRDefault="00B91CB1" w:rsidP="00B91CB1">
      <w:pPr>
        <w:pStyle w:val="PL"/>
      </w:pPr>
      <w:r>
        <w:t xml:space="preserve">          $ref: 'TS29571_CommonData.yaml#/components/schemas/RfspIndex'</w:t>
      </w:r>
    </w:p>
    <w:p w14:paraId="19088989" w14:textId="77777777" w:rsidR="00B91CB1" w:rsidRDefault="00B91CB1" w:rsidP="00B91CB1">
      <w:pPr>
        <w:pStyle w:val="PL"/>
      </w:pPr>
      <w:r>
        <w:t xml:space="preserve">        targetRfsp:</w:t>
      </w:r>
    </w:p>
    <w:p w14:paraId="7790FF1E" w14:textId="77777777" w:rsidR="00B91CB1" w:rsidRDefault="00B91CB1" w:rsidP="00B91CB1">
      <w:pPr>
        <w:pStyle w:val="PL"/>
      </w:pPr>
      <w:r>
        <w:t xml:space="preserve">          $ref: 'TS29571_CommonData.yaml#/components/schemas/RfspIndex'</w:t>
      </w:r>
    </w:p>
    <w:p w14:paraId="10982480" w14:textId="77777777" w:rsidR="00B91CB1" w:rsidRDefault="00B91CB1" w:rsidP="00B91CB1">
      <w:pPr>
        <w:pStyle w:val="PL"/>
      </w:pPr>
      <w:r>
        <w:t xml:space="preserve">        smfSelInfo:</w:t>
      </w:r>
    </w:p>
    <w:p w14:paraId="37BD0D0E" w14:textId="77777777" w:rsidR="00B91CB1" w:rsidRDefault="00B91CB1" w:rsidP="00B91CB1">
      <w:pPr>
        <w:pStyle w:val="PL"/>
      </w:pPr>
      <w:r>
        <w:t xml:space="preserve">          $ref: '#/components/schemas/SmfSelectionData'</w:t>
      </w:r>
    </w:p>
    <w:p w14:paraId="6AAAA1A8" w14:textId="77777777" w:rsidR="00B91CB1" w:rsidRDefault="00B91CB1" w:rsidP="00B91CB1">
      <w:pPr>
        <w:pStyle w:val="PL"/>
      </w:pPr>
      <w:r>
        <w:t xml:space="preserve">        ueAmbr:</w:t>
      </w:r>
    </w:p>
    <w:p w14:paraId="2F08A67D" w14:textId="77777777" w:rsidR="00B91CB1" w:rsidRDefault="00B91CB1" w:rsidP="00B91CB1">
      <w:pPr>
        <w:pStyle w:val="PL"/>
      </w:pPr>
      <w:r>
        <w:t xml:space="preserve">          $ref: 'TS29571_CommonData.yaml#/components/schemas/Ambr'</w:t>
      </w:r>
    </w:p>
    <w:p w14:paraId="79E7D7EF" w14:textId="77777777" w:rsidR="00B91CB1" w:rsidRDefault="00B91CB1" w:rsidP="00B91CB1">
      <w:pPr>
        <w:pStyle w:val="PL"/>
      </w:pPr>
      <w:r>
        <w:t xml:space="preserve">        </w:t>
      </w:r>
      <w:r>
        <w:rPr>
          <w:rFonts w:hint="eastAsia"/>
          <w:lang w:eastAsia="zh-CN"/>
        </w:rPr>
        <w:t>ueSliceMbr</w:t>
      </w:r>
      <w:r>
        <w:rPr>
          <w:lang w:eastAsia="zh-CN"/>
        </w:rPr>
        <w:t>s</w:t>
      </w:r>
      <w:r>
        <w:t>:</w:t>
      </w:r>
    </w:p>
    <w:p w14:paraId="4E53D373" w14:textId="600EE61F" w:rsidR="00B91CB1" w:rsidRDefault="00B91CB1" w:rsidP="00B91CB1">
      <w:pPr>
        <w:pStyle w:val="PL"/>
      </w:pPr>
      <w:r>
        <w:t xml:space="preserve">          type: </w:t>
      </w:r>
      <w:ins w:id="317" w:author="zte" w:date="2022-03-23T14:58:00Z">
        <w:r w:rsidR="00372989">
          <w:t>array</w:t>
        </w:r>
      </w:ins>
      <w:del w:id="318" w:author="zte" w:date="2022-03-23T14:58:00Z">
        <w:r w:rsidDel="00372989">
          <w:rPr>
            <w:noProof w:val="0"/>
          </w:rPr>
          <w:delText>object</w:delText>
        </w:r>
      </w:del>
    </w:p>
    <w:p w14:paraId="00E3C4B6" w14:textId="528405EB" w:rsidR="00B91CB1" w:rsidRDefault="00B91CB1" w:rsidP="00B91CB1">
      <w:pPr>
        <w:pStyle w:val="PL"/>
      </w:pPr>
      <w:r>
        <w:t xml:space="preserve">          </w:t>
      </w:r>
      <w:ins w:id="319" w:author="zte" w:date="2022-03-23T14:58:00Z">
        <w:r w:rsidR="00372989">
          <w:t>items</w:t>
        </w:r>
      </w:ins>
      <w:del w:id="320" w:author="zte" w:date="2022-03-23T14:58:00Z">
        <w:r w:rsidDel="00372989">
          <w:rPr>
            <w:noProof w:val="0"/>
          </w:rPr>
          <w:delText>additionalProperties</w:delText>
        </w:r>
      </w:del>
      <w:r>
        <w:t>:</w:t>
      </w:r>
    </w:p>
    <w:p w14:paraId="3CFE3D1B" w14:textId="11310E6D" w:rsidR="00B91CB1" w:rsidRDefault="00B91CB1" w:rsidP="00B91CB1">
      <w:pPr>
        <w:pStyle w:val="PL"/>
      </w:pPr>
      <w:r>
        <w:t xml:space="preserve">            </w:t>
      </w:r>
      <w:ins w:id="321" w:author="zte" w:date="2022-03-23T14:58:00Z">
        <w:r w:rsidR="00372989">
          <w:t>$ref: '#/components/schemas/UeSliceMbr'</w:t>
        </w:r>
      </w:ins>
      <w:del w:id="322" w:author="zte" w:date="2022-03-23T14:58:00Z">
        <w:r w:rsidDel="00372989">
          <w:delText>$ref: 'TS29571_CommonData.yaml#/components/schemas/SliceMbr'</w:delText>
        </w:r>
      </w:del>
    </w:p>
    <w:p w14:paraId="007AF720" w14:textId="77777777" w:rsidR="00B91CB1" w:rsidRDefault="00B91CB1" w:rsidP="00B91CB1">
      <w:pPr>
        <w:pStyle w:val="PL"/>
      </w:pPr>
      <w:r>
        <w:t xml:space="preserve">          minProperties: 1</w:t>
      </w:r>
    </w:p>
    <w:p w14:paraId="08673C0D" w14:textId="2F4AE652" w:rsidR="00B91CB1" w:rsidRDefault="00B91CB1" w:rsidP="00B91CB1">
      <w:pPr>
        <w:pStyle w:val="PL"/>
      </w:pPr>
      <w:r>
        <w:t xml:space="preserve">          description: One or more UE-Slice-MBR(s)</w:t>
      </w:r>
      <w:r w:rsidRPr="0040085D">
        <w:t xml:space="preserve"> </w:t>
      </w:r>
      <w:r>
        <w:t xml:space="preserve">for </w:t>
      </w:r>
      <w:ins w:id="323" w:author="zte" w:date="2022-03-23T14:59:00Z">
        <w:r w:rsidR="00372989" w:rsidRPr="0082093E">
          <w:t>S-NSSAI</w:t>
        </w:r>
        <w:r w:rsidR="00372989">
          <w:t>(s) of serving PLMN</w:t>
        </w:r>
      </w:ins>
      <w:del w:id="324" w:author="zte" w:date="2022-03-23T14:59:00Z">
        <w:r w:rsidDel="00372989">
          <w:delText>the allowed NSSAI</w:delText>
        </w:r>
      </w:del>
      <w:r>
        <w:t xml:space="preserve"> as part of the AMF Access and Mobility Policy </w:t>
      </w:r>
      <w:r>
        <w:rPr>
          <w:rFonts w:cs="Arial"/>
          <w:szCs w:val="18"/>
        </w:rPr>
        <w:t>as determined by the PCF</w:t>
      </w:r>
      <w:r>
        <w:t>.</w:t>
      </w:r>
      <w:del w:id="325" w:author="zte" w:date="2022-03-23T14:59:00Z">
        <w:r w:rsidDel="00372989">
          <w:delText xml:space="preserve"> </w:delText>
        </w:r>
        <w:r w:rsidDel="00372989">
          <w:rPr>
            <w:rFonts w:cs="Arial" w:hint="eastAsia"/>
            <w:szCs w:val="18"/>
            <w:lang w:eastAsia="zh-CN"/>
          </w:rPr>
          <w:delText xml:space="preserve">The key of the map is the </w:delText>
        </w:r>
        <w:r w:rsidDel="00372989">
          <w:delText>S-NSSAI</w:delText>
        </w:r>
        <w:r w:rsidDel="00372989">
          <w:rPr>
            <w:rFonts w:cs="Arial"/>
            <w:szCs w:val="18"/>
            <w:lang w:eastAsia="zh-CN"/>
          </w:rPr>
          <w:delText xml:space="preserve"> to</w:delText>
        </w:r>
        <w:r w:rsidDel="00372989">
          <w:rPr>
            <w:rFonts w:cs="Arial" w:hint="eastAsia"/>
            <w:szCs w:val="18"/>
            <w:lang w:eastAsia="zh-CN"/>
          </w:rPr>
          <w:delText xml:space="preserve"> which the </w:delText>
        </w:r>
        <w:r w:rsidDel="00372989">
          <w:delText>UE-Slice-MBR</w:delText>
        </w:r>
        <w:r w:rsidDel="00372989">
          <w:rPr>
            <w:rFonts w:cs="Arial" w:hint="eastAsia"/>
            <w:szCs w:val="18"/>
            <w:lang w:eastAsia="zh-CN"/>
          </w:rPr>
          <w:delText xml:space="preserve"> belongs</w:delText>
        </w:r>
        <w:r w:rsidDel="00372989">
          <w:delText>.</w:delText>
        </w:r>
      </w:del>
    </w:p>
    <w:p w14:paraId="7B7785C1" w14:textId="77777777" w:rsidR="00B91CB1" w:rsidRDefault="00B91CB1" w:rsidP="00B91CB1">
      <w:pPr>
        <w:pStyle w:val="PL"/>
        <w:rPr>
          <w:noProof w:val="0"/>
        </w:rPr>
      </w:pPr>
      <w:r>
        <w:rPr>
          <w:noProof w:val="0"/>
        </w:rPr>
        <w:t xml:space="preserve">        </w:t>
      </w:r>
      <w:r>
        <w:rPr>
          <w:noProof w:val="0"/>
          <w:lang w:eastAsia="zh-CN"/>
        </w:rPr>
        <w:t>pras</w:t>
      </w:r>
      <w:r>
        <w:rPr>
          <w:noProof w:val="0"/>
        </w:rPr>
        <w:t>:</w:t>
      </w:r>
    </w:p>
    <w:p w14:paraId="335329F3" w14:textId="77777777" w:rsidR="00B91CB1" w:rsidRDefault="00B91CB1" w:rsidP="00B91CB1">
      <w:pPr>
        <w:pStyle w:val="PL"/>
        <w:rPr>
          <w:noProof w:val="0"/>
        </w:rPr>
      </w:pPr>
      <w:r>
        <w:rPr>
          <w:noProof w:val="0"/>
        </w:rPr>
        <w:t xml:space="preserve">          type: object</w:t>
      </w:r>
    </w:p>
    <w:p w14:paraId="187D0FA5" w14:textId="77777777" w:rsidR="00B91CB1" w:rsidRDefault="00B91CB1" w:rsidP="00B91CB1">
      <w:pPr>
        <w:pStyle w:val="PL"/>
        <w:rPr>
          <w:noProof w:val="0"/>
        </w:rPr>
      </w:pPr>
      <w:r>
        <w:rPr>
          <w:noProof w:val="0"/>
        </w:rPr>
        <w:t xml:space="preserve">          additionalProperties:</w:t>
      </w:r>
    </w:p>
    <w:p w14:paraId="10CDE18B" w14:textId="77777777" w:rsidR="00B91CB1" w:rsidRDefault="00B91CB1" w:rsidP="00B91CB1">
      <w:pPr>
        <w:pStyle w:val="PL"/>
        <w:rPr>
          <w:noProof w:val="0"/>
        </w:rPr>
      </w:pPr>
      <w:r>
        <w:rPr>
          <w:noProof w:val="0"/>
        </w:rPr>
        <w:t xml:space="preserve">            $ref: 'TS29571_CommonData.yaml#/components/schemas/Pr</w:t>
      </w:r>
      <w:r>
        <w:t>esence</w:t>
      </w:r>
      <w:r>
        <w:rPr>
          <w:noProof w:val="0"/>
        </w:rPr>
        <w:t>Info'</w:t>
      </w:r>
    </w:p>
    <w:p w14:paraId="4552589A" w14:textId="77777777" w:rsidR="00B91CB1" w:rsidRDefault="00B91CB1" w:rsidP="00B91CB1">
      <w:pPr>
        <w:pStyle w:val="PL"/>
      </w:pPr>
      <w:r>
        <w:t xml:space="preserve">          minProperties: 1</w:t>
      </w:r>
    </w:p>
    <w:p w14:paraId="031DF440" w14:textId="77777777" w:rsidR="00B91CB1" w:rsidRDefault="00B91CB1" w:rsidP="00B91CB1">
      <w:pPr>
        <w:pStyle w:val="PL"/>
        <w:rPr>
          <w:noProof w:val="0"/>
        </w:rPr>
      </w:pPr>
      <w:r>
        <w:rPr>
          <w:noProof w:val="0"/>
        </w:rPr>
        <w:t xml:space="preserve">          description: Contains the presence reporting area(s) for which reporting was requested. The </w:t>
      </w:r>
      <w:r>
        <w:rPr>
          <w:noProof w:val="0"/>
          <w:lang w:eastAsia="zh-CN"/>
        </w:rPr>
        <w:t>praId attribute within the PresenceInfo data type is the key of the map.</w:t>
      </w:r>
    </w:p>
    <w:p w14:paraId="2F2FE8BC" w14:textId="77777777" w:rsidR="00B91CB1" w:rsidRDefault="00B91CB1" w:rsidP="00B91CB1">
      <w:pPr>
        <w:pStyle w:val="PL"/>
      </w:pPr>
      <w:r>
        <w:t xml:space="preserve">        suppFeat:</w:t>
      </w:r>
    </w:p>
    <w:p w14:paraId="5C003197" w14:textId="77777777" w:rsidR="00B91CB1" w:rsidRDefault="00B91CB1" w:rsidP="00B91CB1">
      <w:pPr>
        <w:pStyle w:val="PL"/>
      </w:pPr>
      <w:r>
        <w:t xml:space="preserve">          $ref: 'TS29571_CommonData.yaml#/components/schemas/SupportedFeatures'</w:t>
      </w:r>
    </w:p>
    <w:p w14:paraId="0E7B4EAB" w14:textId="77777777" w:rsidR="00B91CB1" w:rsidRDefault="00B91CB1" w:rsidP="00B91CB1">
      <w:pPr>
        <w:pStyle w:val="PL"/>
      </w:pPr>
      <w:r>
        <w:t xml:space="preserve">        pcfUeInfo:</w:t>
      </w:r>
    </w:p>
    <w:p w14:paraId="2B859D4F" w14:textId="77777777" w:rsidR="00B91CB1" w:rsidRDefault="00B91CB1" w:rsidP="00B91CB1">
      <w:pPr>
        <w:pStyle w:val="PL"/>
      </w:pPr>
      <w:r>
        <w:t xml:space="preserve">          $ref: 'TS29571_CommonData.yaml#/components/schemas/PcfUeCallbackInfo'</w:t>
      </w:r>
    </w:p>
    <w:p w14:paraId="3FF0B977" w14:textId="77777777" w:rsidR="00B91CB1" w:rsidRDefault="00B91CB1" w:rsidP="00B91CB1">
      <w:pPr>
        <w:pStyle w:val="PL"/>
      </w:pPr>
      <w:r>
        <w:t xml:space="preserve">        matchPdus:</w:t>
      </w:r>
    </w:p>
    <w:p w14:paraId="1107D4F0" w14:textId="77777777" w:rsidR="00B91CB1" w:rsidRDefault="00B91CB1" w:rsidP="00B91CB1">
      <w:pPr>
        <w:pStyle w:val="PL"/>
      </w:pPr>
      <w:r>
        <w:lastRenderedPageBreak/>
        <w:t xml:space="preserve">          type: array</w:t>
      </w:r>
    </w:p>
    <w:p w14:paraId="7480B255" w14:textId="77777777" w:rsidR="00B91CB1" w:rsidRDefault="00B91CB1" w:rsidP="00B91CB1">
      <w:pPr>
        <w:pStyle w:val="PL"/>
      </w:pPr>
      <w:r>
        <w:t xml:space="preserve">          items:</w:t>
      </w:r>
    </w:p>
    <w:p w14:paraId="08465B19" w14:textId="77777777" w:rsidR="00B91CB1" w:rsidRDefault="00B91CB1" w:rsidP="00B91CB1">
      <w:pPr>
        <w:pStyle w:val="PL"/>
        <w:rPr>
          <w:noProof w:val="0"/>
        </w:rPr>
      </w:pPr>
      <w:r>
        <w:t xml:space="preserve">            $ref: 'TS29571_CommonData.yaml#/components/schemas/PduSessionInfo'</w:t>
      </w:r>
    </w:p>
    <w:p w14:paraId="0E217712" w14:textId="77777777" w:rsidR="00B91CB1" w:rsidRDefault="00B91CB1" w:rsidP="00B91CB1">
      <w:pPr>
        <w:pStyle w:val="PL"/>
      </w:pPr>
      <w:r>
        <w:t xml:space="preserve">          nullable: true</w:t>
      </w:r>
    </w:p>
    <w:p w14:paraId="34E1AEBA" w14:textId="77777777" w:rsidR="00B91CB1" w:rsidRDefault="00B91CB1" w:rsidP="00B91CB1">
      <w:pPr>
        <w:pStyle w:val="PL"/>
      </w:pPr>
      <w:r>
        <w:t xml:space="preserve">        asTimeDisParam:</w:t>
      </w:r>
    </w:p>
    <w:p w14:paraId="50F8F075" w14:textId="77777777" w:rsidR="00B91CB1" w:rsidRDefault="00B91CB1" w:rsidP="00B91CB1">
      <w:pPr>
        <w:pStyle w:val="PL"/>
      </w:pPr>
      <w:r>
        <w:t xml:space="preserve">          $ref: '#/components/schemas/AsTimeDistributionParam'</w:t>
      </w:r>
    </w:p>
    <w:p w14:paraId="792D9F01" w14:textId="77777777" w:rsidR="00B91CB1" w:rsidRDefault="00B91CB1" w:rsidP="00B91CB1">
      <w:pPr>
        <w:pStyle w:val="PL"/>
      </w:pPr>
      <w:r>
        <w:t xml:space="preserve">      required:</w:t>
      </w:r>
    </w:p>
    <w:p w14:paraId="6639D5C8" w14:textId="77777777" w:rsidR="00B91CB1" w:rsidRDefault="00B91CB1" w:rsidP="00B91CB1">
      <w:pPr>
        <w:pStyle w:val="PL"/>
      </w:pPr>
      <w:r>
        <w:t xml:space="preserve">        - suppFeat</w:t>
      </w:r>
    </w:p>
    <w:p w14:paraId="53CB5390" w14:textId="77777777" w:rsidR="00B91CB1" w:rsidRDefault="00B91CB1" w:rsidP="00B91CB1">
      <w:pPr>
        <w:pStyle w:val="PL"/>
      </w:pPr>
      <w:r>
        <w:t xml:space="preserve">    PolicyAssociationRequest: </w:t>
      </w:r>
    </w:p>
    <w:p w14:paraId="3A51A975" w14:textId="77777777" w:rsidR="00B91CB1" w:rsidRDefault="00B91CB1" w:rsidP="00B91CB1">
      <w:pPr>
        <w:pStyle w:val="PL"/>
      </w:pPr>
      <w:r>
        <w:t xml:space="preserve">      description: </w:t>
      </w:r>
      <w:r>
        <w:rPr>
          <w:rFonts w:cs="Arial"/>
          <w:szCs w:val="18"/>
        </w:rPr>
        <w:t>Information which the NF service consumer provides when requesting the creation of a policy association.</w:t>
      </w:r>
      <w:r>
        <w:t xml:space="preserve"> The serviveName property corresponds to the serviceName</w:t>
      </w:r>
      <w:r>
        <w:rPr>
          <w:rFonts w:cs="Arial"/>
        </w:rPr>
        <w:t xml:space="preserve"> </w:t>
      </w:r>
      <w:r>
        <w:t>in the main body of the specification</w:t>
      </w:r>
      <w:r>
        <w:rPr>
          <w:bCs/>
        </w:rPr>
        <w:t>.</w:t>
      </w:r>
    </w:p>
    <w:p w14:paraId="69DEC7CA" w14:textId="77777777" w:rsidR="00B91CB1" w:rsidRDefault="00B91CB1" w:rsidP="00B91CB1">
      <w:pPr>
        <w:pStyle w:val="PL"/>
      </w:pPr>
      <w:r>
        <w:t xml:space="preserve">      type: object</w:t>
      </w:r>
    </w:p>
    <w:p w14:paraId="22A38BDE" w14:textId="77777777" w:rsidR="00B91CB1" w:rsidRDefault="00B91CB1" w:rsidP="00B91CB1">
      <w:pPr>
        <w:pStyle w:val="PL"/>
      </w:pPr>
      <w:r>
        <w:t xml:space="preserve">      properties:</w:t>
      </w:r>
    </w:p>
    <w:p w14:paraId="7739844F" w14:textId="77777777" w:rsidR="00B91CB1" w:rsidRDefault="00B91CB1" w:rsidP="00B91CB1">
      <w:pPr>
        <w:pStyle w:val="PL"/>
      </w:pPr>
      <w:r>
        <w:t xml:space="preserve">        notificationUri:</w:t>
      </w:r>
    </w:p>
    <w:p w14:paraId="7495C188" w14:textId="77777777" w:rsidR="00B91CB1" w:rsidRDefault="00B91CB1" w:rsidP="00B91CB1">
      <w:pPr>
        <w:pStyle w:val="PL"/>
      </w:pPr>
      <w:r>
        <w:t xml:space="preserve">          $ref: 'TS29571_CommonData.yaml#/components/schemas/Uri'</w:t>
      </w:r>
    </w:p>
    <w:p w14:paraId="302E81E8" w14:textId="77777777" w:rsidR="00B91CB1" w:rsidRDefault="00B91CB1" w:rsidP="00B91CB1">
      <w:pPr>
        <w:pStyle w:val="PL"/>
      </w:pPr>
      <w:r>
        <w:t xml:space="preserve">        altNotifIpv4Addrs:</w:t>
      </w:r>
    </w:p>
    <w:p w14:paraId="033A72BB" w14:textId="77777777" w:rsidR="00B91CB1" w:rsidRDefault="00B91CB1" w:rsidP="00B91CB1">
      <w:pPr>
        <w:pStyle w:val="PL"/>
      </w:pPr>
      <w:r>
        <w:t xml:space="preserve">          type: array</w:t>
      </w:r>
    </w:p>
    <w:p w14:paraId="7450346A" w14:textId="77777777" w:rsidR="00B91CB1" w:rsidRDefault="00B91CB1" w:rsidP="00B91CB1">
      <w:pPr>
        <w:pStyle w:val="PL"/>
      </w:pPr>
      <w:r>
        <w:t xml:space="preserve">          items:</w:t>
      </w:r>
    </w:p>
    <w:p w14:paraId="43F7C776" w14:textId="77777777" w:rsidR="00B91CB1" w:rsidRDefault="00B91CB1" w:rsidP="00B91CB1">
      <w:pPr>
        <w:pStyle w:val="PL"/>
      </w:pPr>
      <w:r>
        <w:t xml:space="preserve">            $ref: 'TS29571_CommonData.yaml#/components/schemas/Ipv4Addr'</w:t>
      </w:r>
    </w:p>
    <w:p w14:paraId="13ABDB80" w14:textId="77777777" w:rsidR="00B91CB1" w:rsidRDefault="00B91CB1" w:rsidP="00B91CB1">
      <w:pPr>
        <w:pStyle w:val="PL"/>
      </w:pPr>
      <w:r>
        <w:t xml:space="preserve">          minItems: 1</w:t>
      </w:r>
    </w:p>
    <w:p w14:paraId="43108AFA" w14:textId="77777777" w:rsidR="00B91CB1" w:rsidRDefault="00B91CB1" w:rsidP="00B91CB1">
      <w:pPr>
        <w:pStyle w:val="PL"/>
      </w:pPr>
      <w:r>
        <w:t xml:space="preserve">          description: Alternate or backup IPv4 Address(es) where to send Notifications.</w:t>
      </w:r>
    </w:p>
    <w:p w14:paraId="6CB06B9D" w14:textId="77777777" w:rsidR="00B91CB1" w:rsidRDefault="00B91CB1" w:rsidP="00B91CB1">
      <w:pPr>
        <w:pStyle w:val="PL"/>
      </w:pPr>
      <w:r>
        <w:t xml:space="preserve">        altNotifIpv6Addrs:</w:t>
      </w:r>
    </w:p>
    <w:p w14:paraId="471D5B39" w14:textId="77777777" w:rsidR="00B91CB1" w:rsidRDefault="00B91CB1" w:rsidP="00B91CB1">
      <w:pPr>
        <w:pStyle w:val="PL"/>
      </w:pPr>
      <w:r>
        <w:t xml:space="preserve">          type: array</w:t>
      </w:r>
    </w:p>
    <w:p w14:paraId="4C4176D8" w14:textId="77777777" w:rsidR="00B91CB1" w:rsidRDefault="00B91CB1" w:rsidP="00B91CB1">
      <w:pPr>
        <w:pStyle w:val="PL"/>
      </w:pPr>
      <w:r>
        <w:t xml:space="preserve">          items:</w:t>
      </w:r>
    </w:p>
    <w:p w14:paraId="06790DD8" w14:textId="77777777" w:rsidR="00B91CB1" w:rsidRDefault="00B91CB1" w:rsidP="00B91CB1">
      <w:pPr>
        <w:pStyle w:val="PL"/>
      </w:pPr>
      <w:r>
        <w:t xml:space="preserve">            $ref: 'TS29571_CommonData.yaml#/components/schemas/Ipv6Addr'</w:t>
      </w:r>
    </w:p>
    <w:p w14:paraId="6D14D4FC" w14:textId="77777777" w:rsidR="00B91CB1" w:rsidRDefault="00B91CB1" w:rsidP="00B91CB1">
      <w:pPr>
        <w:pStyle w:val="PL"/>
      </w:pPr>
      <w:r>
        <w:t xml:space="preserve">          minItems: 1</w:t>
      </w:r>
    </w:p>
    <w:p w14:paraId="533BA641" w14:textId="77777777" w:rsidR="00B91CB1" w:rsidRDefault="00B91CB1" w:rsidP="00B91CB1">
      <w:pPr>
        <w:pStyle w:val="PL"/>
      </w:pPr>
      <w:r>
        <w:t xml:space="preserve">          description: Alternate or backup IPv6 Address(es) where to send Notifications. </w:t>
      </w:r>
    </w:p>
    <w:p w14:paraId="3265FC3B" w14:textId="77777777" w:rsidR="00B91CB1" w:rsidRDefault="00B91CB1" w:rsidP="00B91CB1">
      <w:pPr>
        <w:pStyle w:val="PL"/>
      </w:pPr>
      <w:r>
        <w:t xml:space="preserve">        altNotifFqdns:</w:t>
      </w:r>
    </w:p>
    <w:p w14:paraId="0D8A3D80" w14:textId="77777777" w:rsidR="00B91CB1" w:rsidRDefault="00B91CB1" w:rsidP="00B91CB1">
      <w:pPr>
        <w:pStyle w:val="PL"/>
      </w:pPr>
      <w:r>
        <w:t xml:space="preserve">          type: array</w:t>
      </w:r>
    </w:p>
    <w:p w14:paraId="0B6617B8" w14:textId="77777777" w:rsidR="00B91CB1" w:rsidRDefault="00B91CB1" w:rsidP="00B91CB1">
      <w:pPr>
        <w:pStyle w:val="PL"/>
      </w:pPr>
      <w:r>
        <w:t xml:space="preserve">          items:</w:t>
      </w:r>
    </w:p>
    <w:p w14:paraId="66A89481" w14:textId="77777777" w:rsidR="00B91CB1" w:rsidRDefault="00B91CB1" w:rsidP="00B91CB1">
      <w:pPr>
        <w:pStyle w:val="PL"/>
      </w:pPr>
      <w:r>
        <w:t xml:space="preserve">            $ref: '</w:t>
      </w:r>
      <w:r>
        <w:rPr>
          <w:lang w:val="en-US"/>
        </w:rPr>
        <w:t>TS29510_Nnrf_NFManagement.yaml</w:t>
      </w:r>
      <w:r>
        <w:t>#/components/schemas/Fqdn'</w:t>
      </w:r>
    </w:p>
    <w:p w14:paraId="6C560E93" w14:textId="77777777" w:rsidR="00B91CB1" w:rsidRDefault="00B91CB1" w:rsidP="00B91CB1">
      <w:pPr>
        <w:pStyle w:val="PL"/>
      </w:pPr>
      <w:r>
        <w:t xml:space="preserve">          minItems: 1</w:t>
      </w:r>
    </w:p>
    <w:p w14:paraId="3C7A04F4" w14:textId="77777777" w:rsidR="00B91CB1" w:rsidRDefault="00B91CB1" w:rsidP="00B91CB1">
      <w:pPr>
        <w:pStyle w:val="PL"/>
      </w:pPr>
      <w:r>
        <w:t xml:space="preserve">          description: Alternate or backup FQDN(s) where to send Notifications.</w:t>
      </w:r>
    </w:p>
    <w:p w14:paraId="301CDFAE" w14:textId="77777777" w:rsidR="00B91CB1" w:rsidRDefault="00B91CB1" w:rsidP="00B91CB1">
      <w:pPr>
        <w:pStyle w:val="PL"/>
      </w:pPr>
      <w:r>
        <w:t xml:space="preserve">        supi:</w:t>
      </w:r>
    </w:p>
    <w:p w14:paraId="5EBDE449" w14:textId="77777777" w:rsidR="00B91CB1" w:rsidRDefault="00B91CB1" w:rsidP="00B91CB1">
      <w:pPr>
        <w:pStyle w:val="PL"/>
      </w:pPr>
      <w:r>
        <w:t xml:space="preserve">          $ref: 'TS29571_CommonData.yaml#/components/schemas/Supi'</w:t>
      </w:r>
    </w:p>
    <w:p w14:paraId="35EBA8B3" w14:textId="77777777" w:rsidR="00B91CB1" w:rsidRDefault="00B91CB1" w:rsidP="00B91CB1">
      <w:pPr>
        <w:pStyle w:val="PL"/>
      </w:pPr>
      <w:r>
        <w:t xml:space="preserve">        gpsi:</w:t>
      </w:r>
    </w:p>
    <w:p w14:paraId="2CB3AF40" w14:textId="77777777" w:rsidR="00B91CB1" w:rsidRDefault="00B91CB1" w:rsidP="00B91CB1">
      <w:pPr>
        <w:pStyle w:val="PL"/>
      </w:pPr>
      <w:r>
        <w:t xml:space="preserve">          $ref: 'TS29571_CommonData.yaml#/components/schemas/Gpsi'</w:t>
      </w:r>
    </w:p>
    <w:p w14:paraId="0456E406" w14:textId="77777777" w:rsidR="00B91CB1" w:rsidRDefault="00B91CB1" w:rsidP="00B91CB1">
      <w:pPr>
        <w:pStyle w:val="PL"/>
      </w:pPr>
      <w:r>
        <w:t xml:space="preserve">        accessType:</w:t>
      </w:r>
    </w:p>
    <w:p w14:paraId="14766F62" w14:textId="77777777" w:rsidR="00B91CB1" w:rsidRDefault="00B91CB1" w:rsidP="00B91CB1">
      <w:pPr>
        <w:pStyle w:val="PL"/>
      </w:pPr>
      <w:r>
        <w:t xml:space="preserve">          $ref: 'TS29571_CommonData.yaml#/components/schemas/AccessType'</w:t>
      </w:r>
    </w:p>
    <w:p w14:paraId="1E9BB4BB" w14:textId="77777777" w:rsidR="00B91CB1" w:rsidRDefault="00B91CB1" w:rsidP="00B91CB1">
      <w:pPr>
        <w:pStyle w:val="PL"/>
      </w:pPr>
      <w:r>
        <w:t xml:space="preserve">        accessTypes:</w:t>
      </w:r>
    </w:p>
    <w:p w14:paraId="56713144" w14:textId="77777777" w:rsidR="00B91CB1" w:rsidRDefault="00B91CB1" w:rsidP="00B91CB1">
      <w:pPr>
        <w:pStyle w:val="PL"/>
      </w:pPr>
      <w:r>
        <w:t xml:space="preserve">          type: array</w:t>
      </w:r>
    </w:p>
    <w:p w14:paraId="4F7BD48B" w14:textId="77777777" w:rsidR="00B91CB1" w:rsidRDefault="00B91CB1" w:rsidP="00B91CB1">
      <w:pPr>
        <w:pStyle w:val="PL"/>
      </w:pPr>
      <w:r>
        <w:t xml:space="preserve">          items:</w:t>
      </w:r>
    </w:p>
    <w:p w14:paraId="5C95C657" w14:textId="77777777" w:rsidR="00B91CB1" w:rsidRDefault="00B91CB1" w:rsidP="00B91CB1">
      <w:pPr>
        <w:pStyle w:val="PL"/>
      </w:pPr>
      <w:r>
        <w:t xml:space="preserve">            $ref: 'TS29571_CommonData.yaml#/components/schemas/AccessType'</w:t>
      </w:r>
    </w:p>
    <w:p w14:paraId="78E6DC62" w14:textId="77777777" w:rsidR="00B91CB1" w:rsidRDefault="00B91CB1" w:rsidP="00B91CB1">
      <w:pPr>
        <w:pStyle w:val="PL"/>
      </w:pPr>
      <w:r>
        <w:t xml:space="preserve">          minItems: 1</w:t>
      </w:r>
    </w:p>
    <w:p w14:paraId="4BA18134" w14:textId="77777777" w:rsidR="00B91CB1" w:rsidRDefault="00B91CB1" w:rsidP="00B91CB1">
      <w:pPr>
        <w:pStyle w:val="PL"/>
      </w:pPr>
      <w:r>
        <w:t xml:space="preserve">        pei:</w:t>
      </w:r>
    </w:p>
    <w:p w14:paraId="0DE68D6C" w14:textId="77777777" w:rsidR="00B91CB1" w:rsidRDefault="00B91CB1" w:rsidP="00B91CB1">
      <w:pPr>
        <w:pStyle w:val="PL"/>
      </w:pPr>
      <w:r>
        <w:t xml:space="preserve">          $ref: 'TS29571_CommonData.yaml#/components/schemas/Pei'</w:t>
      </w:r>
    </w:p>
    <w:p w14:paraId="60CC206E" w14:textId="77777777" w:rsidR="00B91CB1" w:rsidRDefault="00B91CB1" w:rsidP="00B91CB1">
      <w:pPr>
        <w:pStyle w:val="PL"/>
      </w:pPr>
      <w:r>
        <w:t xml:space="preserve">        userLoc:</w:t>
      </w:r>
    </w:p>
    <w:p w14:paraId="1204FEA5" w14:textId="77777777" w:rsidR="00B91CB1" w:rsidRDefault="00B91CB1" w:rsidP="00B91CB1">
      <w:pPr>
        <w:pStyle w:val="PL"/>
      </w:pPr>
      <w:r>
        <w:t xml:space="preserve">          $ref: 'TS29571_CommonData.yaml#/components/schemas/UserLocation'</w:t>
      </w:r>
    </w:p>
    <w:p w14:paraId="64A9BBE2" w14:textId="77777777" w:rsidR="00B91CB1" w:rsidRDefault="00B91CB1" w:rsidP="00B91CB1">
      <w:pPr>
        <w:pStyle w:val="PL"/>
      </w:pPr>
      <w:r>
        <w:t xml:space="preserve">        timeZone:</w:t>
      </w:r>
    </w:p>
    <w:p w14:paraId="5E99B2ED" w14:textId="77777777" w:rsidR="00B91CB1" w:rsidRDefault="00B91CB1" w:rsidP="00B91CB1">
      <w:pPr>
        <w:pStyle w:val="PL"/>
      </w:pPr>
      <w:r>
        <w:t xml:space="preserve">          $ref: 'TS29571_CommonData.yaml#/components/schemas/TimeZone'</w:t>
      </w:r>
    </w:p>
    <w:p w14:paraId="49722888" w14:textId="77777777" w:rsidR="00B91CB1" w:rsidRDefault="00B91CB1" w:rsidP="00B91CB1">
      <w:pPr>
        <w:pStyle w:val="PL"/>
      </w:pPr>
      <w:r>
        <w:t xml:space="preserve">        servingPlmn:</w:t>
      </w:r>
    </w:p>
    <w:p w14:paraId="3B89BB9A" w14:textId="77777777" w:rsidR="00B91CB1" w:rsidRDefault="00B91CB1" w:rsidP="00B91CB1">
      <w:pPr>
        <w:pStyle w:val="PL"/>
      </w:pPr>
      <w:r>
        <w:t xml:space="preserve">          $ref: 'TS29571_CommonData.yaml#/components/schemas/PlmnIdNid'</w:t>
      </w:r>
    </w:p>
    <w:p w14:paraId="2DEEE6C0" w14:textId="77777777" w:rsidR="00B91CB1" w:rsidRDefault="00B91CB1" w:rsidP="00B91CB1">
      <w:pPr>
        <w:pStyle w:val="PL"/>
      </w:pPr>
      <w:r>
        <w:t xml:space="preserve">        ratType:</w:t>
      </w:r>
    </w:p>
    <w:p w14:paraId="41172B7E" w14:textId="77777777" w:rsidR="00B91CB1" w:rsidRDefault="00B91CB1" w:rsidP="00B91CB1">
      <w:pPr>
        <w:pStyle w:val="PL"/>
      </w:pPr>
      <w:r>
        <w:t xml:space="preserve">          $ref: 'TS29571_CommonData.yaml#/components/schemas/RatType'</w:t>
      </w:r>
    </w:p>
    <w:p w14:paraId="30EC4F26" w14:textId="77777777" w:rsidR="00B91CB1" w:rsidRDefault="00B91CB1" w:rsidP="00B91CB1">
      <w:pPr>
        <w:pStyle w:val="PL"/>
      </w:pPr>
      <w:r>
        <w:t xml:space="preserve">        ratTypes:</w:t>
      </w:r>
    </w:p>
    <w:p w14:paraId="74A53E7E" w14:textId="77777777" w:rsidR="00B91CB1" w:rsidRDefault="00B91CB1" w:rsidP="00B91CB1">
      <w:pPr>
        <w:pStyle w:val="PL"/>
      </w:pPr>
      <w:r>
        <w:t xml:space="preserve">          type: array</w:t>
      </w:r>
    </w:p>
    <w:p w14:paraId="025B51E0" w14:textId="77777777" w:rsidR="00B91CB1" w:rsidRDefault="00B91CB1" w:rsidP="00B91CB1">
      <w:pPr>
        <w:pStyle w:val="PL"/>
      </w:pPr>
      <w:r>
        <w:t xml:space="preserve">          items:</w:t>
      </w:r>
    </w:p>
    <w:p w14:paraId="0460B9A6" w14:textId="77777777" w:rsidR="00B91CB1" w:rsidRDefault="00B91CB1" w:rsidP="00B91CB1">
      <w:pPr>
        <w:pStyle w:val="PL"/>
      </w:pPr>
      <w:r>
        <w:t xml:space="preserve">            $ref: 'TS29571_CommonData.yaml#/components/schemas/RatType'</w:t>
      </w:r>
    </w:p>
    <w:p w14:paraId="0DBEBC6C" w14:textId="77777777" w:rsidR="00B91CB1" w:rsidRDefault="00B91CB1" w:rsidP="00B91CB1">
      <w:pPr>
        <w:pStyle w:val="PL"/>
      </w:pPr>
      <w:r>
        <w:t xml:space="preserve">          minItems: 1</w:t>
      </w:r>
    </w:p>
    <w:p w14:paraId="694F3EA9" w14:textId="77777777" w:rsidR="00B91CB1" w:rsidRDefault="00B91CB1" w:rsidP="00B91CB1">
      <w:pPr>
        <w:pStyle w:val="PL"/>
      </w:pPr>
      <w:r>
        <w:t xml:space="preserve">        groupIds:</w:t>
      </w:r>
    </w:p>
    <w:p w14:paraId="2023B645" w14:textId="77777777" w:rsidR="00B91CB1" w:rsidRDefault="00B91CB1" w:rsidP="00B91CB1">
      <w:pPr>
        <w:pStyle w:val="PL"/>
      </w:pPr>
      <w:r>
        <w:t xml:space="preserve">          type: array</w:t>
      </w:r>
    </w:p>
    <w:p w14:paraId="15144132" w14:textId="77777777" w:rsidR="00B91CB1" w:rsidRDefault="00B91CB1" w:rsidP="00B91CB1">
      <w:pPr>
        <w:pStyle w:val="PL"/>
      </w:pPr>
      <w:r>
        <w:t xml:space="preserve">          items:</w:t>
      </w:r>
    </w:p>
    <w:p w14:paraId="4515E39F" w14:textId="77777777" w:rsidR="00B91CB1" w:rsidRDefault="00B91CB1" w:rsidP="00B91CB1">
      <w:pPr>
        <w:pStyle w:val="PL"/>
      </w:pPr>
      <w:r>
        <w:t xml:space="preserve">            $ref: 'TS29571_CommonData.yaml#/components/schemas/GroupId'</w:t>
      </w:r>
    </w:p>
    <w:p w14:paraId="73CA1709" w14:textId="77777777" w:rsidR="00B91CB1" w:rsidRDefault="00B91CB1" w:rsidP="00B91CB1">
      <w:pPr>
        <w:pStyle w:val="PL"/>
      </w:pPr>
      <w:r>
        <w:t xml:space="preserve">          minItems: 1</w:t>
      </w:r>
    </w:p>
    <w:p w14:paraId="2AE2B107" w14:textId="77777777" w:rsidR="00B91CB1" w:rsidRDefault="00B91CB1" w:rsidP="00B91CB1">
      <w:pPr>
        <w:pStyle w:val="PL"/>
      </w:pPr>
      <w:r>
        <w:t xml:space="preserve">        servAreaRes:</w:t>
      </w:r>
    </w:p>
    <w:p w14:paraId="55AE1DA7" w14:textId="77777777" w:rsidR="00B91CB1" w:rsidRDefault="00B91CB1" w:rsidP="00B91CB1">
      <w:pPr>
        <w:pStyle w:val="PL"/>
      </w:pPr>
      <w:r>
        <w:t xml:space="preserve">          $ref: 'TS29571_CommonData.yaml#/components/schemas/ServiceAreaRestriction'</w:t>
      </w:r>
    </w:p>
    <w:p w14:paraId="13B46DC8" w14:textId="77777777" w:rsidR="00B91CB1" w:rsidRDefault="00B91CB1" w:rsidP="00B91CB1">
      <w:pPr>
        <w:pStyle w:val="PL"/>
      </w:pPr>
      <w:r>
        <w:t xml:space="preserve">        wlServAreaRes:</w:t>
      </w:r>
    </w:p>
    <w:p w14:paraId="0BE44A88" w14:textId="77777777" w:rsidR="00B91CB1" w:rsidRDefault="00B91CB1" w:rsidP="00B91CB1">
      <w:pPr>
        <w:pStyle w:val="PL"/>
      </w:pPr>
      <w:r>
        <w:t xml:space="preserve">          $ref: 'TS29571_CommonData.yaml#/components/schemas/WirelineServiceAreaRestriction'</w:t>
      </w:r>
    </w:p>
    <w:p w14:paraId="500BF1B6" w14:textId="77777777" w:rsidR="00B91CB1" w:rsidRDefault="00B91CB1" w:rsidP="00B91CB1">
      <w:pPr>
        <w:pStyle w:val="PL"/>
      </w:pPr>
      <w:r>
        <w:t xml:space="preserve">        rfsp:</w:t>
      </w:r>
    </w:p>
    <w:p w14:paraId="7544B6B2" w14:textId="77777777" w:rsidR="00B91CB1" w:rsidRDefault="00B91CB1" w:rsidP="00B91CB1">
      <w:pPr>
        <w:pStyle w:val="PL"/>
      </w:pPr>
      <w:r>
        <w:t xml:space="preserve">          $ref: 'TS29571_CommonData.yaml#/components/schemas/RfspIndex'</w:t>
      </w:r>
    </w:p>
    <w:p w14:paraId="6821B3DC" w14:textId="77777777" w:rsidR="00B91CB1" w:rsidRDefault="00B91CB1" w:rsidP="00B91CB1">
      <w:pPr>
        <w:pStyle w:val="PL"/>
      </w:pPr>
      <w:r>
        <w:t xml:space="preserve">        ueAmbr:</w:t>
      </w:r>
    </w:p>
    <w:p w14:paraId="6FFE0005" w14:textId="77777777" w:rsidR="00B91CB1" w:rsidRDefault="00B91CB1" w:rsidP="00B91CB1">
      <w:pPr>
        <w:pStyle w:val="PL"/>
      </w:pPr>
      <w:r>
        <w:t xml:space="preserve">          $ref: 'TS29571_CommonData.yaml#/components/schemas/Ambr'</w:t>
      </w:r>
    </w:p>
    <w:p w14:paraId="7E53BEBE" w14:textId="77777777" w:rsidR="00B91CB1" w:rsidRDefault="00B91CB1" w:rsidP="00B91CB1">
      <w:pPr>
        <w:pStyle w:val="PL"/>
      </w:pPr>
      <w:r>
        <w:t xml:space="preserve">        </w:t>
      </w:r>
      <w:r>
        <w:rPr>
          <w:rFonts w:hint="eastAsia"/>
          <w:lang w:eastAsia="zh-CN"/>
        </w:rPr>
        <w:t>ueSliceMbr</w:t>
      </w:r>
      <w:r>
        <w:rPr>
          <w:lang w:eastAsia="zh-CN"/>
        </w:rPr>
        <w:t>s</w:t>
      </w:r>
      <w:r>
        <w:t>:</w:t>
      </w:r>
    </w:p>
    <w:p w14:paraId="6DC973D6" w14:textId="29F88ED5" w:rsidR="00B91CB1" w:rsidRDefault="00B91CB1" w:rsidP="00B91CB1">
      <w:pPr>
        <w:pStyle w:val="PL"/>
      </w:pPr>
      <w:r>
        <w:t xml:space="preserve">          type: </w:t>
      </w:r>
      <w:ins w:id="326" w:author="zte" w:date="2022-03-23T15:00:00Z">
        <w:r w:rsidR="00372989">
          <w:t>array</w:t>
        </w:r>
      </w:ins>
      <w:del w:id="327" w:author="zte" w:date="2022-03-23T15:00:00Z">
        <w:r w:rsidDel="00372989">
          <w:rPr>
            <w:noProof w:val="0"/>
          </w:rPr>
          <w:delText>object</w:delText>
        </w:r>
      </w:del>
    </w:p>
    <w:p w14:paraId="646DB979" w14:textId="024D164B" w:rsidR="00B91CB1" w:rsidRDefault="00B91CB1" w:rsidP="00B91CB1">
      <w:pPr>
        <w:pStyle w:val="PL"/>
      </w:pPr>
      <w:r>
        <w:t xml:space="preserve">          </w:t>
      </w:r>
      <w:ins w:id="328" w:author="zte" w:date="2022-03-23T15:00:00Z">
        <w:r w:rsidR="00372989">
          <w:t>items</w:t>
        </w:r>
      </w:ins>
      <w:del w:id="329" w:author="zte" w:date="2022-03-23T15:00:00Z">
        <w:r w:rsidDel="00372989">
          <w:rPr>
            <w:noProof w:val="0"/>
          </w:rPr>
          <w:delText>additionalProperties</w:delText>
        </w:r>
      </w:del>
      <w:r>
        <w:t>:</w:t>
      </w:r>
    </w:p>
    <w:p w14:paraId="607143FA" w14:textId="569E4EE3" w:rsidR="00B91CB1" w:rsidRDefault="00B91CB1" w:rsidP="00B91CB1">
      <w:pPr>
        <w:pStyle w:val="PL"/>
      </w:pPr>
      <w:r>
        <w:t xml:space="preserve">            </w:t>
      </w:r>
      <w:ins w:id="330" w:author="zte" w:date="2022-03-23T15:00:00Z">
        <w:r w:rsidR="00372989">
          <w:t>$ref: '#/components/schemas/UeSliceMbr'</w:t>
        </w:r>
      </w:ins>
      <w:del w:id="331" w:author="zte" w:date="2022-03-23T15:00:00Z">
        <w:r w:rsidDel="00372989">
          <w:delText>$ref: 'TS29571_CommonData.yaml#/components/schemas/SliceMbr'</w:delText>
        </w:r>
      </w:del>
    </w:p>
    <w:p w14:paraId="7449B2AC" w14:textId="77777777" w:rsidR="00B91CB1" w:rsidRDefault="00B91CB1" w:rsidP="00B91CB1">
      <w:pPr>
        <w:pStyle w:val="PL"/>
      </w:pPr>
      <w:r>
        <w:lastRenderedPageBreak/>
        <w:t xml:space="preserve">          minProperties: 1</w:t>
      </w:r>
    </w:p>
    <w:p w14:paraId="4A585D0E" w14:textId="1CA385C2" w:rsidR="00B91CB1" w:rsidRDefault="00B91CB1" w:rsidP="00B91CB1">
      <w:pPr>
        <w:pStyle w:val="PL"/>
      </w:pPr>
      <w:r>
        <w:t xml:space="preserve">          description: </w:t>
      </w:r>
      <w:ins w:id="332" w:author="zte" w:date="2022-03-23T15:01:00Z">
        <w:r w:rsidR="00372989">
          <w:t>T</w:t>
        </w:r>
        <w:r w:rsidR="00372989" w:rsidRPr="007435D1">
          <w:t>he subscribed UE-Slice-MBR for each subscribed S-NSSAI of the home PLMN mapping to a S-NSSAI of the serving PLMN</w:t>
        </w:r>
        <w:r w:rsidR="00372989">
          <w:t>.</w:t>
        </w:r>
      </w:ins>
      <w:del w:id="333" w:author="zte" w:date="2022-03-23T15:01:00Z">
        <w:r w:rsidDel="00372989">
          <w:delText>One or more subscribed UE-Slice-MBR(s)</w:delText>
        </w:r>
        <w:r w:rsidRPr="0040085D" w:rsidDel="00372989">
          <w:delText xml:space="preserve"> </w:delText>
        </w:r>
        <w:r w:rsidDel="00372989">
          <w:delText>for the allowed NSSAI.</w:delText>
        </w:r>
      </w:del>
      <w:r>
        <w:t xml:space="preserve"> Shall be provided when available.</w:t>
      </w:r>
      <w:del w:id="334" w:author="zte" w:date="2022-03-23T15:01:00Z">
        <w:r w:rsidDel="00372989">
          <w:delText xml:space="preserve"> </w:delText>
        </w:r>
        <w:r w:rsidDel="00372989">
          <w:rPr>
            <w:rFonts w:cs="Arial" w:hint="eastAsia"/>
            <w:szCs w:val="18"/>
            <w:lang w:eastAsia="zh-CN"/>
          </w:rPr>
          <w:delText xml:space="preserve">The key of the map is the </w:delText>
        </w:r>
        <w:r w:rsidDel="00372989">
          <w:delText>S-NSSAI</w:delText>
        </w:r>
        <w:r w:rsidDel="00372989">
          <w:rPr>
            <w:rFonts w:cs="Arial"/>
            <w:szCs w:val="18"/>
            <w:lang w:eastAsia="zh-CN"/>
          </w:rPr>
          <w:delText xml:space="preserve"> to</w:delText>
        </w:r>
        <w:r w:rsidDel="00372989">
          <w:rPr>
            <w:rFonts w:cs="Arial" w:hint="eastAsia"/>
            <w:szCs w:val="18"/>
            <w:lang w:eastAsia="zh-CN"/>
          </w:rPr>
          <w:delText xml:space="preserve"> which the </w:delText>
        </w:r>
        <w:r w:rsidDel="00372989">
          <w:delText>UE-Slice-MBR</w:delText>
        </w:r>
        <w:r w:rsidDel="00372989">
          <w:rPr>
            <w:rFonts w:cs="Arial" w:hint="eastAsia"/>
            <w:szCs w:val="18"/>
            <w:lang w:eastAsia="zh-CN"/>
          </w:rPr>
          <w:delText xml:space="preserve"> belongs</w:delText>
        </w:r>
        <w:r w:rsidDel="00372989">
          <w:delText>.</w:delText>
        </w:r>
      </w:del>
    </w:p>
    <w:p w14:paraId="3AF6C391" w14:textId="77777777" w:rsidR="00B91CB1" w:rsidRDefault="00B91CB1" w:rsidP="00B91CB1">
      <w:pPr>
        <w:pStyle w:val="PL"/>
      </w:pPr>
      <w:r>
        <w:t xml:space="preserve">        allowedSnssais:</w:t>
      </w:r>
    </w:p>
    <w:p w14:paraId="27B97794" w14:textId="77777777" w:rsidR="00B91CB1" w:rsidRDefault="00B91CB1" w:rsidP="00B91CB1">
      <w:pPr>
        <w:pStyle w:val="PL"/>
      </w:pPr>
      <w:r>
        <w:t xml:space="preserve">          description: array of allowed S-NSSAIs for the 3GPP access. </w:t>
      </w:r>
    </w:p>
    <w:p w14:paraId="112D43CF" w14:textId="77777777" w:rsidR="00B91CB1" w:rsidRDefault="00B91CB1" w:rsidP="00B91CB1">
      <w:pPr>
        <w:pStyle w:val="PL"/>
      </w:pPr>
      <w:r>
        <w:t xml:space="preserve">          type: array</w:t>
      </w:r>
    </w:p>
    <w:p w14:paraId="108F03EA" w14:textId="77777777" w:rsidR="00B91CB1" w:rsidRDefault="00B91CB1" w:rsidP="00B91CB1">
      <w:pPr>
        <w:pStyle w:val="PL"/>
      </w:pPr>
      <w:r>
        <w:t xml:space="preserve">          items:</w:t>
      </w:r>
    </w:p>
    <w:p w14:paraId="5995E5D3" w14:textId="77777777" w:rsidR="00B91CB1" w:rsidRDefault="00B91CB1" w:rsidP="00B91CB1">
      <w:pPr>
        <w:pStyle w:val="PL"/>
      </w:pPr>
      <w:r>
        <w:t xml:space="preserve">            $ref: 'TS29571_CommonData.yaml#/components/schemas/Snssai'</w:t>
      </w:r>
    </w:p>
    <w:p w14:paraId="669EA3DF" w14:textId="77777777" w:rsidR="00B91CB1" w:rsidRDefault="00B91CB1" w:rsidP="00B91CB1">
      <w:pPr>
        <w:pStyle w:val="PL"/>
      </w:pPr>
      <w:r>
        <w:t xml:space="preserve">          minItems: 1</w:t>
      </w:r>
    </w:p>
    <w:p w14:paraId="6F018224" w14:textId="77777777" w:rsidR="00B91CB1" w:rsidRDefault="00B91CB1" w:rsidP="00B91CB1">
      <w:pPr>
        <w:pStyle w:val="PL"/>
      </w:pPr>
      <w:r>
        <w:t xml:space="preserve">        targetSnssais:</w:t>
      </w:r>
    </w:p>
    <w:p w14:paraId="27EAA101" w14:textId="77777777" w:rsidR="00B91CB1" w:rsidRDefault="00B91CB1" w:rsidP="00B91CB1">
      <w:pPr>
        <w:pStyle w:val="PL"/>
      </w:pPr>
      <w:r>
        <w:t xml:space="preserve">          description: array of target S-NSSAIs. </w:t>
      </w:r>
    </w:p>
    <w:p w14:paraId="6F2F7C00" w14:textId="77777777" w:rsidR="00B91CB1" w:rsidRDefault="00B91CB1" w:rsidP="00B91CB1">
      <w:pPr>
        <w:pStyle w:val="PL"/>
      </w:pPr>
      <w:r>
        <w:t xml:space="preserve">          type: array</w:t>
      </w:r>
    </w:p>
    <w:p w14:paraId="0BB507A3" w14:textId="77777777" w:rsidR="00B91CB1" w:rsidRDefault="00B91CB1" w:rsidP="00B91CB1">
      <w:pPr>
        <w:pStyle w:val="PL"/>
      </w:pPr>
      <w:r>
        <w:t xml:space="preserve">          items:</w:t>
      </w:r>
    </w:p>
    <w:p w14:paraId="3AF2A09A" w14:textId="77777777" w:rsidR="00B91CB1" w:rsidRDefault="00B91CB1" w:rsidP="00B91CB1">
      <w:pPr>
        <w:pStyle w:val="PL"/>
      </w:pPr>
      <w:r>
        <w:t xml:space="preserve">            $ref: 'TS29571_CommonData.yaml#/components/schemas/Snssai'</w:t>
      </w:r>
    </w:p>
    <w:p w14:paraId="09080A1E" w14:textId="77777777" w:rsidR="00B91CB1" w:rsidRDefault="00B91CB1" w:rsidP="00B91CB1">
      <w:pPr>
        <w:pStyle w:val="PL"/>
      </w:pPr>
      <w:r>
        <w:t xml:space="preserve">          minItems: 1</w:t>
      </w:r>
    </w:p>
    <w:p w14:paraId="1478D008" w14:textId="77777777" w:rsidR="00B91CB1" w:rsidRDefault="00B91CB1" w:rsidP="00B91CB1">
      <w:pPr>
        <w:pStyle w:val="PL"/>
      </w:pPr>
      <w:r>
        <w:t xml:space="preserve">        mappingSnssais:</w:t>
      </w:r>
    </w:p>
    <w:p w14:paraId="79D1800B" w14:textId="77777777" w:rsidR="00B91CB1" w:rsidRDefault="00B91CB1" w:rsidP="00B91CB1">
      <w:pPr>
        <w:pStyle w:val="PL"/>
      </w:pPr>
      <w:r>
        <w:t xml:space="preserve">          description: mapping of each S-NSSAI of the Allowed NSSAI to the corresponding S-NSSAI of the HPLMN. </w:t>
      </w:r>
    </w:p>
    <w:p w14:paraId="752A2E96" w14:textId="77777777" w:rsidR="00B91CB1" w:rsidRDefault="00B91CB1" w:rsidP="00B91CB1">
      <w:pPr>
        <w:pStyle w:val="PL"/>
      </w:pPr>
      <w:r>
        <w:t xml:space="preserve">          type: array</w:t>
      </w:r>
    </w:p>
    <w:p w14:paraId="6E4A35CA" w14:textId="77777777" w:rsidR="00B91CB1" w:rsidRDefault="00B91CB1" w:rsidP="00B91CB1">
      <w:pPr>
        <w:pStyle w:val="PL"/>
      </w:pPr>
      <w:r>
        <w:t xml:space="preserve">          items:</w:t>
      </w:r>
    </w:p>
    <w:p w14:paraId="2FFE659E" w14:textId="77777777" w:rsidR="00B91CB1" w:rsidRDefault="00B91CB1" w:rsidP="00B91CB1">
      <w:pPr>
        <w:pStyle w:val="PL"/>
      </w:pPr>
      <w:r>
        <w:t xml:space="preserve">            $ref: 'TS29531_Nnssf_NSSelection.yaml#/components/schemas/MappingOfSnssai'</w:t>
      </w:r>
    </w:p>
    <w:p w14:paraId="4D8D3324" w14:textId="77777777" w:rsidR="00B91CB1" w:rsidRDefault="00B91CB1" w:rsidP="00B91CB1">
      <w:pPr>
        <w:pStyle w:val="PL"/>
      </w:pPr>
      <w:r>
        <w:t xml:space="preserve">          minItems: 1</w:t>
      </w:r>
    </w:p>
    <w:p w14:paraId="3CEFD6A0" w14:textId="77777777" w:rsidR="00B91CB1" w:rsidRDefault="00B91CB1" w:rsidP="00B91CB1">
      <w:pPr>
        <w:pStyle w:val="PL"/>
      </w:pPr>
      <w:r>
        <w:t xml:space="preserve">        n3gAllowedSnssais:</w:t>
      </w:r>
    </w:p>
    <w:p w14:paraId="58099D34" w14:textId="77777777" w:rsidR="00B91CB1" w:rsidRDefault="00B91CB1" w:rsidP="00B91CB1">
      <w:pPr>
        <w:pStyle w:val="PL"/>
      </w:pPr>
      <w:r>
        <w:t xml:space="preserve">          description: array of allowed S-NSSAIs for the Non-3GPP access. </w:t>
      </w:r>
    </w:p>
    <w:p w14:paraId="03E0AF02" w14:textId="77777777" w:rsidR="00B91CB1" w:rsidRDefault="00B91CB1" w:rsidP="00B91CB1">
      <w:pPr>
        <w:pStyle w:val="PL"/>
      </w:pPr>
      <w:r>
        <w:t xml:space="preserve">          type: array</w:t>
      </w:r>
    </w:p>
    <w:p w14:paraId="5DA68E68" w14:textId="77777777" w:rsidR="00B91CB1" w:rsidRDefault="00B91CB1" w:rsidP="00B91CB1">
      <w:pPr>
        <w:pStyle w:val="PL"/>
      </w:pPr>
      <w:r>
        <w:t xml:space="preserve">          items:</w:t>
      </w:r>
    </w:p>
    <w:p w14:paraId="59B20BD7" w14:textId="77777777" w:rsidR="00B91CB1" w:rsidRDefault="00B91CB1" w:rsidP="00B91CB1">
      <w:pPr>
        <w:pStyle w:val="PL"/>
      </w:pPr>
      <w:r>
        <w:t xml:space="preserve">            $ref: 'TS29571_CommonData.yaml#/components/schemas/Snssai'</w:t>
      </w:r>
    </w:p>
    <w:p w14:paraId="1E7D0BB4" w14:textId="77777777" w:rsidR="00B91CB1" w:rsidRDefault="00B91CB1" w:rsidP="00B91CB1">
      <w:pPr>
        <w:pStyle w:val="PL"/>
      </w:pPr>
      <w:r>
        <w:t xml:space="preserve">          minItems: 1</w:t>
      </w:r>
    </w:p>
    <w:p w14:paraId="3E36AEA4" w14:textId="77777777" w:rsidR="00B91CB1" w:rsidRDefault="00B91CB1" w:rsidP="00B91CB1">
      <w:pPr>
        <w:pStyle w:val="PL"/>
      </w:pPr>
      <w:r>
        <w:t xml:space="preserve">        guami:</w:t>
      </w:r>
    </w:p>
    <w:p w14:paraId="52D69089" w14:textId="77777777" w:rsidR="00B91CB1" w:rsidRDefault="00B91CB1" w:rsidP="00B91CB1">
      <w:pPr>
        <w:pStyle w:val="PL"/>
      </w:pPr>
      <w:r>
        <w:t xml:space="preserve">          $ref: 'TS29571_CommonData.yaml#/components/schemas/Guami'</w:t>
      </w:r>
    </w:p>
    <w:p w14:paraId="0C73B223" w14:textId="77777777" w:rsidR="00B91CB1" w:rsidRDefault="00B91CB1" w:rsidP="00B91CB1">
      <w:pPr>
        <w:pStyle w:val="PL"/>
      </w:pPr>
      <w:r>
        <w:t xml:space="preserve">        serviveName:</w:t>
      </w:r>
    </w:p>
    <w:p w14:paraId="4D859E70" w14:textId="77777777" w:rsidR="00B91CB1" w:rsidRDefault="00B91CB1" w:rsidP="00B91CB1">
      <w:pPr>
        <w:pStyle w:val="PL"/>
      </w:pPr>
      <w:r>
        <w:rPr>
          <w:lang w:val="en-US"/>
        </w:rPr>
        <w:t xml:space="preserve">          </w:t>
      </w:r>
      <w:r>
        <w:t>$ref: '</w:t>
      </w:r>
      <w:r>
        <w:rPr>
          <w:lang w:val="en-US"/>
        </w:rPr>
        <w:t>TS29510_Nnrf_NFManagement.yaml</w:t>
      </w:r>
      <w:r>
        <w:t>#/components/schemas/ServiceName'</w:t>
      </w:r>
    </w:p>
    <w:p w14:paraId="1A1C1198" w14:textId="77777777" w:rsidR="00B91CB1" w:rsidRDefault="00B91CB1" w:rsidP="00B91CB1">
      <w:pPr>
        <w:pStyle w:val="PL"/>
      </w:pPr>
      <w:r>
        <w:t xml:space="preserve">        traceReq:</w:t>
      </w:r>
    </w:p>
    <w:p w14:paraId="41DBC511" w14:textId="77777777" w:rsidR="00B91CB1" w:rsidRDefault="00B91CB1" w:rsidP="00B91CB1">
      <w:pPr>
        <w:pStyle w:val="PL"/>
      </w:pPr>
      <w:r>
        <w:t xml:space="preserve">          $ref: 'TS29571_CommonData.yaml#/components/schemas/TraceData'</w:t>
      </w:r>
    </w:p>
    <w:p w14:paraId="2723F6A4" w14:textId="77777777" w:rsidR="00B91CB1" w:rsidRDefault="00B91CB1" w:rsidP="00B91CB1">
      <w:pPr>
        <w:pStyle w:val="PL"/>
        <w:rPr>
          <w:noProof w:val="0"/>
        </w:rPr>
      </w:pPr>
      <w:r>
        <w:rPr>
          <w:noProof w:val="0"/>
        </w:rPr>
        <w:t xml:space="preserve">        </w:t>
      </w:r>
      <w:r>
        <w:rPr>
          <w:noProof w:val="0"/>
          <w:lang w:eastAsia="zh-CN"/>
        </w:rPr>
        <w:t>nwdafDatas</w:t>
      </w:r>
      <w:r>
        <w:rPr>
          <w:noProof w:val="0"/>
        </w:rPr>
        <w:t>:</w:t>
      </w:r>
    </w:p>
    <w:p w14:paraId="29B9C6C6" w14:textId="77777777" w:rsidR="00B91CB1" w:rsidRDefault="00B91CB1" w:rsidP="00B91CB1">
      <w:pPr>
        <w:pStyle w:val="PL"/>
        <w:rPr>
          <w:noProof w:val="0"/>
        </w:rPr>
      </w:pPr>
      <w:r>
        <w:rPr>
          <w:noProof w:val="0"/>
        </w:rPr>
        <w:t xml:space="preserve">          type: array</w:t>
      </w:r>
    </w:p>
    <w:p w14:paraId="570B618F" w14:textId="77777777" w:rsidR="00B91CB1" w:rsidRDefault="00B91CB1" w:rsidP="00B91CB1">
      <w:pPr>
        <w:pStyle w:val="PL"/>
        <w:tabs>
          <w:tab w:val="clear" w:pos="1920"/>
          <w:tab w:val="clear" w:pos="2304"/>
          <w:tab w:val="clear" w:pos="2688"/>
          <w:tab w:val="clear" w:pos="3072"/>
          <w:tab w:val="clear" w:pos="3456"/>
          <w:tab w:val="clear" w:pos="3840"/>
          <w:tab w:val="clear" w:pos="4224"/>
          <w:tab w:val="clear" w:pos="4608"/>
          <w:tab w:val="center" w:pos="4819"/>
        </w:tabs>
        <w:rPr>
          <w:noProof w:val="0"/>
        </w:rPr>
      </w:pPr>
      <w:r>
        <w:rPr>
          <w:noProof w:val="0"/>
        </w:rPr>
        <w:t xml:space="preserve">          items:</w:t>
      </w:r>
    </w:p>
    <w:p w14:paraId="6AAA9DAA" w14:textId="77777777" w:rsidR="00B91CB1" w:rsidRDefault="00B91CB1" w:rsidP="00B91CB1">
      <w:pPr>
        <w:pStyle w:val="PL"/>
        <w:rPr>
          <w:noProof w:val="0"/>
        </w:rPr>
      </w:pPr>
      <w:r>
        <w:rPr>
          <w:noProof w:val="0"/>
        </w:rPr>
        <w:t xml:space="preserve">            $ref: 'TS29512_</w:t>
      </w:r>
      <w:r>
        <w:t>Npcf_SMPolicyControl</w:t>
      </w:r>
      <w:r>
        <w:rPr>
          <w:noProof w:val="0"/>
        </w:rPr>
        <w:t>.yaml#/components/schemas/</w:t>
      </w:r>
      <w:r>
        <w:rPr>
          <w:noProof w:val="0"/>
          <w:lang w:eastAsia="zh-CN"/>
        </w:rPr>
        <w:t>NwdafData</w:t>
      </w:r>
      <w:r>
        <w:rPr>
          <w:noProof w:val="0"/>
        </w:rPr>
        <w:t>'</w:t>
      </w:r>
    </w:p>
    <w:p w14:paraId="2E6F601F" w14:textId="77777777" w:rsidR="00B91CB1" w:rsidRDefault="00B91CB1" w:rsidP="00B91CB1">
      <w:pPr>
        <w:pStyle w:val="PL"/>
        <w:rPr>
          <w:noProof w:val="0"/>
        </w:rPr>
      </w:pPr>
      <w:r>
        <w:rPr>
          <w:noProof w:val="0"/>
        </w:rPr>
        <w:t xml:space="preserve">          minItems: 1</w:t>
      </w:r>
    </w:p>
    <w:p w14:paraId="01C7452E" w14:textId="77777777" w:rsidR="00B91CB1" w:rsidRDefault="00B91CB1" w:rsidP="00B91CB1">
      <w:pPr>
        <w:pStyle w:val="PL"/>
      </w:pPr>
      <w:r>
        <w:t xml:space="preserve">        suppFeat:</w:t>
      </w:r>
    </w:p>
    <w:p w14:paraId="54B5A6DD" w14:textId="77777777" w:rsidR="00B91CB1" w:rsidRDefault="00B91CB1" w:rsidP="00B91CB1">
      <w:pPr>
        <w:pStyle w:val="PL"/>
      </w:pPr>
      <w:r>
        <w:t xml:space="preserve">          $ref: 'TS29571_CommonData.yaml#/components/schemas/SupportedFeatures'</w:t>
      </w:r>
    </w:p>
    <w:p w14:paraId="57CF4C1F" w14:textId="77777777" w:rsidR="00B91CB1" w:rsidRDefault="00B91CB1" w:rsidP="00B91CB1">
      <w:pPr>
        <w:pStyle w:val="PL"/>
      </w:pPr>
      <w:r>
        <w:t xml:space="preserve">      required:</w:t>
      </w:r>
    </w:p>
    <w:p w14:paraId="46A817F4" w14:textId="77777777" w:rsidR="00B91CB1" w:rsidRDefault="00B91CB1" w:rsidP="00B91CB1">
      <w:pPr>
        <w:pStyle w:val="PL"/>
      </w:pPr>
      <w:r>
        <w:t xml:space="preserve">        - notificationUri</w:t>
      </w:r>
    </w:p>
    <w:p w14:paraId="39ABCB8D" w14:textId="77777777" w:rsidR="00B91CB1" w:rsidRDefault="00B91CB1" w:rsidP="00B91CB1">
      <w:pPr>
        <w:pStyle w:val="PL"/>
      </w:pPr>
      <w:r>
        <w:t xml:space="preserve">        - suppFeat</w:t>
      </w:r>
    </w:p>
    <w:p w14:paraId="0EACA6E2" w14:textId="77777777" w:rsidR="00B91CB1" w:rsidRDefault="00B91CB1" w:rsidP="00B91CB1">
      <w:pPr>
        <w:pStyle w:val="PL"/>
      </w:pPr>
      <w:r>
        <w:t xml:space="preserve">        - supi</w:t>
      </w:r>
    </w:p>
    <w:p w14:paraId="108AEA98" w14:textId="77777777" w:rsidR="00B91CB1" w:rsidRDefault="00B91CB1" w:rsidP="00B91CB1">
      <w:pPr>
        <w:pStyle w:val="PL"/>
      </w:pPr>
      <w:r>
        <w:t xml:space="preserve">    PolicyAssociationUpdateRequest:</w:t>
      </w:r>
    </w:p>
    <w:p w14:paraId="3C568F6D" w14:textId="77777777" w:rsidR="00B91CB1" w:rsidRDefault="00B91CB1" w:rsidP="00B91CB1">
      <w:pPr>
        <w:pStyle w:val="PL"/>
      </w:pPr>
      <w:r>
        <w:t xml:space="preserve">      description: </w:t>
      </w:r>
      <w:r>
        <w:rPr>
          <w:rFonts w:cs="Arial"/>
          <w:szCs w:val="18"/>
        </w:rPr>
        <w:t>Represents information that the NF service consumer provides when requesting the update of a policy association</w:t>
      </w:r>
      <w:r>
        <w:rPr>
          <w:bCs/>
        </w:rPr>
        <w:t>.</w:t>
      </w:r>
    </w:p>
    <w:p w14:paraId="5FC92A01" w14:textId="77777777" w:rsidR="00B91CB1" w:rsidRDefault="00B91CB1" w:rsidP="00B91CB1">
      <w:pPr>
        <w:pStyle w:val="PL"/>
      </w:pPr>
      <w:r>
        <w:t xml:space="preserve">      type: object</w:t>
      </w:r>
    </w:p>
    <w:p w14:paraId="435D474C" w14:textId="77777777" w:rsidR="00B91CB1" w:rsidRDefault="00B91CB1" w:rsidP="00B91CB1">
      <w:pPr>
        <w:pStyle w:val="PL"/>
      </w:pPr>
      <w:r>
        <w:t xml:space="preserve">      properties:</w:t>
      </w:r>
    </w:p>
    <w:p w14:paraId="6C850DC4" w14:textId="77777777" w:rsidR="00B91CB1" w:rsidRDefault="00B91CB1" w:rsidP="00B91CB1">
      <w:pPr>
        <w:pStyle w:val="PL"/>
      </w:pPr>
      <w:r>
        <w:t xml:space="preserve">        notificationUri:</w:t>
      </w:r>
    </w:p>
    <w:p w14:paraId="476E0C44" w14:textId="77777777" w:rsidR="00B91CB1" w:rsidRDefault="00B91CB1" w:rsidP="00B91CB1">
      <w:pPr>
        <w:pStyle w:val="PL"/>
      </w:pPr>
      <w:r>
        <w:t xml:space="preserve">          $ref: 'TS29571_CommonData.yaml#/components/schemas/Uri'</w:t>
      </w:r>
    </w:p>
    <w:p w14:paraId="63D9747A" w14:textId="77777777" w:rsidR="00B91CB1" w:rsidRDefault="00B91CB1" w:rsidP="00B91CB1">
      <w:pPr>
        <w:pStyle w:val="PL"/>
      </w:pPr>
      <w:r>
        <w:t xml:space="preserve">        altNotifIpv4Addrs:</w:t>
      </w:r>
    </w:p>
    <w:p w14:paraId="28565C1D" w14:textId="77777777" w:rsidR="00B91CB1" w:rsidRDefault="00B91CB1" w:rsidP="00B91CB1">
      <w:pPr>
        <w:pStyle w:val="PL"/>
      </w:pPr>
      <w:r>
        <w:t xml:space="preserve">          type: array</w:t>
      </w:r>
    </w:p>
    <w:p w14:paraId="14189EAD" w14:textId="77777777" w:rsidR="00B91CB1" w:rsidRDefault="00B91CB1" w:rsidP="00B91CB1">
      <w:pPr>
        <w:pStyle w:val="PL"/>
      </w:pPr>
      <w:r>
        <w:t xml:space="preserve">          items:</w:t>
      </w:r>
    </w:p>
    <w:p w14:paraId="0F8C1A08" w14:textId="77777777" w:rsidR="00B91CB1" w:rsidRDefault="00B91CB1" w:rsidP="00B91CB1">
      <w:pPr>
        <w:pStyle w:val="PL"/>
      </w:pPr>
      <w:r>
        <w:t xml:space="preserve">            $ref: 'TS29571_CommonData.yaml#/components/schemas/Ipv4Addr'</w:t>
      </w:r>
    </w:p>
    <w:p w14:paraId="0CCF6DD1" w14:textId="77777777" w:rsidR="00B91CB1" w:rsidRDefault="00B91CB1" w:rsidP="00B91CB1">
      <w:pPr>
        <w:pStyle w:val="PL"/>
      </w:pPr>
      <w:r>
        <w:t xml:space="preserve">          minItems: 1</w:t>
      </w:r>
    </w:p>
    <w:p w14:paraId="0CB4944A" w14:textId="77777777" w:rsidR="00B91CB1" w:rsidRDefault="00B91CB1" w:rsidP="00B91CB1">
      <w:pPr>
        <w:pStyle w:val="PL"/>
      </w:pPr>
      <w:r>
        <w:t xml:space="preserve">          description: Alternate or backup IPv4 Address(es) where to send Notifications.</w:t>
      </w:r>
    </w:p>
    <w:p w14:paraId="06A9988D" w14:textId="77777777" w:rsidR="00B91CB1" w:rsidRDefault="00B91CB1" w:rsidP="00B91CB1">
      <w:pPr>
        <w:pStyle w:val="PL"/>
      </w:pPr>
      <w:r>
        <w:t xml:space="preserve">        altNotifIpv6Addrs:</w:t>
      </w:r>
    </w:p>
    <w:p w14:paraId="334E1F82" w14:textId="77777777" w:rsidR="00B91CB1" w:rsidRDefault="00B91CB1" w:rsidP="00B91CB1">
      <w:pPr>
        <w:pStyle w:val="PL"/>
      </w:pPr>
      <w:r>
        <w:t xml:space="preserve">          type: array</w:t>
      </w:r>
    </w:p>
    <w:p w14:paraId="571B803D" w14:textId="77777777" w:rsidR="00B91CB1" w:rsidRDefault="00B91CB1" w:rsidP="00B91CB1">
      <w:pPr>
        <w:pStyle w:val="PL"/>
      </w:pPr>
      <w:r>
        <w:t xml:space="preserve">          items:</w:t>
      </w:r>
    </w:p>
    <w:p w14:paraId="55137EF9" w14:textId="77777777" w:rsidR="00B91CB1" w:rsidRDefault="00B91CB1" w:rsidP="00B91CB1">
      <w:pPr>
        <w:pStyle w:val="PL"/>
      </w:pPr>
      <w:r>
        <w:t xml:space="preserve">            $ref: 'TS29571_CommonData.yaml#/components/schemas/Ipv6Addr'</w:t>
      </w:r>
    </w:p>
    <w:p w14:paraId="67FAF5FD" w14:textId="77777777" w:rsidR="00B91CB1" w:rsidRDefault="00B91CB1" w:rsidP="00B91CB1">
      <w:pPr>
        <w:pStyle w:val="PL"/>
      </w:pPr>
      <w:r>
        <w:t xml:space="preserve">          minItems: 1</w:t>
      </w:r>
    </w:p>
    <w:p w14:paraId="21BBDB74" w14:textId="77777777" w:rsidR="00B91CB1" w:rsidRDefault="00B91CB1" w:rsidP="00B91CB1">
      <w:pPr>
        <w:pStyle w:val="PL"/>
      </w:pPr>
      <w:r>
        <w:t xml:space="preserve">          description: Alternate or backup IPv6 Address(es) where to send Notifications. </w:t>
      </w:r>
    </w:p>
    <w:p w14:paraId="3EDEC43D" w14:textId="77777777" w:rsidR="00B91CB1" w:rsidRDefault="00B91CB1" w:rsidP="00B91CB1">
      <w:pPr>
        <w:pStyle w:val="PL"/>
      </w:pPr>
      <w:r>
        <w:t xml:space="preserve">        altNotifFqdns:</w:t>
      </w:r>
    </w:p>
    <w:p w14:paraId="031B1C80" w14:textId="77777777" w:rsidR="00B91CB1" w:rsidRDefault="00B91CB1" w:rsidP="00B91CB1">
      <w:pPr>
        <w:pStyle w:val="PL"/>
      </w:pPr>
      <w:r>
        <w:t xml:space="preserve">          type: array</w:t>
      </w:r>
    </w:p>
    <w:p w14:paraId="422100CA" w14:textId="77777777" w:rsidR="00B91CB1" w:rsidRDefault="00B91CB1" w:rsidP="00B91CB1">
      <w:pPr>
        <w:pStyle w:val="PL"/>
      </w:pPr>
      <w:r>
        <w:t xml:space="preserve">          items:</w:t>
      </w:r>
    </w:p>
    <w:p w14:paraId="07281842" w14:textId="77777777" w:rsidR="00B91CB1" w:rsidRDefault="00B91CB1" w:rsidP="00B91CB1">
      <w:pPr>
        <w:pStyle w:val="PL"/>
      </w:pPr>
      <w:r>
        <w:t xml:space="preserve">            $ref: '</w:t>
      </w:r>
      <w:r>
        <w:rPr>
          <w:lang w:val="en-US"/>
        </w:rPr>
        <w:t>TS29510_Nnrf_NFManagement.yaml</w:t>
      </w:r>
      <w:r>
        <w:t>#/components/schemas/Fqdn'</w:t>
      </w:r>
    </w:p>
    <w:p w14:paraId="28376269" w14:textId="77777777" w:rsidR="00B91CB1" w:rsidRDefault="00B91CB1" w:rsidP="00B91CB1">
      <w:pPr>
        <w:pStyle w:val="PL"/>
      </w:pPr>
      <w:r>
        <w:t xml:space="preserve">          minItems: 1</w:t>
      </w:r>
    </w:p>
    <w:p w14:paraId="6FC72617" w14:textId="77777777" w:rsidR="00B91CB1" w:rsidRDefault="00B91CB1" w:rsidP="00B91CB1">
      <w:pPr>
        <w:pStyle w:val="PL"/>
      </w:pPr>
      <w:r>
        <w:t xml:space="preserve">          description: Alternate or backup FQDN(s) where to send Notifications.</w:t>
      </w:r>
    </w:p>
    <w:p w14:paraId="460D394A" w14:textId="77777777" w:rsidR="00B91CB1" w:rsidRDefault="00B91CB1" w:rsidP="00B91CB1">
      <w:pPr>
        <w:pStyle w:val="PL"/>
      </w:pPr>
      <w:r>
        <w:t xml:space="preserve">        triggers:</w:t>
      </w:r>
    </w:p>
    <w:p w14:paraId="045BAC52" w14:textId="77777777" w:rsidR="00B91CB1" w:rsidRDefault="00B91CB1" w:rsidP="00B91CB1">
      <w:pPr>
        <w:pStyle w:val="PL"/>
      </w:pPr>
      <w:r>
        <w:t xml:space="preserve">          type: array</w:t>
      </w:r>
    </w:p>
    <w:p w14:paraId="4BEE707F" w14:textId="77777777" w:rsidR="00B91CB1" w:rsidRDefault="00B91CB1" w:rsidP="00B91CB1">
      <w:pPr>
        <w:pStyle w:val="PL"/>
      </w:pPr>
      <w:r>
        <w:t xml:space="preserve">          items:</w:t>
      </w:r>
    </w:p>
    <w:p w14:paraId="155EA682" w14:textId="77777777" w:rsidR="00B91CB1" w:rsidRDefault="00B91CB1" w:rsidP="00B91CB1">
      <w:pPr>
        <w:pStyle w:val="PL"/>
      </w:pPr>
      <w:r>
        <w:t xml:space="preserve">            $ref: '#/components/schemas/RequestTrigger'</w:t>
      </w:r>
    </w:p>
    <w:p w14:paraId="6B26920E" w14:textId="77777777" w:rsidR="00B91CB1" w:rsidRDefault="00B91CB1" w:rsidP="00B91CB1">
      <w:pPr>
        <w:pStyle w:val="PL"/>
      </w:pPr>
      <w:r>
        <w:t xml:space="preserve">          minItems: 1</w:t>
      </w:r>
    </w:p>
    <w:p w14:paraId="41BE1234" w14:textId="77777777" w:rsidR="00B91CB1" w:rsidRDefault="00B91CB1" w:rsidP="00B91CB1">
      <w:pPr>
        <w:pStyle w:val="PL"/>
      </w:pPr>
      <w:r>
        <w:t xml:space="preserve">          description: Request Triggers that the NF service consumer observes.</w:t>
      </w:r>
    </w:p>
    <w:p w14:paraId="33CD3D1E" w14:textId="77777777" w:rsidR="00B91CB1" w:rsidRDefault="00B91CB1" w:rsidP="00B91CB1">
      <w:pPr>
        <w:pStyle w:val="PL"/>
      </w:pPr>
      <w:r>
        <w:lastRenderedPageBreak/>
        <w:t xml:space="preserve">        servAreaRes:</w:t>
      </w:r>
    </w:p>
    <w:p w14:paraId="63AE74C6" w14:textId="77777777" w:rsidR="00B91CB1" w:rsidRDefault="00B91CB1" w:rsidP="00B91CB1">
      <w:pPr>
        <w:pStyle w:val="PL"/>
      </w:pPr>
      <w:r>
        <w:t xml:space="preserve">          $ref: 'TS29571_CommonData.yaml#/components/schemas/ServiceAreaRestriction'</w:t>
      </w:r>
    </w:p>
    <w:p w14:paraId="36C2B7B5" w14:textId="77777777" w:rsidR="00B91CB1" w:rsidRDefault="00B91CB1" w:rsidP="00B91CB1">
      <w:pPr>
        <w:pStyle w:val="PL"/>
      </w:pPr>
      <w:r>
        <w:t xml:space="preserve">        wlServAreaRes:</w:t>
      </w:r>
    </w:p>
    <w:p w14:paraId="670E642E" w14:textId="77777777" w:rsidR="00B91CB1" w:rsidRDefault="00B91CB1" w:rsidP="00B91CB1">
      <w:pPr>
        <w:pStyle w:val="PL"/>
      </w:pPr>
      <w:r>
        <w:t xml:space="preserve">          $ref: 'TS29571_CommonData.yaml#/components/schemas/WirelineServiceAreaRestriction'</w:t>
      </w:r>
    </w:p>
    <w:p w14:paraId="2E263937" w14:textId="77777777" w:rsidR="00B91CB1" w:rsidRDefault="00B91CB1" w:rsidP="00B91CB1">
      <w:pPr>
        <w:pStyle w:val="PL"/>
      </w:pPr>
      <w:r>
        <w:t xml:space="preserve">        rfsp:</w:t>
      </w:r>
    </w:p>
    <w:p w14:paraId="0B6DBA2A" w14:textId="77777777" w:rsidR="00B91CB1" w:rsidRDefault="00B91CB1" w:rsidP="00B91CB1">
      <w:pPr>
        <w:pStyle w:val="PL"/>
      </w:pPr>
      <w:r>
        <w:t xml:space="preserve">          $ref: 'TS29571_CommonData.yaml#/components/schemas/RfspIndex'</w:t>
      </w:r>
    </w:p>
    <w:p w14:paraId="0B8BA62B" w14:textId="77777777" w:rsidR="00B91CB1" w:rsidRDefault="00B91CB1" w:rsidP="00B91CB1">
      <w:pPr>
        <w:pStyle w:val="PL"/>
      </w:pPr>
      <w:r>
        <w:t xml:space="preserve">        smfSelInfo:</w:t>
      </w:r>
    </w:p>
    <w:p w14:paraId="077268FC" w14:textId="77777777" w:rsidR="00B91CB1" w:rsidRDefault="00B91CB1" w:rsidP="00B91CB1">
      <w:pPr>
        <w:pStyle w:val="PL"/>
      </w:pPr>
      <w:r>
        <w:t xml:space="preserve">          $ref: '#/components/schemas/SmfSelectionData'</w:t>
      </w:r>
    </w:p>
    <w:p w14:paraId="4B324936" w14:textId="77777777" w:rsidR="00B91CB1" w:rsidRDefault="00B91CB1" w:rsidP="00B91CB1">
      <w:pPr>
        <w:pStyle w:val="PL"/>
      </w:pPr>
      <w:r>
        <w:t xml:space="preserve">        ueAmbr:</w:t>
      </w:r>
    </w:p>
    <w:p w14:paraId="632F8943" w14:textId="77777777" w:rsidR="00B91CB1" w:rsidRDefault="00B91CB1" w:rsidP="00B91CB1">
      <w:pPr>
        <w:pStyle w:val="PL"/>
      </w:pPr>
      <w:r>
        <w:t xml:space="preserve">          $ref: 'TS29571_CommonData.yaml#/components/schemas/Ambr'</w:t>
      </w:r>
    </w:p>
    <w:p w14:paraId="31B1B7B7" w14:textId="77777777" w:rsidR="00B91CB1" w:rsidRDefault="00B91CB1" w:rsidP="00B91CB1">
      <w:pPr>
        <w:pStyle w:val="PL"/>
      </w:pPr>
      <w:r>
        <w:t xml:space="preserve">        </w:t>
      </w:r>
      <w:r>
        <w:rPr>
          <w:rFonts w:hint="eastAsia"/>
          <w:lang w:eastAsia="zh-CN"/>
        </w:rPr>
        <w:t>ueSliceMbr</w:t>
      </w:r>
      <w:r>
        <w:rPr>
          <w:lang w:eastAsia="zh-CN"/>
        </w:rPr>
        <w:t>s</w:t>
      </w:r>
      <w:r>
        <w:t>:</w:t>
      </w:r>
    </w:p>
    <w:p w14:paraId="09E1C24C" w14:textId="5ED4BFF1" w:rsidR="00B91CB1" w:rsidRDefault="00B91CB1" w:rsidP="00B91CB1">
      <w:pPr>
        <w:pStyle w:val="PL"/>
      </w:pPr>
      <w:r>
        <w:t xml:space="preserve">          type: </w:t>
      </w:r>
      <w:ins w:id="335" w:author="zte" w:date="2022-03-23T15:02:00Z">
        <w:r w:rsidR="00372989">
          <w:t>array</w:t>
        </w:r>
      </w:ins>
      <w:del w:id="336" w:author="zte" w:date="2022-03-23T15:02:00Z">
        <w:r w:rsidDel="00372989">
          <w:rPr>
            <w:noProof w:val="0"/>
          </w:rPr>
          <w:delText>object</w:delText>
        </w:r>
      </w:del>
    </w:p>
    <w:p w14:paraId="34E796C8" w14:textId="04BBED62" w:rsidR="00B91CB1" w:rsidRDefault="00B91CB1" w:rsidP="00B91CB1">
      <w:pPr>
        <w:pStyle w:val="PL"/>
      </w:pPr>
      <w:r>
        <w:t xml:space="preserve">          </w:t>
      </w:r>
      <w:ins w:id="337" w:author="zte" w:date="2022-03-23T15:02:00Z">
        <w:r w:rsidR="00372989">
          <w:t>items</w:t>
        </w:r>
      </w:ins>
      <w:del w:id="338" w:author="zte" w:date="2022-03-23T15:02:00Z">
        <w:r w:rsidDel="00372989">
          <w:rPr>
            <w:noProof w:val="0"/>
          </w:rPr>
          <w:delText>additionalProperties</w:delText>
        </w:r>
      </w:del>
      <w:r>
        <w:t>:</w:t>
      </w:r>
    </w:p>
    <w:p w14:paraId="339040D6" w14:textId="5E74748A" w:rsidR="00B91CB1" w:rsidRDefault="00B91CB1" w:rsidP="00B91CB1">
      <w:pPr>
        <w:pStyle w:val="PL"/>
      </w:pPr>
      <w:r>
        <w:t xml:space="preserve">            </w:t>
      </w:r>
      <w:ins w:id="339" w:author="zte" w:date="2022-03-23T15:02:00Z">
        <w:r w:rsidR="00372989">
          <w:t>$ref: '#/components/schemas/UeSliceMbr'</w:t>
        </w:r>
      </w:ins>
      <w:del w:id="340" w:author="zte" w:date="2022-03-23T15:02:00Z">
        <w:r w:rsidDel="00372989">
          <w:delText>$ref: 'TS29571_CommonData.yaml#/components/schemas/SliceMbr'</w:delText>
        </w:r>
      </w:del>
    </w:p>
    <w:p w14:paraId="401424D7" w14:textId="77777777" w:rsidR="00B91CB1" w:rsidRDefault="00B91CB1" w:rsidP="00B91CB1">
      <w:pPr>
        <w:pStyle w:val="PL"/>
      </w:pPr>
      <w:r>
        <w:t xml:space="preserve">          minProperties: 1</w:t>
      </w:r>
    </w:p>
    <w:p w14:paraId="5FD61070" w14:textId="1456003B" w:rsidR="00B91CB1" w:rsidRDefault="00B91CB1" w:rsidP="00B91CB1">
      <w:pPr>
        <w:pStyle w:val="PL"/>
      </w:pPr>
      <w:r>
        <w:t xml:space="preserve">          description: </w:t>
      </w:r>
      <w:ins w:id="341" w:author="zte" w:date="2022-03-23T15:02:00Z">
        <w:r w:rsidR="00372989">
          <w:t>T</w:t>
        </w:r>
        <w:r w:rsidR="00372989" w:rsidRPr="007435D1">
          <w:t>he subscribed UE-Slice-MBR for each subscribed S-NSSAI of the home PLMN mapping to a S-NSSAI of the serving PLMN</w:t>
        </w:r>
        <w:r w:rsidR="00372989">
          <w:t>.</w:t>
        </w:r>
      </w:ins>
      <w:del w:id="342" w:author="zte" w:date="2022-03-23T15:02:00Z">
        <w:r w:rsidDel="00372989">
          <w:delText>One or more updated subscribed UE-Slice-MBR(s) for the allowed NSSAI.</w:delText>
        </w:r>
      </w:del>
      <w:r>
        <w:t xml:space="preserve"> Shall be provided for the "UE_SLICE_MBR_CH" policy control request trigger.</w:t>
      </w:r>
      <w:del w:id="343" w:author="zte" w:date="2022-03-23T15:03:00Z">
        <w:r w:rsidDel="00372989">
          <w:delText xml:space="preserve"> </w:delText>
        </w:r>
        <w:r w:rsidDel="00372989">
          <w:rPr>
            <w:rFonts w:cs="Arial" w:hint="eastAsia"/>
            <w:szCs w:val="18"/>
            <w:lang w:eastAsia="zh-CN"/>
          </w:rPr>
          <w:delText xml:space="preserve">The key of the map is the </w:delText>
        </w:r>
        <w:r w:rsidDel="00372989">
          <w:delText>S-NSSAI</w:delText>
        </w:r>
        <w:r w:rsidDel="00372989">
          <w:rPr>
            <w:rFonts w:cs="Arial"/>
            <w:szCs w:val="18"/>
            <w:lang w:eastAsia="zh-CN"/>
          </w:rPr>
          <w:delText xml:space="preserve"> to</w:delText>
        </w:r>
        <w:r w:rsidDel="00372989">
          <w:rPr>
            <w:rFonts w:cs="Arial" w:hint="eastAsia"/>
            <w:szCs w:val="18"/>
            <w:lang w:eastAsia="zh-CN"/>
          </w:rPr>
          <w:delText xml:space="preserve"> which the </w:delText>
        </w:r>
        <w:r w:rsidDel="00372989">
          <w:delText>UE-Slice-MBR</w:delText>
        </w:r>
        <w:r w:rsidDel="00372989">
          <w:rPr>
            <w:rFonts w:cs="Arial" w:hint="eastAsia"/>
            <w:szCs w:val="18"/>
            <w:lang w:eastAsia="zh-CN"/>
          </w:rPr>
          <w:delText xml:space="preserve"> belongs</w:delText>
        </w:r>
        <w:r w:rsidDel="00372989">
          <w:delText>.</w:delText>
        </w:r>
      </w:del>
    </w:p>
    <w:p w14:paraId="32418BB4" w14:textId="77777777" w:rsidR="00B91CB1" w:rsidRDefault="00B91CB1" w:rsidP="00B91CB1">
      <w:pPr>
        <w:pStyle w:val="PL"/>
        <w:rPr>
          <w:noProof w:val="0"/>
        </w:rPr>
      </w:pPr>
      <w:r>
        <w:rPr>
          <w:noProof w:val="0"/>
        </w:rPr>
        <w:t xml:space="preserve">        </w:t>
      </w:r>
      <w:r>
        <w:rPr>
          <w:noProof w:val="0"/>
          <w:lang w:eastAsia="zh-CN"/>
        </w:rPr>
        <w:t>praStatuses</w:t>
      </w:r>
      <w:r>
        <w:rPr>
          <w:noProof w:val="0"/>
        </w:rPr>
        <w:t>:</w:t>
      </w:r>
    </w:p>
    <w:p w14:paraId="17994B44" w14:textId="77777777" w:rsidR="00B91CB1" w:rsidRDefault="00B91CB1" w:rsidP="00B91CB1">
      <w:pPr>
        <w:pStyle w:val="PL"/>
        <w:rPr>
          <w:noProof w:val="0"/>
        </w:rPr>
      </w:pPr>
      <w:r>
        <w:rPr>
          <w:noProof w:val="0"/>
        </w:rPr>
        <w:t xml:space="preserve">          type: object</w:t>
      </w:r>
    </w:p>
    <w:p w14:paraId="6EE91F21" w14:textId="77777777" w:rsidR="00B91CB1" w:rsidRDefault="00B91CB1" w:rsidP="00B91CB1">
      <w:pPr>
        <w:pStyle w:val="PL"/>
        <w:rPr>
          <w:noProof w:val="0"/>
        </w:rPr>
      </w:pPr>
      <w:r>
        <w:rPr>
          <w:noProof w:val="0"/>
        </w:rPr>
        <w:t xml:space="preserve">          additionalProperties:</w:t>
      </w:r>
    </w:p>
    <w:p w14:paraId="005C345F" w14:textId="77777777" w:rsidR="00B91CB1" w:rsidRDefault="00B91CB1" w:rsidP="00B91CB1">
      <w:pPr>
        <w:pStyle w:val="PL"/>
        <w:rPr>
          <w:noProof w:val="0"/>
        </w:rPr>
      </w:pPr>
      <w:r>
        <w:rPr>
          <w:noProof w:val="0"/>
        </w:rPr>
        <w:t xml:space="preserve">            $ref: 'TS29571_CommonData.yaml#/components/schemas/Pr</w:t>
      </w:r>
      <w:r>
        <w:t>esence</w:t>
      </w:r>
      <w:r>
        <w:rPr>
          <w:noProof w:val="0"/>
        </w:rPr>
        <w:t>Info'</w:t>
      </w:r>
    </w:p>
    <w:p w14:paraId="6C51CBE5" w14:textId="77777777" w:rsidR="00B91CB1" w:rsidRDefault="00B91CB1" w:rsidP="00B91CB1">
      <w:pPr>
        <w:pStyle w:val="PL"/>
        <w:rPr>
          <w:noProof w:val="0"/>
        </w:rPr>
      </w:pPr>
      <w:r>
        <w:t xml:space="preserve">          minProperties: 1</w:t>
      </w:r>
    </w:p>
    <w:p w14:paraId="1907F08E" w14:textId="77777777" w:rsidR="00B91CB1" w:rsidRDefault="00B91CB1" w:rsidP="00B91CB1">
      <w:pPr>
        <w:pStyle w:val="PL"/>
        <w:rPr>
          <w:noProof w:val="0"/>
        </w:rPr>
      </w:pPr>
      <w:r>
        <w:rPr>
          <w:noProof w:val="0"/>
        </w:rPr>
        <w:t xml:space="preserve">          description: Contains the UE presence status for tracking area for which changes of the UE presence occurred. The </w:t>
      </w:r>
      <w:r>
        <w:rPr>
          <w:noProof w:val="0"/>
          <w:lang w:eastAsia="zh-CN"/>
        </w:rPr>
        <w:t>praId attribute within the PresenceInfo data type is the key of the map.</w:t>
      </w:r>
    </w:p>
    <w:p w14:paraId="60A429B6" w14:textId="77777777" w:rsidR="00B91CB1" w:rsidRDefault="00B91CB1" w:rsidP="00B91CB1">
      <w:pPr>
        <w:pStyle w:val="PL"/>
      </w:pPr>
      <w:r>
        <w:t xml:space="preserve">        userLoc:</w:t>
      </w:r>
    </w:p>
    <w:p w14:paraId="14E118D1" w14:textId="77777777" w:rsidR="00B91CB1" w:rsidRDefault="00B91CB1" w:rsidP="00B91CB1">
      <w:pPr>
        <w:pStyle w:val="PL"/>
      </w:pPr>
      <w:r>
        <w:t xml:space="preserve">          $ref: 'TS29571_CommonData.yaml#/components/schemas/UserLocation'</w:t>
      </w:r>
    </w:p>
    <w:p w14:paraId="1A81BA68" w14:textId="77777777" w:rsidR="00B91CB1" w:rsidRDefault="00B91CB1" w:rsidP="00B91CB1">
      <w:pPr>
        <w:pStyle w:val="PL"/>
      </w:pPr>
      <w:r>
        <w:t xml:space="preserve">        allowedSnssais:</w:t>
      </w:r>
    </w:p>
    <w:p w14:paraId="7DD8EF42" w14:textId="77777777" w:rsidR="00B91CB1" w:rsidRDefault="00B91CB1" w:rsidP="00B91CB1">
      <w:pPr>
        <w:pStyle w:val="PL"/>
      </w:pPr>
      <w:r>
        <w:t xml:space="preserve">          description: array of allowed S-NSSAIs for the 3GPP access. </w:t>
      </w:r>
    </w:p>
    <w:p w14:paraId="065FC21F" w14:textId="77777777" w:rsidR="00B91CB1" w:rsidRDefault="00B91CB1" w:rsidP="00B91CB1">
      <w:pPr>
        <w:pStyle w:val="PL"/>
      </w:pPr>
      <w:r>
        <w:t xml:space="preserve">          type: array</w:t>
      </w:r>
    </w:p>
    <w:p w14:paraId="22A6DE94" w14:textId="77777777" w:rsidR="00B91CB1" w:rsidRDefault="00B91CB1" w:rsidP="00B91CB1">
      <w:pPr>
        <w:pStyle w:val="PL"/>
      </w:pPr>
      <w:r>
        <w:t xml:space="preserve">          items:</w:t>
      </w:r>
    </w:p>
    <w:p w14:paraId="76B599E5" w14:textId="77777777" w:rsidR="00B91CB1" w:rsidRDefault="00B91CB1" w:rsidP="00B91CB1">
      <w:pPr>
        <w:pStyle w:val="PL"/>
      </w:pPr>
      <w:r>
        <w:t xml:space="preserve">            $ref: 'TS29571_CommonData.yaml#/components/schemas/Snssai'</w:t>
      </w:r>
    </w:p>
    <w:p w14:paraId="2FDDE6FF" w14:textId="77777777" w:rsidR="00B91CB1" w:rsidRDefault="00B91CB1" w:rsidP="00B91CB1">
      <w:pPr>
        <w:pStyle w:val="PL"/>
      </w:pPr>
      <w:r>
        <w:t xml:space="preserve">          minItems: 1</w:t>
      </w:r>
    </w:p>
    <w:p w14:paraId="6EF38167" w14:textId="77777777" w:rsidR="00B91CB1" w:rsidRDefault="00B91CB1" w:rsidP="00B91CB1">
      <w:pPr>
        <w:pStyle w:val="PL"/>
      </w:pPr>
      <w:r>
        <w:t xml:space="preserve">        targetSnssais:</w:t>
      </w:r>
    </w:p>
    <w:p w14:paraId="0EB8322D" w14:textId="77777777" w:rsidR="00B91CB1" w:rsidRDefault="00B91CB1" w:rsidP="00B91CB1">
      <w:pPr>
        <w:pStyle w:val="PL"/>
      </w:pPr>
      <w:r>
        <w:t xml:space="preserve">          description: array of target S-NSSAIs. </w:t>
      </w:r>
    </w:p>
    <w:p w14:paraId="4B698F3C" w14:textId="77777777" w:rsidR="00B91CB1" w:rsidRDefault="00B91CB1" w:rsidP="00B91CB1">
      <w:pPr>
        <w:pStyle w:val="PL"/>
      </w:pPr>
      <w:r>
        <w:t xml:space="preserve">          type: array</w:t>
      </w:r>
    </w:p>
    <w:p w14:paraId="2BA8D50D" w14:textId="77777777" w:rsidR="00B91CB1" w:rsidRDefault="00B91CB1" w:rsidP="00B91CB1">
      <w:pPr>
        <w:pStyle w:val="PL"/>
      </w:pPr>
      <w:r>
        <w:t xml:space="preserve">          items:</w:t>
      </w:r>
    </w:p>
    <w:p w14:paraId="07022EEA" w14:textId="77777777" w:rsidR="00B91CB1" w:rsidRDefault="00B91CB1" w:rsidP="00B91CB1">
      <w:pPr>
        <w:pStyle w:val="PL"/>
      </w:pPr>
      <w:r>
        <w:t xml:space="preserve">            $ref: 'TS29571_CommonData.yaml#/components/schemas/Snssai'</w:t>
      </w:r>
    </w:p>
    <w:p w14:paraId="79CE7CA7" w14:textId="77777777" w:rsidR="00B91CB1" w:rsidRDefault="00B91CB1" w:rsidP="00B91CB1">
      <w:pPr>
        <w:pStyle w:val="PL"/>
      </w:pPr>
      <w:r>
        <w:t xml:space="preserve">          minItems: 1</w:t>
      </w:r>
    </w:p>
    <w:p w14:paraId="019114F9" w14:textId="77777777" w:rsidR="00B91CB1" w:rsidRDefault="00B91CB1" w:rsidP="00B91CB1">
      <w:pPr>
        <w:pStyle w:val="PL"/>
        <w:rPr>
          <w:noProof w:val="0"/>
        </w:rPr>
      </w:pPr>
      <w:r>
        <w:rPr>
          <w:noProof w:val="0"/>
        </w:rPr>
        <w:t xml:space="preserve">        mappingSnssais:</w:t>
      </w:r>
    </w:p>
    <w:p w14:paraId="35DE4323" w14:textId="77777777" w:rsidR="00B91CB1" w:rsidRDefault="00B91CB1" w:rsidP="00B91CB1">
      <w:pPr>
        <w:pStyle w:val="PL"/>
        <w:rPr>
          <w:noProof w:val="0"/>
        </w:rPr>
      </w:pPr>
      <w:r>
        <w:rPr>
          <w:noProof w:val="0"/>
        </w:rPr>
        <w:t xml:space="preserve">          description: mapping of each S-NSSAI of the Allowed NSSAI to the corresponding S-NSSAI of the HPLMN. </w:t>
      </w:r>
    </w:p>
    <w:p w14:paraId="2AC275C7" w14:textId="77777777" w:rsidR="00B91CB1" w:rsidRDefault="00B91CB1" w:rsidP="00B91CB1">
      <w:pPr>
        <w:pStyle w:val="PL"/>
        <w:rPr>
          <w:noProof w:val="0"/>
        </w:rPr>
      </w:pPr>
      <w:r>
        <w:rPr>
          <w:noProof w:val="0"/>
        </w:rPr>
        <w:t xml:space="preserve">          type: array</w:t>
      </w:r>
    </w:p>
    <w:p w14:paraId="012D0CFE" w14:textId="77777777" w:rsidR="00B91CB1" w:rsidRDefault="00B91CB1" w:rsidP="00B91CB1">
      <w:pPr>
        <w:pStyle w:val="PL"/>
        <w:rPr>
          <w:noProof w:val="0"/>
        </w:rPr>
      </w:pPr>
      <w:r>
        <w:rPr>
          <w:noProof w:val="0"/>
        </w:rPr>
        <w:t xml:space="preserve">          items:</w:t>
      </w:r>
    </w:p>
    <w:p w14:paraId="38581A81" w14:textId="77777777" w:rsidR="00B91CB1" w:rsidRDefault="00B91CB1" w:rsidP="00B91CB1">
      <w:pPr>
        <w:pStyle w:val="PL"/>
        <w:rPr>
          <w:noProof w:val="0"/>
        </w:rPr>
      </w:pPr>
      <w:r>
        <w:rPr>
          <w:noProof w:val="0"/>
        </w:rPr>
        <w:t xml:space="preserve">            $ref: 'TS29531_Nnssf_NSSelection.yaml#/components/schemas/MappingOfSnssai'</w:t>
      </w:r>
    </w:p>
    <w:p w14:paraId="26FDA37A" w14:textId="77777777" w:rsidR="00B91CB1" w:rsidRDefault="00B91CB1" w:rsidP="00B91CB1">
      <w:pPr>
        <w:pStyle w:val="PL"/>
      </w:pPr>
      <w:r>
        <w:rPr>
          <w:noProof w:val="0"/>
        </w:rPr>
        <w:t xml:space="preserve">          minItems: 1</w:t>
      </w:r>
    </w:p>
    <w:p w14:paraId="6B7551BD" w14:textId="77777777" w:rsidR="00B91CB1" w:rsidRDefault="00B91CB1" w:rsidP="00B91CB1">
      <w:pPr>
        <w:pStyle w:val="PL"/>
      </w:pPr>
      <w:r>
        <w:t xml:space="preserve">        accessTypes:</w:t>
      </w:r>
    </w:p>
    <w:p w14:paraId="0ECDB85F" w14:textId="77777777" w:rsidR="00B91CB1" w:rsidRDefault="00B91CB1" w:rsidP="00B91CB1">
      <w:pPr>
        <w:pStyle w:val="PL"/>
      </w:pPr>
      <w:r>
        <w:t xml:space="preserve">          type: array</w:t>
      </w:r>
    </w:p>
    <w:p w14:paraId="0526DFF8" w14:textId="77777777" w:rsidR="00B91CB1" w:rsidRDefault="00B91CB1" w:rsidP="00B91CB1">
      <w:pPr>
        <w:pStyle w:val="PL"/>
      </w:pPr>
      <w:r>
        <w:t xml:space="preserve">          items:</w:t>
      </w:r>
    </w:p>
    <w:p w14:paraId="3F6ADD33" w14:textId="77777777" w:rsidR="00B91CB1" w:rsidRDefault="00B91CB1" w:rsidP="00B91CB1">
      <w:pPr>
        <w:pStyle w:val="PL"/>
      </w:pPr>
      <w:r>
        <w:t xml:space="preserve">            $ref: 'TS29571_CommonData.yaml#/components/schemas/AccessType'</w:t>
      </w:r>
    </w:p>
    <w:p w14:paraId="01B4B889" w14:textId="77777777" w:rsidR="00B91CB1" w:rsidRDefault="00B91CB1" w:rsidP="00B91CB1">
      <w:pPr>
        <w:pStyle w:val="PL"/>
      </w:pPr>
      <w:r>
        <w:t xml:space="preserve">          minItems: 1</w:t>
      </w:r>
    </w:p>
    <w:p w14:paraId="0D180C6E" w14:textId="77777777" w:rsidR="00B91CB1" w:rsidRDefault="00B91CB1" w:rsidP="00B91CB1">
      <w:pPr>
        <w:pStyle w:val="PL"/>
      </w:pPr>
      <w:r>
        <w:t xml:space="preserve">        ratTypes:</w:t>
      </w:r>
    </w:p>
    <w:p w14:paraId="6EA19554" w14:textId="77777777" w:rsidR="00B91CB1" w:rsidRDefault="00B91CB1" w:rsidP="00B91CB1">
      <w:pPr>
        <w:pStyle w:val="PL"/>
      </w:pPr>
      <w:r>
        <w:t xml:space="preserve">          type: array</w:t>
      </w:r>
    </w:p>
    <w:p w14:paraId="47EA9F48" w14:textId="77777777" w:rsidR="00B91CB1" w:rsidRDefault="00B91CB1" w:rsidP="00B91CB1">
      <w:pPr>
        <w:pStyle w:val="PL"/>
      </w:pPr>
      <w:r>
        <w:t xml:space="preserve">          items:</w:t>
      </w:r>
    </w:p>
    <w:p w14:paraId="0EED6DBE" w14:textId="77777777" w:rsidR="00B91CB1" w:rsidRDefault="00B91CB1" w:rsidP="00B91CB1">
      <w:pPr>
        <w:pStyle w:val="PL"/>
      </w:pPr>
      <w:r>
        <w:t xml:space="preserve">            $ref: 'TS29571_CommonData.yaml#/components/schemas/RatType'</w:t>
      </w:r>
    </w:p>
    <w:p w14:paraId="4597CAAB" w14:textId="77777777" w:rsidR="00B91CB1" w:rsidRDefault="00B91CB1" w:rsidP="00B91CB1">
      <w:pPr>
        <w:pStyle w:val="PL"/>
      </w:pPr>
      <w:r>
        <w:t xml:space="preserve">          minItems: 1</w:t>
      </w:r>
    </w:p>
    <w:p w14:paraId="6B46E83F" w14:textId="77777777" w:rsidR="00B91CB1" w:rsidRDefault="00B91CB1" w:rsidP="00B91CB1">
      <w:pPr>
        <w:pStyle w:val="PL"/>
      </w:pPr>
      <w:r>
        <w:t xml:space="preserve">        n3gAllowedSnssais:</w:t>
      </w:r>
    </w:p>
    <w:p w14:paraId="1A48A8D5" w14:textId="77777777" w:rsidR="00B91CB1" w:rsidRDefault="00B91CB1" w:rsidP="00B91CB1">
      <w:pPr>
        <w:pStyle w:val="PL"/>
      </w:pPr>
      <w:r>
        <w:t xml:space="preserve">          description: array of allowed S-NSSAIs for the Non-3GPP access. </w:t>
      </w:r>
    </w:p>
    <w:p w14:paraId="7081B53D" w14:textId="77777777" w:rsidR="00B91CB1" w:rsidRDefault="00B91CB1" w:rsidP="00B91CB1">
      <w:pPr>
        <w:pStyle w:val="PL"/>
      </w:pPr>
      <w:r>
        <w:t xml:space="preserve">          type: array</w:t>
      </w:r>
    </w:p>
    <w:p w14:paraId="3B12D867" w14:textId="77777777" w:rsidR="00B91CB1" w:rsidRDefault="00B91CB1" w:rsidP="00B91CB1">
      <w:pPr>
        <w:pStyle w:val="PL"/>
      </w:pPr>
      <w:r>
        <w:t xml:space="preserve">          items:</w:t>
      </w:r>
    </w:p>
    <w:p w14:paraId="5D04A8FB" w14:textId="77777777" w:rsidR="00B91CB1" w:rsidRDefault="00B91CB1" w:rsidP="00B91CB1">
      <w:pPr>
        <w:pStyle w:val="PL"/>
      </w:pPr>
      <w:r>
        <w:t xml:space="preserve">            $ref: 'TS29571_CommonData.yaml#/components/schemas/Snssai'</w:t>
      </w:r>
    </w:p>
    <w:p w14:paraId="16D37C8E" w14:textId="77777777" w:rsidR="00B91CB1" w:rsidRDefault="00B91CB1" w:rsidP="00B91CB1">
      <w:pPr>
        <w:pStyle w:val="PL"/>
      </w:pPr>
      <w:r>
        <w:t xml:space="preserve">          minItems: 1</w:t>
      </w:r>
    </w:p>
    <w:p w14:paraId="4A5DFF1E" w14:textId="77777777" w:rsidR="00B91CB1" w:rsidRDefault="00B91CB1" w:rsidP="00B91CB1">
      <w:pPr>
        <w:pStyle w:val="PL"/>
      </w:pPr>
      <w:r>
        <w:t xml:space="preserve">        traceReq:</w:t>
      </w:r>
    </w:p>
    <w:p w14:paraId="13111032" w14:textId="77777777" w:rsidR="00B91CB1" w:rsidRDefault="00B91CB1" w:rsidP="00B91CB1">
      <w:pPr>
        <w:pStyle w:val="PL"/>
      </w:pPr>
      <w:r>
        <w:t xml:space="preserve">          $ref: 'TS29571_CommonData.yaml#/components/schemas/TraceData'</w:t>
      </w:r>
    </w:p>
    <w:p w14:paraId="10A71007" w14:textId="77777777" w:rsidR="00B91CB1" w:rsidRDefault="00B91CB1" w:rsidP="00B91CB1">
      <w:pPr>
        <w:pStyle w:val="PL"/>
      </w:pPr>
      <w:r>
        <w:t xml:space="preserve">        guami:</w:t>
      </w:r>
    </w:p>
    <w:p w14:paraId="741EA96B" w14:textId="77777777" w:rsidR="00B91CB1" w:rsidRDefault="00B91CB1" w:rsidP="00B91CB1">
      <w:pPr>
        <w:pStyle w:val="PL"/>
      </w:pPr>
      <w:r>
        <w:t xml:space="preserve">          $ref: 'TS29571_CommonData.yaml#/components/schemas/Guami'</w:t>
      </w:r>
    </w:p>
    <w:p w14:paraId="575655A5" w14:textId="77777777" w:rsidR="00B91CB1" w:rsidRDefault="00B91CB1" w:rsidP="00B91CB1">
      <w:pPr>
        <w:pStyle w:val="PL"/>
        <w:rPr>
          <w:noProof w:val="0"/>
        </w:rPr>
      </w:pPr>
      <w:r>
        <w:rPr>
          <w:noProof w:val="0"/>
        </w:rPr>
        <w:t xml:space="preserve">        </w:t>
      </w:r>
      <w:r>
        <w:rPr>
          <w:noProof w:val="0"/>
          <w:lang w:eastAsia="zh-CN"/>
        </w:rPr>
        <w:t>nwdafDatas</w:t>
      </w:r>
      <w:r>
        <w:rPr>
          <w:noProof w:val="0"/>
        </w:rPr>
        <w:t>:</w:t>
      </w:r>
    </w:p>
    <w:p w14:paraId="26208AD0" w14:textId="77777777" w:rsidR="00B91CB1" w:rsidRDefault="00B91CB1" w:rsidP="00B91CB1">
      <w:pPr>
        <w:pStyle w:val="PL"/>
        <w:rPr>
          <w:noProof w:val="0"/>
        </w:rPr>
      </w:pPr>
      <w:r>
        <w:rPr>
          <w:noProof w:val="0"/>
        </w:rPr>
        <w:t xml:space="preserve">          type: array</w:t>
      </w:r>
    </w:p>
    <w:p w14:paraId="497A084E" w14:textId="77777777" w:rsidR="00B91CB1" w:rsidRDefault="00B91CB1" w:rsidP="00B91CB1">
      <w:pPr>
        <w:pStyle w:val="PL"/>
        <w:tabs>
          <w:tab w:val="clear" w:pos="1920"/>
          <w:tab w:val="clear" w:pos="2304"/>
          <w:tab w:val="clear" w:pos="2688"/>
          <w:tab w:val="clear" w:pos="3072"/>
          <w:tab w:val="clear" w:pos="3456"/>
          <w:tab w:val="clear" w:pos="3840"/>
          <w:tab w:val="clear" w:pos="4224"/>
          <w:tab w:val="clear" w:pos="4608"/>
          <w:tab w:val="center" w:pos="4819"/>
        </w:tabs>
        <w:rPr>
          <w:noProof w:val="0"/>
        </w:rPr>
      </w:pPr>
      <w:r>
        <w:rPr>
          <w:noProof w:val="0"/>
        </w:rPr>
        <w:t xml:space="preserve">          items:</w:t>
      </w:r>
    </w:p>
    <w:p w14:paraId="699D81C2" w14:textId="77777777" w:rsidR="00B91CB1" w:rsidRDefault="00B91CB1" w:rsidP="00B91CB1">
      <w:pPr>
        <w:pStyle w:val="PL"/>
        <w:rPr>
          <w:noProof w:val="0"/>
        </w:rPr>
      </w:pPr>
      <w:r>
        <w:rPr>
          <w:noProof w:val="0"/>
        </w:rPr>
        <w:t xml:space="preserve">            $ref: 'TS29512_</w:t>
      </w:r>
      <w:r>
        <w:t>Npcf_SMPolicyControl</w:t>
      </w:r>
      <w:r>
        <w:rPr>
          <w:noProof w:val="0"/>
        </w:rPr>
        <w:t>.yaml#/components/schemas/</w:t>
      </w:r>
      <w:r>
        <w:rPr>
          <w:noProof w:val="0"/>
          <w:lang w:eastAsia="zh-CN"/>
        </w:rPr>
        <w:t>NwdafData</w:t>
      </w:r>
      <w:r>
        <w:rPr>
          <w:noProof w:val="0"/>
        </w:rPr>
        <w:t>'</w:t>
      </w:r>
    </w:p>
    <w:p w14:paraId="5A87DF1E" w14:textId="77777777" w:rsidR="00B91CB1" w:rsidRDefault="00B91CB1" w:rsidP="00B91CB1">
      <w:pPr>
        <w:pStyle w:val="PL"/>
        <w:rPr>
          <w:noProof w:val="0"/>
        </w:rPr>
      </w:pPr>
      <w:r>
        <w:rPr>
          <w:noProof w:val="0"/>
        </w:rPr>
        <w:t xml:space="preserve">          minItems: 1</w:t>
      </w:r>
    </w:p>
    <w:p w14:paraId="29877477" w14:textId="77777777" w:rsidR="00B91CB1" w:rsidRDefault="00B91CB1" w:rsidP="00B91CB1">
      <w:pPr>
        <w:pStyle w:val="PL"/>
      </w:pPr>
      <w:r>
        <w:t xml:space="preserve">          nullable: true</w:t>
      </w:r>
    </w:p>
    <w:p w14:paraId="4C8BC8A7" w14:textId="77777777" w:rsidR="00B91CB1" w:rsidRDefault="00B91CB1" w:rsidP="00B91CB1">
      <w:pPr>
        <w:pStyle w:val="PL"/>
      </w:pPr>
      <w:r>
        <w:t xml:space="preserve">    PolicyUpdate:</w:t>
      </w:r>
    </w:p>
    <w:p w14:paraId="299D9D30" w14:textId="77777777" w:rsidR="00B91CB1" w:rsidRDefault="00B91CB1" w:rsidP="00B91CB1">
      <w:pPr>
        <w:pStyle w:val="PL"/>
      </w:pPr>
      <w:r>
        <w:t xml:space="preserve">      description: </w:t>
      </w:r>
      <w:r>
        <w:rPr>
          <w:rFonts w:cs="Arial"/>
          <w:szCs w:val="18"/>
        </w:rPr>
        <w:t>Represents updated policies that the PCF provides in a notification or in a reply to an Update Request</w:t>
      </w:r>
      <w:r>
        <w:rPr>
          <w:bCs/>
        </w:rPr>
        <w:t>.</w:t>
      </w:r>
    </w:p>
    <w:p w14:paraId="1EA41135" w14:textId="77777777" w:rsidR="00B91CB1" w:rsidRDefault="00B91CB1" w:rsidP="00B91CB1">
      <w:pPr>
        <w:pStyle w:val="PL"/>
      </w:pPr>
      <w:r>
        <w:t xml:space="preserve">      type: object</w:t>
      </w:r>
    </w:p>
    <w:p w14:paraId="1734DEC5" w14:textId="77777777" w:rsidR="00B91CB1" w:rsidRDefault="00B91CB1" w:rsidP="00B91CB1">
      <w:pPr>
        <w:pStyle w:val="PL"/>
      </w:pPr>
      <w:r>
        <w:lastRenderedPageBreak/>
        <w:t xml:space="preserve">      properties:</w:t>
      </w:r>
    </w:p>
    <w:p w14:paraId="6252EE1A" w14:textId="77777777" w:rsidR="00B91CB1" w:rsidRDefault="00B91CB1" w:rsidP="00B91CB1">
      <w:pPr>
        <w:pStyle w:val="PL"/>
      </w:pPr>
      <w:r>
        <w:t xml:space="preserve">        resourceUri:</w:t>
      </w:r>
    </w:p>
    <w:p w14:paraId="228540AD" w14:textId="77777777" w:rsidR="00B91CB1" w:rsidRDefault="00B91CB1" w:rsidP="00B91CB1">
      <w:pPr>
        <w:pStyle w:val="PL"/>
      </w:pPr>
      <w:r>
        <w:t xml:space="preserve">          $ref: 'TS29571_CommonData.yaml#/components/schemas/Uri'</w:t>
      </w:r>
    </w:p>
    <w:p w14:paraId="6D0EEF88" w14:textId="77777777" w:rsidR="00B91CB1" w:rsidRDefault="00B91CB1" w:rsidP="00B91CB1">
      <w:pPr>
        <w:pStyle w:val="PL"/>
      </w:pPr>
      <w:r>
        <w:t xml:space="preserve">        triggers:</w:t>
      </w:r>
    </w:p>
    <w:p w14:paraId="71082792" w14:textId="77777777" w:rsidR="00B91CB1" w:rsidRDefault="00B91CB1" w:rsidP="00B91CB1">
      <w:pPr>
        <w:pStyle w:val="PL"/>
      </w:pPr>
      <w:r>
        <w:t xml:space="preserve">          type: array</w:t>
      </w:r>
    </w:p>
    <w:p w14:paraId="60E2ECEB" w14:textId="77777777" w:rsidR="00B91CB1" w:rsidRDefault="00B91CB1" w:rsidP="00B91CB1">
      <w:pPr>
        <w:pStyle w:val="PL"/>
      </w:pPr>
      <w:r>
        <w:t xml:space="preserve">          items:</w:t>
      </w:r>
    </w:p>
    <w:p w14:paraId="7CA7EE53" w14:textId="77777777" w:rsidR="00B91CB1" w:rsidRDefault="00B91CB1" w:rsidP="00B91CB1">
      <w:pPr>
        <w:pStyle w:val="PL"/>
      </w:pPr>
      <w:r>
        <w:t xml:space="preserve">            $ref: '#/components/schemas/RequestTrigger'</w:t>
      </w:r>
    </w:p>
    <w:p w14:paraId="516EE920" w14:textId="77777777" w:rsidR="00B91CB1" w:rsidRDefault="00B91CB1" w:rsidP="00B91CB1">
      <w:pPr>
        <w:pStyle w:val="PL"/>
      </w:pPr>
      <w:r>
        <w:t xml:space="preserve">          minItems: 1</w:t>
      </w:r>
    </w:p>
    <w:p w14:paraId="26F25DF2" w14:textId="77777777" w:rsidR="00B91CB1" w:rsidRDefault="00B91CB1" w:rsidP="00B91CB1">
      <w:pPr>
        <w:pStyle w:val="PL"/>
      </w:pPr>
      <w:r>
        <w:t xml:space="preserve">          nullable: true</w:t>
      </w:r>
    </w:p>
    <w:p w14:paraId="3B0AE747" w14:textId="77777777" w:rsidR="00B91CB1" w:rsidRDefault="00B91CB1" w:rsidP="00B91CB1">
      <w:pPr>
        <w:pStyle w:val="PL"/>
      </w:pPr>
      <w:r>
        <w:t xml:space="preserve">          description: Request Triggers that the PCF subscribes.</w:t>
      </w:r>
    </w:p>
    <w:p w14:paraId="2C576AE2" w14:textId="77777777" w:rsidR="00B91CB1" w:rsidRDefault="00B91CB1" w:rsidP="00B91CB1">
      <w:pPr>
        <w:pStyle w:val="PL"/>
      </w:pPr>
      <w:r>
        <w:t xml:space="preserve">        servAreaRes:</w:t>
      </w:r>
    </w:p>
    <w:p w14:paraId="30AC1CA5" w14:textId="77777777" w:rsidR="00B91CB1" w:rsidRDefault="00B91CB1" w:rsidP="00B91CB1">
      <w:pPr>
        <w:pStyle w:val="PL"/>
      </w:pPr>
      <w:r>
        <w:t xml:space="preserve">          $ref: 'TS29571_CommonData.yaml#/components/schemas/ServiceAreaRestriction'</w:t>
      </w:r>
    </w:p>
    <w:p w14:paraId="55D3B6CA" w14:textId="77777777" w:rsidR="00B91CB1" w:rsidRDefault="00B91CB1" w:rsidP="00B91CB1">
      <w:pPr>
        <w:pStyle w:val="PL"/>
      </w:pPr>
      <w:r>
        <w:t xml:space="preserve">        wlServAreaRes:</w:t>
      </w:r>
    </w:p>
    <w:p w14:paraId="36183CD9" w14:textId="77777777" w:rsidR="00B91CB1" w:rsidRDefault="00B91CB1" w:rsidP="00B91CB1">
      <w:pPr>
        <w:pStyle w:val="PL"/>
      </w:pPr>
      <w:r>
        <w:t xml:space="preserve">          $ref: 'TS29571_CommonData.yaml#/components/schemas/WirelineServiceAreaRestriction'</w:t>
      </w:r>
    </w:p>
    <w:p w14:paraId="5AE32606" w14:textId="77777777" w:rsidR="00B91CB1" w:rsidRDefault="00B91CB1" w:rsidP="00B91CB1">
      <w:pPr>
        <w:pStyle w:val="PL"/>
      </w:pPr>
      <w:r>
        <w:t xml:space="preserve">        rfsp:</w:t>
      </w:r>
    </w:p>
    <w:p w14:paraId="5736A22C" w14:textId="77777777" w:rsidR="00B91CB1" w:rsidRDefault="00B91CB1" w:rsidP="00B91CB1">
      <w:pPr>
        <w:pStyle w:val="PL"/>
      </w:pPr>
      <w:r>
        <w:t xml:space="preserve">          $ref: 'TS29571_CommonData.yaml#/components/schemas/RfspIndex'</w:t>
      </w:r>
    </w:p>
    <w:p w14:paraId="65F864B3" w14:textId="77777777" w:rsidR="00B91CB1" w:rsidRDefault="00B91CB1" w:rsidP="00B91CB1">
      <w:pPr>
        <w:pStyle w:val="PL"/>
      </w:pPr>
      <w:r>
        <w:t xml:space="preserve">        targetRfsp:</w:t>
      </w:r>
    </w:p>
    <w:p w14:paraId="053C0464" w14:textId="77777777" w:rsidR="00B91CB1" w:rsidRDefault="00B91CB1" w:rsidP="00B91CB1">
      <w:pPr>
        <w:pStyle w:val="PL"/>
      </w:pPr>
      <w:r>
        <w:t xml:space="preserve">          $ref: 'TS29571_CommonData.yaml#/components/schemas/RfspIndex'</w:t>
      </w:r>
    </w:p>
    <w:p w14:paraId="6A81303D" w14:textId="77777777" w:rsidR="00B91CB1" w:rsidRDefault="00B91CB1" w:rsidP="00B91CB1">
      <w:pPr>
        <w:pStyle w:val="PL"/>
      </w:pPr>
      <w:r>
        <w:t xml:space="preserve">        smfSelInfo:</w:t>
      </w:r>
    </w:p>
    <w:p w14:paraId="79249209" w14:textId="77777777" w:rsidR="00B91CB1" w:rsidRDefault="00B91CB1" w:rsidP="00B91CB1">
      <w:pPr>
        <w:pStyle w:val="PL"/>
      </w:pPr>
      <w:r>
        <w:t xml:space="preserve">          $ref: '#/components/schemas/SmfSelectionData'</w:t>
      </w:r>
    </w:p>
    <w:p w14:paraId="0B036978" w14:textId="77777777" w:rsidR="00B91CB1" w:rsidRDefault="00B91CB1" w:rsidP="00B91CB1">
      <w:pPr>
        <w:pStyle w:val="PL"/>
      </w:pPr>
      <w:r>
        <w:t xml:space="preserve">        ueAmbr:</w:t>
      </w:r>
    </w:p>
    <w:p w14:paraId="1CF1E05C" w14:textId="77777777" w:rsidR="00B91CB1" w:rsidRDefault="00B91CB1" w:rsidP="00B91CB1">
      <w:pPr>
        <w:pStyle w:val="PL"/>
      </w:pPr>
      <w:r>
        <w:t xml:space="preserve">          $ref: 'TS29571_CommonData.yaml#/components/schemas/Ambr'</w:t>
      </w:r>
    </w:p>
    <w:p w14:paraId="0638F301" w14:textId="77777777" w:rsidR="00B91CB1" w:rsidRDefault="00B91CB1" w:rsidP="00B91CB1">
      <w:pPr>
        <w:pStyle w:val="PL"/>
      </w:pPr>
      <w:r>
        <w:t xml:space="preserve">        </w:t>
      </w:r>
      <w:r>
        <w:rPr>
          <w:rFonts w:hint="eastAsia"/>
          <w:lang w:eastAsia="zh-CN"/>
        </w:rPr>
        <w:t>ueSliceMbr</w:t>
      </w:r>
      <w:r>
        <w:rPr>
          <w:lang w:eastAsia="zh-CN"/>
        </w:rPr>
        <w:t>s</w:t>
      </w:r>
      <w:r>
        <w:t>:</w:t>
      </w:r>
    </w:p>
    <w:p w14:paraId="51CF2F13" w14:textId="6D9E9F42" w:rsidR="00B91CB1" w:rsidRDefault="00B91CB1" w:rsidP="00B91CB1">
      <w:pPr>
        <w:pStyle w:val="PL"/>
      </w:pPr>
      <w:r>
        <w:t xml:space="preserve">          type: </w:t>
      </w:r>
      <w:ins w:id="344" w:author="zte" w:date="2022-03-23T15:03:00Z">
        <w:r w:rsidR="00372989">
          <w:t>array</w:t>
        </w:r>
      </w:ins>
      <w:del w:id="345" w:author="zte" w:date="2022-03-23T15:03:00Z">
        <w:r w:rsidDel="00372989">
          <w:rPr>
            <w:noProof w:val="0"/>
          </w:rPr>
          <w:delText>object</w:delText>
        </w:r>
      </w:del>
    </w:p>
    <w:p w14:paraId="144DD135" w14:textId="19FB61BE" w:rsidR="00B91CB1" w:rsidRDefault="00B91CB1" w:rsidP="00B91CB1">
      <w:pPr>
        <w:pStyle w:val="PL"/>
      </w:pPr>
      <w:r>
        <w:t xml:space="preserve">          </w:t>
      </w:r>
      <w:ins w:id="346" w:author="zte" w:date="2022-03-23T15:04:00Z">
        <w:r w:rsidR="00372989">
          <w:t>items</w:t>
        </w:r>
      </w:ins>
      <w:del w:id="347" w:author="zte" w:date="2022-03-23T15:04:00Z">
        <w:r w:rsidDel="00372989">
          <w:rPr>
            <w:noProof w:val="0"/>
          </w:rPr>
          <w:delText>additionalProperties</w:delText>
        </w:r>
      </w:del>
      <w:r>
        <w:t>:</w:t>
      </w:r>
    </w:p>
    <w:p w14:paraId="085FA7EA" w14:textId="0F09EE02" w:rsidR="00B91CB1" w:rsidRDefault="00B91CB1" w:rsidP="00B91CB1">
      <w:pPr>
        <w:pStyle w:val="PL"/>
      </w:pPr>
      <w:r>
        <w:t xml:space="preserve">            </w:t>
      </w:r>
      <w:ins w:id="348" w:author="zte" w:date="2022-03-23T15:03:00Z">
        <w:r w:rsidR="00372989">
          <w:t>$ref: '#/components/schemas/UeSliceMbr'</w:t>
        </w:r>
      </w:ins>
      <w:del w:id="349" w:author="zte" w:date="2022-03-23T15:03:00Z">
        <w:r w:rsidDel="00372989">
          <w:delText>$ref: 'TS29571_CommonData.yaml#/components/schemas/SliceMbr'</w:delText>
        </w:r>
      </w:del>
    </w:p>
    <w:p w14:paraId="58B95E53" w14:textId="77777777" w:rsidR="00B91CB1" w:rsidRDefault="00B91CB1" w:rsidP="00B91CB1">
      <w:pPr>
        <w:pStyle w:val="PL"/>
      </w:pPr>
      <w:r>
        <w:t xml:space="preserve">          minProperties: 1</w:t>
      </w:r>
    </w:p>
    <w:p w14:paraId="5A647755" w14:textId="47D83694" w:rsidR="00B91CB1" w:rsidRDefault="00B91CB1" w:rsidP="00B91CB1">
      <w:pPr>
        <w:pStyle w:val="PL"/>
      </w:pPr>
      <w:r>
        <w:t xml:space="preserve">          description: One or more UE-Slice-MBR(s) for </w:t>
      </w:r>
      <w:ins w:id="350" w:author="zte" w:date="2022-03-23T15:04:00Z">
        <w:r w:rsidR="00372989" w:rsidRPr="0082093E">
          <w:t>S-NSSAI</w:t>
        </w:r>
        <w:r w:rsidR="00372989">
          <w:t>(s) of serving PLMN</w:t>
        </w:r>
      </w:ins>
      <w:r>
        <w:t>the allowed NSSAI as part of the AMF Access and Mobility Policy</w:t>
      </w:r>
      <w:ins w:id="351" w:author="zte" w:date="2022-03-23T15:04:00Z">
        <w:r w:rsidR="00372989" w:rsidRPr="00372989">
          <w:rPr>
            <w:rFonts w:cs="Arial"/>
            <w:szCs w:val="18"/>
          </w:rPr>
          <w:t xml:space="preserve"> </w:t>
        </w:r>
        <w:r w:rsidR="00372989">
          <w:rPr>
            <w:rFonts w:cs="Arial"/>
            <w:szCs w:val="18"/>
          </w:rPr>
          <w:t>as determined by the PCF</w:t>
        </w:r>
      </w:ins>
      <w:r>
        <w:t>.</w:t>
      </w:r>
      <w:del w:id="352" w:author="zte" w:date="2022-03-23T15:04:00Z">
        <w:r w:rsidDel="00372989">
          <w:rPr>
            <w:rFonts w:cs="Arial" w:hint="eastAsia"/>
            <w:szCs w:val="18"/>
            <w:lang w:eastAsia="zh-CN"/>
          </w:rPr>
          <w:delText xml:space="preserve"> The key of the map is the </w:delText>
        </w:r>
        <w:r w:rsidDel="00372989">
          <w:delText>S-NSSAI</w:delText>
        </w:r>
        <w:r w:rsidDel="00372989">
          <w:rPr>
            <w:rFonts w:cs="Arial"/>
            <w:szCs w:val="18"/>
            <w:lang w:eastAsia="zh-CN"/>
          </w:rPr>
          <w:delText xml:space="preserve"> to</w:delText>
        </w:r>
        <w:r w:rsidDel="00372989">
          <w:rPr>
            <w:rFonts w:cs="Arial" w:hint="eastAsia"/>
            <w:szCs w:val="18"/>
            <w:lang w:eastAsia="zh-CN"/>
          </w:rPr>
          <w:delText xml:space="preserve"> which the </w:delText>
        </w:r>
        <w:r w:rsidDel="00372989">
          <w:delText>UE-Slice-MBR</w:delText>
        </w:r>
        <w:r w:rsidDel="00372989">
          <w:rPr>
            <w:rFonts w:cs="Arial" w:hint="eastAsia"/>
            <w:szCs w:val="18"/>
            <w:lang w:eastAsia="zh-CN"/>
          </w:rPr>
          <w:delText xml:space="preserve"> belongs</w:delText>
        </w:r>
        <w:r w:rsidDel="00372989">
          <w:delText>.</w:delText>
        </w:r>
      </w:del>
    </w:p>
    <w:p w14:paraId="5B42E845" w14:textId="77777777" w:rsidR="00B91CB1" w:rsidRDefault="00B91CB1" w:rsidP="00B91CB1">
      <w:pPr>
        <w:pStyle w:val="PL"/>
        <w:rPr>
          <w:noProof w:val="0"/>
        </w:rPr>
      </w:pPr>
      <w:r>
        <w:rPr>
          <w:noProof w:val="0"/>
        </w:rPr>
        <w:t xml:space="preserve">        </w:t>
      </w:r>
      <w:r>
        <w:rPr>
          <w:noProof w:val="0"/>
          <w:lang w:eastAsia="zh-CN"/>
        </w:rPr>
        <w:t>pras</w:t>
      </w:r>
      <w:r>
        <w:rPr>
          <w:noProof w:val="0"/>
        </w:rPr>
        <w:t>:</w:t>
      </w:r>
    </w:p>
    <w:p w14:paraId="30D58A97" w14:textId="77777777" w:rsidR="00B91CB1" w:rsidRDefault="00B91CB1" w:rsidP="00B91CB1">
      <w:pPr>
        <w:pStyle w:val="PL"/>
        <w:rPr>
          <w:noProof w:val="0"/>
        </w:rPr>
      </w:pPr>
      <w:r>
        <w:rPr>
          <w:noProof w:val="0"/>
        </w:rPr>
        <w:t xml:space="preserve">          type: object</w:t>
      </w:r>
    </w:p>
    <w:p w14:paraId="0B328F70" w14:textId="77777777" w:rsidR="00B91CB1" w:rsidRDefault="00B91CB1" w:rsidP="00B91CB1">
      <w:pPr>
        <w:pStyle w:val="PL"/>
        <w:rPr>
          <w:noProof w:val="0"/>
        </w:rPr>
      </w:pPr>
      <w:r>
        <w:rPr>
          <w:noProof w:val="0"/>
        </w:rPr>
        <w:t xml:space="preserve">          additionalProperties:</w:t>
      </w:r>
    </w:p>
    <w:p w14:paraId="2DB5613A" w14:textId="77777777" w:rsidR="00B91CB1" w:rsidRDefault="00B91CB1" w:rsidP="00B91CB1">
      <w:pPr>
        <w:pStyle w:val="PL"/>
        <w:rPr>
          <w:noProof w:val="0"/>
        </w:rPr>
      </w:pPr>
      <w:r>
        <w:rPr>
          <w:noProof w:val="0"/>
        </w:rPr>
        <w:t xml:space="preserve">            $ref: 'TS29571_CommonData.yaml#/components/schemas/Pr</w:t>
      </w:r>
      <w:r>
        <w:t>esence</w:t>
      </w:r>
      <w:r>
        <w:rPr>
          <w:noProof w:val="0"/>
        </w:rPr>
        <w:t>InfoRm'</w:t>
      </w:r>
    </w:p>
    <w:p w14:paraId="225FC7FD" w14:textId="77777777" w:rsidR="00B91CB1" w:rsidRDefault="00B91CB1" w:rsidP="00B91CB1">
      <w:pPr>
        <w:pStyle w:val="PL"/>
        <w:rPr>
          <w:noProof w:val="0"/>
        </w:rPr>
      </w:pPr>
      <w:r>
        <w:rPr>
          <w:noProof w:val="0"/>
        </w:rPr>
        <w:t xml:space="preserve">          description: Contains the presence reporting area(s) for which reporting was requested. The </w:t>
      </w:r>
      <w:r>
        <w:rPr>
          <w:noProof w:val="0"/>
          <w:lang w:eastAsia="zh-CN"/>
        </w:rPr>
        <w:t>praId attribute within the PresenceInfo data type is the key of the map.</w:t>
      </w:r>
    </w:p>
    <w:p w14:paraId="4F87E730" w14:textId="77777777" w:rsidR="00B91CB1" w:rsidRDefault="00B91CB1" w:rsidP="00B91CB1">
      <w:pPr>
        <w:pStyle w:val="PL"/>
        <w:rPr>
          <w:noProof w:val="0"/>
        </w:rPr>
      </w:pPr>
      <w:r>
        <w:t xml:space="preserve">          minProperties: 1</w:t>
      </w:r>
    </w:p>
    <w:p w14:paraId="2BBCF1B5" w14:textId="77777777" w:rsidR="00B91CB1" w:rsidRDefault="00B91CB1" w:rsidP="00B91CB1">
      <w:pPr>
        <w:pStyle w:val="PL"/>
      </w:pPr>
      <w:r>
        <w:t xml:space="preserve">          nullable: true</w:t>
      </w:r>
    </w:p>
    <w:p w14:paraId="0A917B5B" w14:textId="77777777" w:rsidR="00B91CB1" w:rsidRDefault="00B91CB1" w:rsidP="00B91CB1">
      <w:pPr>
        <w:pStyle w:val="PL"/>
      </w:pPr>
      <w:r>
        <w:t xml:space="preserve">        pcfUeInfo:</w:t>
      </w:r>
    </w:p>
    <w:p w14:paraId="0A361A4B" w14:textId="77777777" w:rsidR="00B91CB1" w:rsidRDefault="00B91CB1" w:rsidP="00B91CB1">
      <w:pPr>
        <w:pStyle w:val="PL"/>
      </w:pPr>
      <w:r>
        <w:t xml:space="preserve">          $ref: 'TS29571_CommonData.yaml#/components/schemas/PcfUeCallbackInfo'</w:t>
      </w:r>
    </w:p>
    <w:p w14:paraId="589B669E" w14:textId="77777777" w:rsidR="00B91CB1" w:rsidRDefault="00B91CB1" w:rsidP="00B91CB1">
      <w:pPr>
        <w:pStyle w:val="PL"/>
      </w:pPr>
      <w:r>
        <w:t xml:space="preserve">        matchPdus:</w:t>
      </w:r>
    </w:p>
    <w:p w14:paraId="5CBC9E27" w14:textId="77777777" w:rsidR="00B91CB1" w:rsidRDefault="00B91CB1" w:rsidP="00B91CB1">
      <w:pPr>
        <w:pStyle w:val="PL"/>
      </w:pPr>
      <w:r>
        <w:t xml:space="preserve">          type: array</w:t>
      </w:r>
    </w:p>
    <w:p w14:paraId="4B0C2771" w14:textId="77777777" w:rsidR="00B91CB1" w:rsidRDefault="00B91CB1" w:rsidP="00B91CB1">
      <w:pPr>
        <w:pStyle w:val="PL"/>
      </w:pPr>
      <w:r>
        <w:t xml:space="preserve">          items:</w:t>
      </w:r>
    </w:p>
    <w:p w14:paraId="2C51FBC2" w14:textId="77777777" w:rsidR="00B91CB1" w:rsidRDefault="00B91CB1" w:rsidP="00B91CB1">
      <w:pPr>
        <w:pStyle w:val="PL"/>
        <w:rPr>
          <w:noProof w:val="0"/>
        </w:rPr>
      </w:pPr>
      <w:r>
        <w:t xml:space="preserve">            $ref: 'TS29571_CommonData.yaml#/components/schemas/PduSessionInfo'</w:t>
      </w:r>
    </w:p>
    <w:p w14:paraId="603415EB" w14:textId="77777777" w:rsidR="00B91CB1" w:rsidRDefault="00B91CB1" w:rsidP="00B91CB1">
      <w:pPr>
        <w:pStyle w:val="PL"/>
      </w:pPr>
      <w:r>
        <w:t xml:space="preserve">          nullable: true</w:t>
      </w:r>
    </w:p>
    <w:p w14:paraId="4939CD69" w14:textId="77777777" w:rsidR="00B91CB1" w:rsidRDefault="00B91CB1" w:rsidP="00B91CB1">
      <w:pPr>
        <w:pStyle w:val="PL"/>
      </w:pPr>
      <w:r>
        <w:t xml:space="preserve">        asTimeDisParam:</w:t>
      </w:r>
    </w:p>
    <w:p w14:paraId="498A0458" w14:textId="77777777" w:rsidR="00B91CB1" w:rsidRDefault="00B91CB1" w:rsidP="00B91CB1">
      <w:pPr>
        <w:pStyle w:val="PL"/>
      </w:pPr>
      <w:r>
        <w:t xml:space="preserve">          $ref: '#/components/schemas/AsTimeDistributionParam'</w:t>
      </w:r>
    </w:p>
    <w:p w14:paraId="4ED57D95" w14:textId="77777777" w:rsidR="00B91CB1" w:rsidRDefault="00B91CB1" w:rsidP="00B91CB1">
      <w:pPr>
        <w:pStyle w:val="PL"/>
      </w:pPr>
      <w:r>
        <w:t xml:space="preserve">      required:</w:t>
      </w:r>
    </w:p>
    <w:p w14:paraId="6F3FA042" w14:textId="77777777" w:rsidR="00B91CB1" w:rsidRDefault="00B91CB1" w:rsidP="00B91CB1">
      <w:pPr>
        <w:pStyle w:val="PL"/>
      </w:pPr>
      <w:r>
        <w:t xml:space="preserve">        - resourceUri</w:t>
      </w:r>
    </w:p>
    <w:p w14:paraId="76F3E9BA" w14:textId="77777777" w:rsidR="00B91CB1" w:rsidRDefault="00B91CB1" w:rsidP="00B91CB1">
      <w:pPr>
        <w:pStyle w:val="PL"/>
      </w:pPr>
      <w:r>
        <w:t xml:space="preserve">    TerminationNotification:</w:t>
      </w:r>
    </w:p>
    <w:p w14:paraId="065A7830" w14:textId="77777777" w:rsidR="00B91CB1" w:rsidRDefault="00B91CB1" w:rsidP="00B91CB1">
      <w:pPr>
        <w:pStyle w:val="PL"/>
      </w:pPr>
      <w:r>
        <w:t xml:space="preserve">      description: </w:t>
      </w:r>
      <w:r>
        <w:rPr>
          <w:rFonts w:cs="Arial"/>
          <w:szCs w:val="18"/>
        </w:rPr>
        <w:t>Represents a request to terminate a policy Association that the PCF provides in a notification.</w:t>
      </w:r>
    </w:p>
    <w:p w14:paraId="57C18767" w14:textId="77777777" w:rsidR="00B91CB1" w:rsidRDefault="00B91CB1" w:rsidP="00B91CB1">
      <w:pPr>
        <w:pStyle w:val="PL"/>
      </w:pPr>
      <w:r>
        <w:t xml:space="preserve">      type: object</w:t>
      </w:r>
    </w:p>
    <w:p w14:paraId="36745C93" w14:textId="77777777" w:rsidR="00B91CB1" w:rsidRDefault="00B91CB1" w:rsidP="00B91CB1">
      <w:pPr>
        <w:pStyle w:val="PL"/>
      </w:pPr>
      <w:r>
        <w:t xml:space="preserve">      properties:</w:t>
      </w:r>
    </w:p>
    <w:p w14:paraId="29104B4C" w14:textId="77777777" w:rsidR="00B91CB1" w:rsidRDefault="00B91CB1" w:rsidP="00B91CB1">
      <w:pPr>
        <w:pStyle w:val="PL"/>
      </w:pPr>
      <w:r>
        <w:t xml:space="preserve">        resourceUri:</w:t>
      </w:r>
    </w:p>
    <w:p w14:paraId="7125588E" w14:textId="77777777" w:rsidR="00B91CB1" w:rsidRDefault="00B91CB1" w:rsidP="00B91CB1">
      <w:pPr>
        <w:pStyle w:val="PL"/>
      </w:pPr>
      <w:r>
        <w:t xml:space="preserve">          $ref: 'TS29571_CommonData.yaml#/components/schemas/Uri'</w:t>
      </w:r>
    </w:p>
    <w:p w14:paraId="40C33766" w14:textId="77777777" w:rsidR="00B91CB1" w:rsidRDefault="00B91CB1" w:rsidP="00B91CB1">
      <w:pPr>
        <w:pStyle w:val="PL"/>
      </w:pPr>
      <w:r>
        <w:t xml:space="preserve">        cause:</w:t>
      </w:r>
    </w:p>
    <w:p w14:paraId="1C31089E" w14:textId="77777777" w:rsidR="00B91CB1" w:rsidRDefault="00B91CB1" w:rsidP="00B91CB1">
      <w:pPr>
        <w:pStyle w:val="PL"/>
      </w:pPr>
      <w:r>
        <w:t xml:space="preserve">          $ref: '#/components/schemas/PolicyAssociationReleaseCause'</w:t>
      </w:r>
    </w:p>
    <w:p w14:paraId="20245098" w14:textId="77777777" w:rsidR="00B91CB1" w:rsidRDefault="00B91CB1" w:rsidP="00B91CB1">
      <w:pPr>
        <w:pStyle w:val="PL"/>
      </w:pPr>
      <w:r>
        <w:t xml:space="preserve">      required:</w:t>
      </w:r>
    </w:p>
    <w:p w14:paraId="2C349DBA" w14:textId="77777777" w:rsidR="00B91CB1" w:rsidRDefault="00B91CB1" w:rsidP="00B91CB1">
      <w:pPr>
        <w:pStyle w:val="PL"/>
      </w:pPr>
      <w:r>
        <w:t xml:space="preserve">        - resourceUri</w:t>
      </w:r>
    </w:p>
    <w:p w14:paraId="7993BF7C" w14:textId="77777777" w:rsidR="00B91CB1" w:rsidRDefault="00B91CB1" w:rsidP="00B91CB1">
      <w:pPr>
        <w:pStyle w:val="PL"/>
      </w:pPr>
      <w:r>
        <w:t xml:space="preserve">        - cause</w:t>
      </w:r>
    </w:p>
    <w:p w14:paraId="3425ECDC" w14:textId="77777777" w:rsidR="00B91CB1" w:rsidRDefault="00B91CB1" w:rsidP="00B91CB1">
      <w:pPr>
        <w:pStyle w:val="PL"/>
      </w:pPr>
      <w:r>
        <w:t xml:space="preserve">    SmfSelectionData:</w:t>
      </w:r>
    </w:p>
    <w:p w14:paraId="2DFC94A8" w14:textId="77777777" w:rsidR="00B91CB1" w:rsidRDefault="00B91CB1" w:rsidP="00B91CB1">
      <w:pPr>
        <w:pStyle w:val="PL"/>
      </w:pPr>
      <w:r>
        <w:t xml:space="preserve">      description: </w:t>
      </w:r>
      <w:r>
        <w:rPr>
          <w:rFonts w:cs="Arial"/>
          <w:szCs w:val="18"/>
        </w:rPr>
        <w:t>Represents the SMF Selection information that may be replaced by the PCF.</w:t>
      </w:r>
    </w:p>
    <w:p w14:paraId="4DDFB79D" w14:textId="77777777" w:rsidR="00B91CB1" w:rsidRDefault="00B91CB1" w:rsidP="00B91CB1">
      <w:pPr>
        <w:pStyle w:val="PL"/>
      </w:pPr>
      <w:r>
        <w:t xml:space="preserve">      type: object</w:t>
      </w:r>
    </w:p>
    <w:p w14:paraId="1A93DFEC" w14:textId="77777777" w:rsidR="00B91CB1" w:rsidRDefault="00B91CB1" w:rsidP="00B91CB1">
      <w:pPr>
        <w:pStyle w:val="PL"/>
      </w:pPr>
      <w:r>
        <w:t xml:space="preserve">      properties:</w:t>
      </w:r>
    </w:p>
    <w:p w14:paraId="36022B10" w14:textId="77777777" w:rsidR="00B91CB1" w:rsidRDefault="00B91CB1" w:rsidP="00B91CB1">
      <w:pPr>
        <w:pStyle w:val="PL"/>
      </w:pPr>
      <w:r>
        <w:t xml:space="preserve">        unsuppDnn:</w:t>
      </w:r>
    </w:p>
    <w:p w14:paraId="0C3AE5D9" w14:textId="77777777" w:rsidR="00B91CB1" w:rsidRDefault="00B91CB1" w:rsidP="00B91CB1">
      <w:pPr>
        <w:pStyle w:val="PL"/>
      </w:pPr>
      <w:r>
        <w:t xml:space="preserve">          type: boolean</w:t>
      </w:r>
    </w:p>
    <w:p w14:paraId="4A9071ED" w14:textId="77777777" w:rsidR="00B91CB1" w:rsidRDefault="00B91CB1" w:rsidP="00B91CB1">
      <w:pPr>
        <w:pStyle w:val="PL"/>
      </w:pPr>
      <w:r>
        <w:t xml:space="preserve">        candidates:</w:t>
      </w:r>
    </w:p>
    <w:p w14:paraId="226F5E80" w14:textId="77777777" w:rsidR="00B91CB1" w:rsidRDefault="00B91CB1" w:rsidP="00B91CB1">
      <w:pPr>
        <w:pStyle w:val="PL"/>
      </w:pPr>
      <w:r>
        <w:t xml:space="preserve">          type: object</w:t>
      </w:r>
    </w:p>
    <w:p w14:paraId="25892054" w14:textId="77777777" w:rsidR="00B91CB1" w:rsidRDefault="00B91CB1" w:rsidP="00B91CB1">
      <w:pPr>
        <w:pStyle w:val="PL"/>
        <w:rPr>
          <w:noProof w:val="0"/>
        </w:rPr>
      </w:pPr>
      <w:r>
        <w:rPr>
          <w:noProof w:val="0"/>
        </w:rPr>
        <w:t xml:space="preserve">          additionalProperties:</w:t>
      </w:r>
    </w:p>
    <w:p w14:paraId="18AA0977" w14:textId="77777777" w:rsidR="00B91CB1" w:rsidRDefault="00B91CB1" w:rsidP="00B91CB1">
      <w:pPr>
        <w:pStyle w:val="PL"/>
        <w:rPr>
          <w:noProof w:val="0"/>
        </w:rPr>
      </w:pPr>
      <w:r>
        <w:rPr>
          <w:noProof w:val="0"/>
        </w:rPr>
        <w:t xml:space="preserve">            $ref: '#/components/schemas/CandidateForReplacement'</w:t>
      </w:r>
    </w:p>
    <w:p w14:paraId="4E39D0A1" w14:textId="77777777" w:rsidR="00B91CB1" w:rsidRDefault="00B91CB1" w:rsidP="00B91CB1">
      <w:pPr>
        <w:pStyle w:val="PL"/>
      </w:pPr>
      <w:r>
        <w:t xml:space="preserve">          minProperties: 1</w:t>
      </w:r>
    </w:p>
    <w:p w14:paraId="1B058562" w14:textId="77777777" w:rsidR="00B91CB1" w:rsidRDefault="00B91CB1" w:rsidP="00B91CB1">
      <w:pPr>
        <w:pStyle w:val="PL"/>
        <w:rPr>
          <w:noProof w:val="0"/>
        </w:rPr>
      </w:pPr>
      <w:r>
        <w:rPr>
          <w:noProof w:val="0"/>
        </w:rPr>
        <w:t xml:space="preserve">          description: Contains the list of DNNs per S-NSSAI that are candidates for replacement. The snssai attribute within the CandidateForReplacement data type is the key of the map.</w:t>
      </w:r>
    </w:p>
    <w:p w14:paraId="3DDAD2B9" w14:textId="77777777" w:rsidR="00B91CB1" w:rsidRDefault="00B91CB1" w:rsidP="00B91CB1">
      <w:pPr>
        <w:pStyle w:val="PL"/>
      </w:pPr>
      <w:r>
        <w:t xml:space="preserve">          nullable: true</w:t>
      </w:r>
    </w:p>
    <w:p w14:paraId="0ED2E00C" w14:textId="77777777" w:rsidR="00B91CB1" w:rsidRDefault="00B91CB1" w:rsidP="00B91CB1">
      <w:pPr>
        <w:pStyle w:val="PL"/>
      </w:pPr>
      <w:r>
        <w:t xml:space="preserve">        snssai:</w:t>
      </w:r>
    </w:p>
    <w:p w14:paraId="4AE9E1DC" w14:textId="77777777" w:rsidR="00B91CB1" w:rsidRDefault="00B91CB1" w:rsidP="00B91CB1">
      <w:pPr>
        <w:pStyle w:val="PL"/>
      </w:pPr>
      <w:r>
        <w:t xml:space="preserve">          $ref: 'TS29571_CommonData.yaml#/components/schemas/Snssai'</w:t>
      </w:r>
    </w:p>
    <w:p w14:paraId="098A82ED" w14:textId="77777777" w:rsidR="00B91CB1" w:rsidRDefault="00B91CB1" w:rsidP="00B91CB1">
      <w:pPr>
        <w:pStyle w:val="PL"/>
        <w:rPr>
          <w:noProof w:val="0"/>
        </w:rPr>
      </w:pPr>
      <w:r>
        <w:rPr>
          <w:noProof w:val="0"/>
        </w:rPr>
        <w:lastRenderedPageBreak/>
        <w:t xml:space="preserve">        mappingSnssai:</w:t>
      </w:r>
    </w:p>
    <w:p w14:paraId="21CD74F3" w14:textId="77777777" w:rsidR="00B91CB1" w:rsidRDefault="00B91CB1" w:rsidP="00B91CB1">
      <w:pPr>
        <w:pStyle w:val="PL"/>
        <w:rPr>
          <w:noProof w:val="0"/>
        </w:rPr>
      </w:pPr>
      <w:r>
        <w:rPr>
          <w:noProof w:val="0"/>
        </w:rPr>
        <w:t xml:space="preserve">          $ref: 'TS29571_CommonData.yaml#/components/schemas/Snssai'</w:t>
      </w:r>
    </w:p>
    <w:p w14:paraId="620C4041" w14:textId="77777777" w:rsidR="00B91CB1" w:rsidRDefault="00B91CB1" w:rsidP="00B91CB1">
      <w:pPr>
        <w:pStyle w:val="PL"/>
      </w:pPr>
      <w:r>
        <w:t xml:space="preserve">        dnn:</w:t>
      </w:r>
    </w:p>
    <w:p w14:paraId="0B09DD60" w14:textId="77777777" w:rsidR="00B91CB1" w:rsidRDefault="00B91CB1" w:rsidP="00B91CB1">
      <w:pPr>
        <w:pStyle w:val="PL"/>
      </w:pPr>
      <w:r>
        <w:t xml:space="preserve">          $ref: 'TS29571_CommonData.yaml#/components/schemas/Dnn'</w:t>
      </w:r>
    </w:p>
    <w:p w14:paraId="147E6499" w14:textId="77777777" w:rsidR="00B91CB1" w:rsidRDefault="00B91CB1" w:rsidP="00B91CB1">
      <w:pPr>
        <w:pStyle w:val="PL"/>
      </w:pPr>
      <w:r>
        <w:t xml:space="preserve">      nullable: true</w:t>
      </w:r>
    </w:p>
    <w:p w14:paraId="4FE60850" w14:textId="77777777" w:rsidR="00B91CB1" w:rsidRDefault="00B91CB1" w:rsidP="00B91CB1">
      <w:pPr>
        <w:pStyle w:val="PL"/>
      </w:pPr>
      <w:r>
        <w:t xml:space="preserve">    CandidateForReplacement:</w:t>
      </w:r>
    </w:p>
    <w:p w14:paraId="46D9D0E2" w14:textId="77777777" w:rsidR="00B91CB1" w:rsidRDefault="00B91CB1" w:rsidP="00B91CB1">
      <w:pPr>
        <w:pStyle w:val="PL"/>
      </w:pPr>
      <w:r>
        <w:t xml:space="preserve">      description: </w:t>
      </w:r>
      <w:r>
        <w:rPr>
          <w:rFonts w:cs="Arial"/>
          <w:szCs w:val="18"/>
        </w:rPr>
        <w:t>Represents a list of candidate DNNs for replacement for an S-NSSAI</w:t>
      </w:r>
      <w:r>
        <w:rPr>
          <w:bCs/>
        </w:rPr>
        <w:t>.</w:t>
      </w:r>
    </w:p>
    <w:p w14:paraId="2D2F568E" w14:textId="77777777" w:rsidR="00B91CB1" w:rsidRDefault="00B91CB1" w:rsidP="00B91CB1">
      <w:pPr>
        <w:pStyle w:val="PL"/>
      </w:pPr>
      <w:r>
        <w:t xml:space="preserve">      type: object</w:t>
      </w:r>
    </w:p>
    <w:p w14:paraId="0C184102" w14:textId="77777777" w:rsidR="00B91CB1" w:rsidRDefault="00B91CB1" w:rsidP="00B91CB1">
      <w:pPr>
        <w:pStyle w:val="PL"/>
      </w:pPr>
      <w:r>
        <w:t xml:space="preserve">      properties:</w:t>
      </w:r>
    </w:p>
    <w:p w14:paraId="19829EC7" w14:textId="77777777" w:rsidR="00B91CB1" w:rsidRDefault="00B91CB1" w:rsidP="00B91CB1">
      <w:pPr>
        <w:pStyle w:val="PL"/>
      </w:pPr>
      <w:r>
        <w:t xml:space="preserve">        snssai:</w:t>
      </w:r>
    </w:p>
    <w:p w14:paraId="431202D9" w14:textId="77777777" w:rsidR="00B91CB1" w:rsidRDefault="00B91CB1" w:rsidP="00B91CB1">
      <w:pPr>
        <w:pStyle w:val="PL"/>
      </w:pPr>
      <w:r>
        <w:t xml:space="preserve">          $ref: 'TS29571_CommonData.yaml#/components/schemas/Snssai'</w:t>
      </w:r>
    </w:p>
    <w:p w14:paraId="25040E68" w14:textId="77777777" w:rsidR="00B91CB1" w:rsidRDefault="00B91CB1" w:rsidP="00B91CB1">
      <w:pPr>
        <w:pStyle w:val="PL"/>
      </w:pPr>
      <w:r>
        <w:t xml:space="preserve">        dnns:</w:t>
      </w:r>
    </w:p>
    <w:p w14:paraId="27A981E0" w14:textId="77777777" w:rsidR="00B91CB1" w:rsidRDefault="00B91CB1" w:rsidP="00B91CB1">
      <w:pPr>
        <w:pStyle w:val="PL"/>
      </w:pPr>
      <w:r>
        <w:t xml:space="preserve">          type: array</w:t>
      </w:r>
    </w:p>
    <w:p w14:paraId="2CE83CE7" w14:textId="77777777" w:rsidR="00B91CB1" w:rsidRDefault="00B91CB1" w:rsidP="00B91CB1">
      <w:pPr>
        <w:pStyle w:val="PL"/>
        <w:rPr>
          <w:noProof w:val="0"/>
        </w:rPr>
      </w:pPr>
      <w:r>
        <w:rPr>
          <w:noProof w:val="0"/>
        </w:rPr>
        <w:t xml:space="preserve">          items:</w:t>
      </w:r>
    </w:p>
    <w:p w14:paraId="64752B2E" w14:textId="77777777" w:rsidR="00B91CB1" w:rsidRDefault="00B91CB1" w:rsidP="00B91CB1">
      <w:pPr>
        <w:pStyle w:val="PL"/>
        <w:rPr>
          <w:noProof w:val="0"/>
        </w:rPr>
      </w:pPr>
      <w:r>
        <w:rPr>
          <w:noProof w:val="0"/>
        </w:rPr>
        <w:t xml:space="preserve">            $ref: '</w:t>
      </w:r>
      <w:r>
        <w:t>TS29571_CommonData.yaml#/components/schemas/Dnn</w:t>
      </w:r>
      <w:r>
        <w:rPr>
          <w:noProof w:val="0"/>
        </w:rPr>
        <w:t>'</w:t>
      </w:r>
    </w:p>
    <w:p w14:paraId="7E066590" w14:textId="77777777" w:rsidR="00B91CB1" w:rsidRDefault="00B91CB1" w:rsidP="00B91CB1">
      <w:pPr>
        <w:pStyle w:val="PL"/>
        <w:rPr>
          <w:noProof w:val="0"/>
        </w:rPr>
      </w:pPr>
      <w:r>
        <w:t xml:space="preserve">          minItems: 1</w:t>
      </w:r>
    </w:p>
    <w:p w14:paraId="56734E0E" w14:textId="77777777" w:rsidR="00B91CB1" w:rsidRDefault="00B91CB1" w:rsidP="00B91CB1">
      <w:pPr>
        <w:pStyle w:val="PL"/>
      </w:pPr>
      <w:r>
        <w:t xml:space="preserve">          nullable: true</w:t>
      </w:r>
    </w:p>
    <w:p w14:paraId="20865BF6" w14:textId="77777777" w:rsidR="00B91CB1" w:rsidRDefault="00B91CB1" w:rsidP="00B91CB1">
      <w:pPr>
        <w:pStyle w:val="PL"/>
      </w:pPr>
      <w:r>
        <w:t xml:space="preserve">      required:</w:t>
      </w:r>
    </w:p>
    <w:p w14:paraId="5D829CEB" w14:textId="77777777" w:rsidR="00B91CB1" w:rsidRDefault="00B91CB1" w:rsidP="00B91CB1">
      <w:pPr>
        <w:pStyle w:val="PL"/>
      </w:pPr>
      <w:r>
        <w:t xml:space="preserve">        - snssai</w:t>
      </w:r>
    </w:p>
    <w:p w14:paraId="76CAD82E" w14:textId="77777777" w:rsidR="00B91CB1" w:rsidRDefault="00B91CB1" w:rsidP="00B91CB1">
      <w:pPr>
        <w:pStyle w:val="PL"/>
      </w:pPr>
      <w:r>
        <w:t xml:space="preserve">      nullable: true</w:t>
      </w:r>
    </w:p>
    <w:p w14:paraId="5ED463BB" w14:textId="77777777" w:rsidR="00B91CB1" w:rsidRDefault="00B91CB1" w:rsidP="00B91CB1">
      <w:pPr>
        <w:pStyle w:val="PL"/>
        <w:rPr>
          <w:noProof w:val="0"/>
        </w:rPr>
      </w:pPr>
      <w:r>
        <w:rPr>
          <w:noProof w:val="0"/>
        </w:rPr>
        <w:t xml:space="preserve">    Am</w:t>
      </w:r>
      <w:r>
        <w:t>RequestedValueRep</w:t>
      </w:r>
      <w:r>
        <w:rPr>
          <w:noProof w:val="0"/>
        </w:rPr>
        <w:t>:</w:t>
      </w:r>
    </w:p>
    <w:p w14:paraId="1502E310" w14:textId="77777777" w:rsidR="00B91CB1" w:rsidRDefault="00B91CB1" w:rsidP="00B91CB1">
      <w:pPr>
        <w:pStyle w:val="PL"/>
        <w:rPr>
          <w:noProof w:val="0"/>
        </w:rPr>
      </w:pPr>
      <w:r>
        <w:t xml:space="preserve">      description: </w:t>
      </w:r>
      <w:r>
        <w:rPr>
          <w:rFonts w:cs="Arial"/>
          <w:szCs w:val="18"/>
        </w:rPr>
        <w:t>Represents the current applicable values corresponding to the policy control request triggers</w:t>
      </w:r>
      <w:r>
        <w:rPr>
          <w:bCs/>
        </w:rPr>
        <w:t>.</w:t>
      </w:r>
    </w:p>
    <w:p w14:paraId="2ACDA665" w14:textId="77777777" w:rsidR="00B91CB1" w:rsidRDefault="00B91CB1" w:rsidP="00B91CB1">
      <w:pPr>
        <w:pStyle w:val="PL"/>
        <w:rPr>
          <w:noProof w:val="0"/>
        </w:rPr>
      </w:pPr>
      <w:r>
        <w:rPr>
          <w:noProof w:val="0"/>
        </w:rPr>
        <w:t xml:space="preserve">      type: object</w:t>
      </w:r>
    </w:p>
    <w:p w14:paraId="2E753268" w14:textId="77777777" w:rsidR="00B91CB1" w:rsidRDefault="00B91CB1" w:rsidP="00B91CB1">
      <w:pPr>
        <w:pStyle w:val="PL"/>
        <w:rPr>
          <w:noProof w:val="0"/>
        </w:rPr>
      </w:pPr>
      <w:r>
        <w:rPr>
          <w:noProof w:val="0"/>
        </w:rPr>
        <w:t xml:space="preserve">      properties:</w:t>
      </w:r>
    </w:p>
    <w:p w14:paraId="611B7EB8" w14:textId="77777777" w:rsidR="00B91CB1" w:rsidRDefault="00B91CB1" w:rsidP="00B91CB1">
      <w:pPr>
        <w:pStyle w:val="PL"/>
      </w:pPr>
      <w:r>
        <w:t xml:space="preserve">        userLoc:</w:t>
      </w:r>
    </w:p>
    <w:p w14:paraId="76D948DC" w14:textId="77777777" w:rsidR="00B91CB1" w:rsidRDefault="00B91CB1" w:rsidP="00B91CB1">
      <w:pPr>
        <w:pStyle w:val="PL"/>
        <w:rPr>
          <w:noProof w:val="0"/>
        </w:rPr>
      </w:pPr>
      <w:r>
        <w:t xml:space="preserve">          $ref: 'TS29571_CommonData.yaml#/components/schemas/UserLocation'</w:t>
      </w:r>
    </w:p>
    <w:p w14:paraId="08CD0EF8" w14:textId="77777777" w:rsidR="00B91CB1" w:rsidRDefault="00B91CB1" w:rsidP="00B91CB1">
      <w:pPr>
        <w:pStyle w:val="PL"/>
        <w:rPr>
          <w:noProof w:val="0"/>
        </w:rPr>
      </w:pPr>
      <w:r>
        <w:rPr>
          <w:noProof w:val="0"/>
        </w:rPr>
        <w:t xml:space="preserve">        </w:t>
      </w:r>
      <w:r>
        <w:rPr>
          <w:noProof w:val="0"/>
          <w:lang w:eastAsia="zh-CN"/>
        </w:rPr>
        <w:t>praStatuses</w:t>
      </w:r>
      <w:r>
        <w:rPr>
          <w:noProof w:val="0"/>
        </w:rPr>
        <w:t>:</w:t>
      </w:r>
    </w:p>
    <w:p w14:paraId="3DC3FB10" w14:textId="77777777" w:rsidR="00B91CB1" w:rsidRDefault="00B91CB1" w:rsidP="00B91CB1">
      <w:pPr>
        <w:pStyle w:val="PL"/>
        <w:rPr>
          <w:noProof w:val="0"/>
        </w:rPr>
      </w:pPr>
      <w:r>
        <w:rPr>
          <w:noProof w:val="0"/>
        </w:rPr>
        <w:t xml:space="preserve">          type: object</w:t>
      </w:r>
    </w:p>
    <w:p w14:paraId="22836CC8" w14:textId="77777777" w:rsidR="00B91CB1" w:rsidRDefault="00B91CB1" w:rsidP="00B91CB1">
      <w:pPr>
        <w:pStyle w:val="PL"/>
        <w:rPr>
          <w:noProof w:val="0"/>
        </w:rPr>
      </w:pPr>
      <w:r>
        <w:rPr>
          <w:noProof w:val="0"/>
        </w:rPr>
        <w:t xml:space="preserve">          additionalProperties:</w:t>
      </w:r>
    </w:p>
    <w:p w14:paraId="26F0F193" w14:textId="77777777" w:rsidR="00B91CB1" w:rsidRDefault="00B91CB1" w:rsidP="00B91CB1">
      <w:pPr>
        <w:pStyle w:val="PL"/>
        <w:rPr>
          <w:noProof w:val="0"/>
        </w:rPr>
      </w:pPr>
      <w:r>
        <w:rPr>
          <w:noProof w:val="0"/>
        </w:rPr>
        <w:t xml:space="preserve">            $ref: 'TS29571_CommonData.yaml#/components/schemas/Pr</w:t>
      </w:r>
      <w:r>
        <w:t>esence</w:t>
      </w:r>
      <w:r>
        <w:rPr>
          <w:noProof w:val="0"/>
        </w:rPr>
        <w:t>Info'</w:t>
      </w:r>
    </w:p>
    <w:p w14:paraId="047061BB" w14:textId="77777777" w:rsidR="00B91CB1" w:rsidRDefault="00B91CB1" w:rsidP="00B91CB1">
      <w:pPr>
        <w:pStyle w:val="PL"/>
        <w:rPr>
          <w:noProof w:val="0"/>
        </w:rPr>
      </w:pPr>
      <w:r>
        <w:t xml:space="preserve">          minProperties: 1</w:t>
      </w:r>
    </w:p>
    <w:p w14:paraId="666207CA" w14:textId="77777777" w:rsidR="00B91CB1" w:rsidRDefault="00B91CB1" w:rsidP="00B91CB1">
      <w:pPr>
        <w:pStyle w:val="PL"/>
        <w:rPr>
          <w:noProof w:val="0"/>
        </w:rPr>
      </w:pPr>
      <w:r>
        <w:rPr>
          <w:noProof w:val="0"/>
        </w:rPr>
        <w:t xml:space="preserve">          description: Contains the UE presence statuses for tracking areas. The </w:t>
      </w:r>
      <w:r>
        <w:rPr>
          <w:noProof w:val="0"/>
          <w:lang w:eastAsia="zh-CN"/>
        </w:rPr>
        <w:t>praId attribute within the PresenceInfo data type is the key of the map.</w:t>
      </w:r>
    </w:p>
    <w:p w14:paraId="59D1CDD0" w14:textId="77777777" w:rsidR="00B91CB1" w:rsidRDefault="00B91CB1" w:rsidP="00B91CB1">
      <w:pPr>
        <w:pStyle w:val="PL"/>
      </w:pPr>
      <w:r>
        <w:t xml:space="preserve">        accessTypes:</w:t>
      </w:r>
    </w:p>
    <w:p w14:paraId="60D180F3" w14:textId="77777777" w:rsidR="00B91CB1" w:rsidRDefault="00B91CB1" w:rsidP="00B91CB1">
      <w:pPr>
        <w:pStyle w:val="PL"/>
      </w:pPr>
      <w:r>
        <w:t xml:space="preserve">          type: array</w:t>
      </w:r>
    </w:p>
    <w:p w14:paraId="604CC2B1" w14:textId="77777777" w:rsidR="00B91CB1" w:rsidRDefault="00B91CB1" w:rsidP="00B91CB1">
      <w:pPr>
        <w:pStyle w:val="PL"/>
      </w:pPr>
      <w:r>
        <w:t xml:space="preserve">          items:</w:t>
      </w:r>
    </w:p>
    <w:p w14:paraId="7BD5E706" w14:textId="77777777" w:rsidR="00B91CB1" w:rsidRDefault="00B91CB1" w:rsidP="00B91CB1">
      <w:pPr>
        <w:pStyle w:val="PL"/>
      </w:pPr>
      <w:r>
        <w:t xml:space="preserve">            $ref: 'TS29571_CommonData.yaml#/components/schemas/AccessType'</w:t>
      </w:r>
    </w:p>
    <w:p w14:paraId="580CD281" w14:textId="77777777" w:rsidR="00B91CB1" w:rsidRDefault="00B91CB1" w:rsidP="00B91CB1">
      <w:pPr>
        <w:pStyle w:val="PL"/>
      </w:pPr>
      <w:r>
        <w:t xml:space="preserve">          minItems: 1</w:t>
      </w:r>
    </w:p>
    <w:p w14:paraId="7EF48C7B" w14:textId="77777777" w:rsidR="00B91CB1" w:rsidRDefault="00B91CB1" w:rsidP="00B91CB1">
      <w:pPr>
        <w:pStyle w:val="PL"/>
      </w:pPr>
      <w:r>
        <w:t xml:space="preserve">        ratTypes:</w:t>
      </w:r>
    </w:p>
    <w:p w14:paraId="06BE40ED" w14:textId="77777777" w:rsidR="00B91CB1" w:rsidRDefault="00B91CB1" w:rsidP="00B91CB1">
      <w:pPr>
        <w:pStyle w:val="PL"/>
      </w:pPr>
      <w:r>
        <w:t xml:space="preserve">          type: array</w:t>
      </w:r>
    </w:p>
    <w:p w14:paraId="4BCD697D" w14:textId="77777777" w:rsidR="00B91CB1" w:rsidRDefault="00B91CB1" w:rsidP="00B91CB1">
      <w:pPr>
        <w:pStyle w:val="PL"/>
      </w:pPr>
      <w:r>
        <w:t xml:space="preserve">          items:</w:t>
      </w:r>
    </w:p>
    <w:p w14:paraId="2254AC64" w14:textId="77777777" w:rsidR="00B91CB1" w:rsidRDefault="00B91CB1" w:rsidP="00B91CB1">
      <w:pPr>
        <w:pStyle w:val="PL"/>
      </w:pPr>
      <w:r>
        <w:t xml:space="preserve">            $ref: 'TS29571_CommonData.yaml#/components/schemas/RatType'</w:t>
      </w:r>
    </w:p>
    <w:p w14:paraId="256632D9" w14:textId="77777777" w:rsidR="00B91CB1" w:rsidRDefault="00B91CB1" w:rsidP="00B91CB1">
      <w:pPr>
        <w:pStyle w:val="PL"/>
      </w:pPr>
      <w:r>
        <w:t xml:space="preserve">        allowedSnssais:</w:t>
      </w:r>
    </w:p>
    <w:p w14:paraId="5CB9835A" w14:textId="77777777" w:rsidR="00B91CB1" w:rsidRDefault="00B91CB1" w:rsidP="00B91CB1">
      <w:pPr>
        <w:pStyle w:val="PL"/>
      </w:pPr>
      <w:r>
        <w:t xml:space="preserve">          description: array of allowed S-NSSAIs for the 3GPP access. </w:t>
      </w:r>
    </w:p>
    <w:p w14:paraId="53F0E956" w14:textId="77777777" w:rsidR="00B91CB1" w:rsidRDefault="00B91CB1" w:rsidP="00B91CB1">
      <w:pPr>
        <w:pStyle w:val="PL"/>
      </w:pPr>
      <w:r>
        <w:t xml:space="preserve">          type: array</w:t>
      </w:r>
    </w:p>
    <w:p w14:paraId="5C3479AF" w14:textId="77777777" w:rsidR="00B91CB1" w:rsidRDefault="00B91CB1" w:rsidP="00B91CB1">
      <w:pPr>
        <w:pStyle w:val="PL"/>
      </w:pPr>
      <w:r>
        <w:t xml:space="preserve">          items:</w:t>
      </w:r>
    </w:p>
    <w:p w14:paraId="642D0890" w14:textId="77777777" w:rsidR="00B91CB1" w:rsidRDefault="00B91CB1" w:rsidP="00B91CB1">
      <w:pPr>
        <w:pStyle w:val="PL"/>
      </w:pPr>
      <w:r>
        <w:t xml:space="preserve">            $ref: 'TS29571_CommonData.yaml#/components/schemas/Snssai'</w:t>
      </w:r>
    </w:p>
    <w:p w14:paraId="2EAE5BEC" w14:textId="77777777" w:rsidR="00B91CB1" w:rsidRDefault="00B91CB1" w:rsidP="00B91CB1">
      <w:pPr>
        <w:pStyle w:val="PL"/>
      </w:pPr>
      <w:r>
        <w:t xml:space="preserve">        n3gAllowedSnssais:</w:t>
      </w:r>
    </w:p>
    <w:p w14:paraId="72093DE1" w14:textId="77777777" w:rsidR="00B91CB1" w:rsidRDefault="00B91CB1" w:rsidP="00B91CB1">
      <w:pPr>
        <w:pStyle w:val="PL"/>
      </w:pPr>
      <w:r>
        <w:t xml:space="preserve">          description: array of allowed S-NSSAIs for the Non-3GPP access. </w:t>
      </w:r>
    </w:p>
    <w:p w14:paraId="6797D613" w14:textId="77777777" w:rsidR="00B91CB1" w:rsidRDefault="00B91CB1" w:rsidP="00B91CB1">
      <w:pPr>
        <w:pStyle w:val="PL"/>
      </w:pPr>
      <w:r>
        <w:t xml:space="preserve">          type: array</w:t>
      </w:r>
    </w:p>
    <w:p w14:paraId="46FC8220" w14:textId="77777777" w:rsidR="00B91CB1" w:rsidRDefault="00B91CB1" w:rsidP="00B91CB1">
      <w:pPr>
        <w:pStyle w:val="PL"/>
      </w:pPr>
      <w:r>
        <w:t xml:space="preserve">          items:</w:t>
      </w:r>
    </w:p>
    <w:p w14:paraId="6018DCB1" w14:textId="77777777" w:rsidR="00B91CB1" w:rsidRDefault="00B91CB1" w:rsidP="00B91CB1">
      <w:pPr>
        <w:pStyle w:val="PL"/>
      </w:pPr>
      <w:r>
        <w:t xml:space="preserve">            $ref: 'TS29571_CommonData.yaml#/components/schemas/Snssai'</w:t>
      </w:r>
    </w:p>
    <w:p w14:paraId="34D74EB0" w14:textId="77777777" w:rsidR="00B91CB1" w:rsidRDefault="00B91CB1" w:rsidP="00B91CB1">
      <w:pPr>
        <w:pStyle w:val="PL"/>
      </w:pPr>
      <w:r>
        <w:t xml:space="preserve">    AsTimeDistributionParam:</w:t>
      </w:r>
    </w:p>
    <w:p w14:paraId="42F28E5A" w14:textId="77777777" w:rsidR="00B91CB1" w:rsidRDefault="00B91CB1" w:rsidP="00B91CB1">
      <w:pPr>
        <w:pStyle w:val="PL"/>
      </w:pPr>
      <w:r>
        <w:t xml:space="preserve">      description: Contains the 5G acess stratum time distribution parameters</w:t>
      </w:r>
      <w:r>
        <w:rPr>
          <w:bCs/>
        </w:rPr>
        <w:t>.</w:t>
      </w:r>
    </w:p>
    <w:p w14:paraId="6E4BF96B" w14:textId="77777777" w:rsidR="00B91CB1" w:rsidRDefault="00B91CB1" w:rsidP="00B91CB1">
      <w:pPr>
        <w:pStyle w:val="PL"/>
      </w:pPr>
      <w:r>
        <w:t xml:space="preserve">      type: object</w:t>
      </w:r>
    </w:p>
    <w:p w14:paraId="73AC7F32" w14:textId="77777777" w:rsidR="00B91CB1" w:rsidRDefault="00B91CB1" w:rsidP="00B91CB1">
      <w:pPr>
        <w:pStyle w:val="PL"/>
      </w:pPr>
      <w:r>
        <w:t xml:space="preserve">      properties:</w:t>
      </w:r>
    </w:p>
    <w:p w14:paraId="3B988EC9" w14:textId="77777777" w:rsidR="00B91CB1" w:rsidRDefault="00B91CB1" w:rsidP="00B91CB1">
      <w:pPr>
        <w:pStyle w:val="PL"/>
      </w:pPr>
      <w:r>
        <w:t xml:space="preserve">        </w:t>
      </w:r>
      <w:r>
        <w:rPr>
          <w:lang w:eastAsia="zh-CN"/>
        </w:rPr>
        <w:t>asTimeDistInd</w:t>
      </w:r>
      <w:r>
        <w:t>:</w:t>
      </w:r>
    </w:p>
    <w:p w14:paraId="66AA84F7" w14:textId="77777777" w:rsidR="00B91CB1" w:rsidRDefault="00B91CB1" w:rsidP="00B91CB1">
      <w:pPr>
        <w:pStyle w:val="PL"/>
      </w:pPr>
      <w:r>
        <w:t xml:space="preserve">          type: boolean</w:t>
      </w:r>
    </w:p>
    <w:p w14:paraId="36BBF0AA" w14:textId="77777777" w:rsidR="00B91CB1" w:rsidRDefault="00B91CB1" w:rsidP="00B91CB1">
      <w:pPr>
        <w:pStyle w:val="PL"/>
      </w:pPr>
      <w:r>
        <w:t xml:space="preserve">        </w:t>
      </w:r>
      <w:r>
        <w:rPr>
          <w:rFonts w:eastAsia="Malgun Gothic"/>
        </w:rPr>
        <w:t>uuErrorBudget</w:t>
      </w:r>
      <w:r>
        <w:t>:</w:t>
      </w:r>
    </w:p>
    <w:p w14:paraId="630C8A0A" w14:textId="77777777" w:rsidR="00B91CB1" w:rsidRDefault="00B91CB1" w:rsidP="00B91CB1">
      <w:pPr>
        <w:pStyle w:val="PL"/>
        <w:rPr>
          <w:noProof w:val="0"/>
        </w:rPr>
      </w:pPr>
      <w:r>
        <w:t xml:space="preserve">          </w:t>
      </w:r>
      <w:r>
        <w:rPr>
          <w:noProof w:val="0"/>
        </w:rPr>
        <w:t>$ref: '</w:t>
      </w:r>
      <w:r>
        <w:t>TS29571_CommonData.yaml#/components/schemas/Uinteger</w:t>
      </w:r>
      <w:r>
        <w:rPr>
          <w:noProof w:val="0"/>
        </w:rPr>
        <w:t>'</w:t>
      </w:r>
    </w:p>
    <w:p w14:paraId="73188B21" w14:textId="77777777" w:rsidR="00B91CB1" w:rsidRDefault="00B91CB1" w:rsidP="00B91CB1">
      <w:pPr>
        <w:pStyle w:val="PL"/>
      </w:pPr>
      <w:r>
        <w:t xml:space="preserve">          nullable: true</w:t>
      </w:r>
    </w:p>
    <w:p w14:paraId="0F9E679A" w14:textId="77777777" w:rsidR="00B91CB1" w:rsidRDefault="00B91CB1" w:rsidP="00B91CB1">
      <w:pPr>
        <w:pStyle w:val="PL"/>
      </w:pPr>
      <w:r>
        <w:t xml:space="preserve">      nullable: true</w:t>
      </w:r>
    </w:p>
    <w:p w14:paraId="1FFC8E2E" w14:textId="77777777" w:rsidR="00372989" w:rsidRDefault="00372989" w:rsidP="00372989">
      <w:pPr>
        <w:pStyle w:val="PL"/>
        <w:rPr>
          <w:ins w:id="353" w:author="zte" w:date="2022-03-23T15:05:00Z"/>
          <w:noProof w:val="0"/>
        </w:rPr>
      </w:pPr>
      <w:ins w:id="354" w:author="zte" w:date="2022-03-23T15:05:00Z">
        <w:r>
          <w:rPr>
            <w:noProof w:val="0"/>
          </w:rPr>
          <w:t xml:space="preserve">    </w:t>
        </w:r>
        <w:r>
          <w:t>UeSliceMbr</w:t>
        </w:r>
        <w:r>
          <w:rPr>
            <w:noProof w:val="0"/>
          </w:rPr>
          <w:t>:</w:t>
        </w:r>
      </w:ins>
    </w:p>
    <w:p w14:paraId="36E73947" w14:textId="77777777" w:rsidR="00372989" w:rsidRDefault="00372989" w:rsidP="00372989">
      <w:pPr>
        <w:pStyle w:val="PL"/>
        <w:rPr>
          <w:ins w:id="355" w:author="zte" w:date="2022-03-23T15:05:00Z"/>
          <w:noProof w:val="0"/>
        </w:rPr>
      </w:pPr>
      <w:ins w:id="356" w:author="zte" w:date="2022-03-23T15:05:00Z">
        <w:r>
          <w:t xml:space="preserve">      description:</w:t>
        </w:r>
        <w:r w:rsidRPr="00C27890">
          <w:t xml:space="preserve"> </w:t>
        </w:r>
        <w:r w:rsidRPr="007435D1">
          <w:t>Contains a UE-Slice-MBR and the related information</w:t>
        </w:r>
        <w:r>
          <w:t>.</w:t>
        </w:r>
      </w:ins>
    </w:p>
    <w:p w14:paraId="5F8D25F8" w14:textId="77777777" w:rsidR="00372989" w:rsidRPr="00F11966" w:rsidRDefault="00372989" w:rsidP="00372989">
      <w:pPr>
        <w:pStyle w:val="PL"/>
        <w:rPr>
          <w:ins w:id="357" w:author="zte" w:date="2022-03-23T15:05:00Z"/>
        </w:rPr>
      </w:pPr>
      <w:ins w:id="358" w:author="zte" w:date="2022-03-23T15:05:00Z">
        <w:r>
          <w:rPr>
            <w:noProof w:val="0"/>
          </w:rPr>
          <w:t xml:space="preserve">      type: object</w:t>
        </w:r>
      </w:ins>
    </w:p>
    <w:p w14:paraId="44F67861" w14:textId="77777777" w:rsidR="00372989" w:rsidRDefault="00372989" w:rsidP="00372989">
      <w:pPr>
        <w:pStyle w:val="PL"/>
        <w:rPr>
          <w:ins w:id="359" w:author="zte" w:date="2022-03-23T15:05:00Z"/>
          <w:noProof w:val="0"/>
        </w:rPr>
      </w:pPr>
      <w:ins w:id="360" w:author="zte" w:date="2022-03-23T15:05:00Z">
        <w:r>
          <w:rPr>
            <w:noProof w:val="0"/>
          </w:rPr>
          <w:t xml:space="preserve">      properties:</w:t>
        </w:r>
      </w:ins>
    </w:p>
    <w:p w14:paraId="3E75008C" w14:textId="77777777" w:rsidR="00372989" w:rsidRDefault="00372989" w:rsidP="00372989">
      <w:pPr>
        <w:pStyle w:val="PL"/>
        <w:rPr>
          <w:ins w:id="361" w:author="zte" w:date="2022-03-23T15:05:00Z"/>
          <w:noProof w:val="0"/>
        </w:rPr>
      </w:pPr>
      <w:ins w:id="362" w:author="zte" w:date="2022-03-23T15:05:00Z">
        <w:r>
          <w:rPr>
            <w:noProof w:val="0"/>
          </w:rPr>
          <w:t xml:space="preserve">        </w:t>
        </w:r>
        <w:r>
          <w:t>sliceMbr</w:t>
        </w:r>
        <w:r>
          <w:rPr>
            <w:noProof w:val="0"/>
          </w:rPr>
          <w:t>:</w:t>
        </w:r>
      </w:ins>
    </w:p>
    <w:p w14:paraId="29A2D680" w14:textId="77777777" w:rsidR="00372989" w:rsidRDefault="00372989" w:rsidP="00372989">
      <w:pPr>
        <w:pStyle w:val="PL"/>
        <w:rPr>
          <w:ins w:id="363" w:author="zte" w:date="2022-03-23T15:05:00Z"/>
          <w:noProof w:val="0"/>
        </w:rPr>
      </w:pPr>
      <w:ins w:id="364" w:author="zte" w:date="2022-03-23T15:05:00Z">
        <w:r>
          <w:rPr>
            <w:noProof w:val="0"/>
          </w:rPr>
          <w:t xml:space="preserve">          type: object</w:t>
        </w:r>
      </w:ins>
    </w:p>
    <w:p w14:paraId="670BA598" w14:textId="77777777" w:rsidR="00372989" w:rsidRDefault="00372989" w:rsidP="00372989">
      <w:pPr>
        <w:pStyle w:val="PL"/>
        <w:rPr>
          <w:ins w:id="365" w:author="zte" w:date="2022-03-23T15:05:00Z"/>
          <w:noProof w:val="0"/>
        </w:rPr>
      </w:pPr>
      <w:ins w:id="366" w:author="zte" w:date="2022-03-23T15:05:00Z">
        <w:r>
          <w:rPr>
            <w:noProof w:val="0"/>
          </w:rPr>
          <w:t xml:space="preserve">          additionalProperties:</w:t>
        </w:r>
      </w:ins>
    </w:p>
    <w:p w14:paraId="44DCA1CB" w14:textId="77777777" w:rsidR="00372989" w:rsidRDefault="00372989" w:rsidP="00372989">
      <w:pPr>
        <w:pStyle w:val="PL"/>
        <w:rPr>
          <w:ins w:id="367" w:author="zte" w:date="2022-03-23T15:05:00Z"/>
          <w:noProof w:val="0"/>
        </w:rPr>
      </w:pPr>
      <w:ins w:id="368" w:author="zte" w:date="2022-03-23T15:05:00Z">
        <w:r>
          <w:rPr>
            <w:noProof w:val="0"/>
          </w:rPr>
          <w:t xml:space="preserve">            </w:t>
        </w:r>
        <w:r>
          <w:t>$ref: 'TS29571_CommonData.yaml#/components/schemas/SliceMbr'</w:t>
        </w:r>
      </w:ins>
    </w:p>
    <w:p w14:paraId="5F37BFF6" w14:textId="77777777" w:rsidR="00372989" w:rsidRDefault="00372989" w:rsidP="00372989">
      <w:pPr>
        <w:pStyle w:val="PL"/>
        <w:rPr>
          <w:ins w:id="369" w:author="zte" w:date="2022-03-23T15:05:00Z"/>
          <w:noProof w:val="0"/>
        </w:rPr>
      </w:pPr>
      <w:ins w:id="370" w:author="zte" w:date="2022-03-23T15:05:00Z">
        <w:r>
          <w:t xml:space="preserve">          minProperties: 1</w:t>
        </w:r>
      </w:ins>
    </w:p>
    <w:p w14:paraId="78CC2AB0" w14:textId="77777777" w:rsidR="00372989" w:rsidRDefault="00372989" w:rsidP="00372989">
      <w:pPr>
        <w:pStyle w:val="PL"/>
        <w:rPr>
          <w:ins w:id="371" w:author="zte" w:date="2022-03-23T15:05:00Z"/>
          <w:noProof w:val="0"/>
          <w:lang w:eastAsia="zh-CN"/>
        </w:rPr>
      </w:pPr>
      <w:ins w:id="372" w:author="zte" w:date="2022-03-23T15:05:00Z">
        <w:r>
          <w:rPr>
            <w:noProof w:val="0"/>
          </w:rPr>
          <w:t xml:space="preserve">          description: </w:t>
        </w:r>
        <w:r>
          <w:rPr>
            <w:lang w:eastAsia="zh-CN"/>
          </w:rPr>
          <w:t>C</w:t>
        </w:r>
        <w:r>
          <w:rPr>
            <w:rFonts w:hint="eastAsia"/>
            <w:lang w:eastAsia="zh-CN"/>
          </w:rPr>
          <w:t>ontains the MBR for uplink and the MBR for downlink</w:t>
        </w:r>
        <w:r>
          <w:rPr>
            <w:noProof w:val="0"/>
            <w:lang w:eastAsia="zh-CN"/>
          </w:rPr>
          <w:t>.</w:t>
        </w:r>
      </w:ins>
    </w:p>
    <w:p w14:paraId="4B8E9879" w14:textId="77777777" w:rsidR="00372989" w:rsidRDefault="00372989" w:rsidP="00372989">
      <w:pPr>
        <w:pStyle w:val="PL"/>
        <w:rPr>
          <w:ins w:id="373" w:author="zte" w:date="2022-03-23T15:05:00Z"/>
        </w:rPr>
      </w:pPr>
      <w:ins w:id="374" w:author="zte" w:date="2022-03-23T15:05:00Z">
        <w:r>
          <w:t xml:space="preserve">        servingSnssai:</w:t>
        </w:r>
      </w:ins>
    </w:p>
    <w:p w14:paraId="387C4195" w14:textId="77777777" w:rsidR="00372989" w:rsidRDefault="00372989" w:rsidP="00372989">
      <w:pPr>
        <w:pStyle w:val="PL"/>
        <w:rPr>
          <w:ins w:id="375" w:author="zte" w:date="2022-03-23T15:05:00Z"/>
          <w:noProof w:val="0"/>
          <w:lang w:eastAsia="zh-CN"/>
        </w:rPr>
      </w:pPr>
      <w:ins w:id="376" w:author="zte" w:date="2022-03-23T15:05:00Z">
        <w:r>
          <w:t xml:space="preserve">          $ref: 'TS29571_CommonData.yaml#/components/schemas/Snssai'</w:t>
        </w:r>
      </w:ins>
    </w:p>
    <w:p w14:paraId="11ECD2FD" w14:textId="77777777" w:rsidR="00372989" w:rsidRDefault="00372989" w:rsidP="00372989">
      <w:pPr>
        <w:pStyle w:val="PL"/>
        <w:rPr>
          <w:ins w:id="377" w:author="zte" w:date="2022-03-23T15:05:00Z"/>
        </w:rPr>
      </w:pPr>
      <w:ins w:id="378" w:author="zte" w:date="2022-03-23T15:05:00Z">
        <w:r>
          <w:t xml:space="preserve">        mappedHomeSnssai:</w:t>
        </w:r>
      </w:ins>
    </w:p>
    <w:p w14:paraId="4566EFED" w14:textId="77777777" w:rsidR="00372989" w:rsidRDefault="00372989" w:rsidP="00372989">
      <w:pPr>
        <w:pStyle w:val="PL"/>
        <w:rPr>
          <w:ins w:id="379" w:author="zte" w:date="2022-03-23T15:05:00Z"/>
        </w:rPr>
      </w:pPr>
      <w:ins w:id="380" w:author="zte" w:date="2022-03-23T15:05:00Z">
        <w:r>
          <w:t xml:space="preserve">          $ref: 'TS29571_CommonData.yaml#/components/schemas/Snssai'</w:t>
        </w:r>
      </w:ins>
    </w:p>
    <w:p w14:paraId="190F43E5" w14:textId="77777777" w:rsidR="00372989" w:rsidRDefault="00372989" w:rsidP="00372989">
      <w:pPr>
        <w:pStyle w:val="PL"/>
        <w:rPr>
          <w:ins w:id="381" w:author="zte" w:date="2022-03-23T15:05:00Z"/>
        </w:rPr>
      </w:pPr>
      <w:ins w:id="382" w:author="zte" w:date="2022-03-23T15:05:00Z">
        <w:r>
          <w:t xml:space="preserve">      required:</w:t>
        </w:r>
      </w:ins>
    </w:p>
    <w:p w14:paraId="79AC7823" w14:textId="77777777" w:rsidR="00372989" w:rsidRDefault="00372989" w:rsidP="00372989">
      <w:pPr>
        <w:pStyle w:val="PL"/>
        <w:rPr>
          <w:ins w:id="383" w:author="zte" w:date="2022-03-23T15:05:00Z"/>
        </w:rPr>
      </w:pPr>
      <w:ins w:id="384" w:author="zte" w:date="2022-03-23T15:05:00Z">
        <w:r>
          <w:lastRenderedPageBreak/>
          <w:t xml:space="preserve">        - sliceMbr</w:t>
        </w:r>
      </w:ins>
    </w:p>
    <w:p w14:paraId="6889CFA6" w14:textId="77777777" w:rsidR="00372989" w:rsidRDefault="00372989" w:rsidP="00372989">
      <w:pPr>
        <w:pStyle w:val="PL"/>
        <w:rPr>
          <w:ins w:id="385" w:author="zte" w:date="2022-03-23T15:05:00Z"/>
        </w:rPr>
      </w:pPr>
      <w:ins w:id="386" w:author="zte" w:date="2022-03-23T15:05:00Z">
        <w:r>
          <w:t xml:space="preserve">        - servingSnssai</w:t>
        </w:r>
      </w:ins>
    </w:p>
    <w:p w14:paraId="09EFF3BE" w14:textId="77777777" w:rsidR="00372989" w:rsidRDefault="00372989" w:rsidP="00372989">
      <w:pPr>
        <w:pStyle w:val="PL"/>
        <w:rPr>
          <w:ins w:id="387" w:author="zte" w:date="2022-03-23T15:05:00Z"/>
        </w:rPr>
      </w:pPr>
      <w:ins w:id="388" w:author="zte" w:date="2022-03-23T15:05:00Z">
        <w:r>
          <w:t xml:space="preserve">      nullable: true</w:t>
        </w:r>
      </w:ins>
    </w:p>
    <w:p w14:paraId="4AF9471A" w14:textId="77777777" w:rsidR="00B91CB1" w:rsidRDefault="00B91CB1" w:rsidP="00B91CB1">
      <w:pPr>
        <w:pStyle w:val="PL"/>
      </w:pPr>
    </w:p>
    <w:p w14:paraId="58298736" w14:textId="77777777" w:rsidR="00B91CB1" w:rsidRDefault="00B91CB1" w:rsidP="00B91CB1">
      <w:pPr>
        <w:pStyle w:val="PL"/>
      </w:pPr>
      <w:r>
        <w:t xml:space="preserve">    RequestTrigger:</w:t>
      </w:r>
    </w:p>
    <w:p w14:paraId="4C35097E" w14:textId="77777777" w:rsidR="00B91CB1" w:rsidRDefault="00B91CB1" w:rsidP="00B91CB1">
      <w:pPr>
        <w:pStyle w:val="PL"/>
      </w:pPr>
      <w:r>
        <w:t xml:space="preserve">      anyOf:</w:t>
      </w:r>
    </w:p>
    <w:p w14:paraId="29BA0FAD" w14:textId="77777777" w:rsidR="00B91CB1" w:rsidRDefault="00B91CB1" w:rsidP="00B91CB1">
      <w:pPr>
        <w:pStyle w:val="PL"/>
      </w:pPr>
      <w:r>
        <w:t xml:space="preserve">      - type: string</w:t>
      </w:r>
    </w:p>
    <w:p w14:paraId="61F81EB6" w14:textId="77777777" w:rsidR="00B91CB1" w:rsidRDefault="00B91CB1" w:rsidP="00B91CB1">
      <w:pPr>
        <w:pStyle w:val="PL"/>
      </w:pPr>
      <w:r>
        <w:t xml:space="preserve">        enum:</w:t>
      </w:r>
    </w:p>
    <w:p w14:paraId="06BF152C" w14:textId="77777777" w:rsidR="00B91CB1" w:rsidRDefault="00B91CB1" w:rsidP="00B91CB1">
      <w:pPr>
        <w:pStyle w:val="PL"/>
      </w:pPr>
      <w:r>
        <w:t xml:space="preserve">          - LOC_CH</w:t>
      </w:r>
    </w:p>
    <w:p w14:paraId="6B9BDF6C" w14:textId="77777777" w:rsidR="00B91CB1" w:rsidRDefault="00B91CB1" w:rsidP="00B91CB1">
      <w:pPr>
        <w:pStyle w:val="PL"/>
      </w:pPr>
      <w:r>
        <w:t xml:space="preserve">          - PRA_CH</w:t>
      </w:r>
    </w:p>
    <w:p w14:paraId="55D7130A" w14:textId="77777777" w:rsidR="00B91CB1" w:rsidRDefault="00B91CB1" w:rsidP="00B91CB1">
      <w:pPr>
        <w:pStyle w:val="PL"/>
      </w:pPr>
      <w:r>
        <w:t xml:space="preserve">          - SERV_AREA_CH</w:t>
      </w:r>
    </w:p>
    <w:p w14:paraId="37025A8C" w14:textId="77777777" w:rsidR="00B91CB1" w:rsidRDefault="00B91CB1" w:rsidP="00B91CB1">
      <w:pPr>
        <w:pStyle w:val="PL"/>
      </w:pPr>
      <w:r>
        <w:t xml:space="preserve">          - RFSP_CH</w:t>
      </w:r>
    </w:p>
    <w:p w14:paraId="7058869F" w14:textId="77777777" w:rsidR="00B91CB1" w:rsidRDefault="00B91CB1" w:rsidP="00B91CB1">
      <w:pPr>
        <w:pStyle w:val="PL"/>
      </w:pPr>
      <w:r>
        <w:t xml:space="preserve">          - ALLOWED_NSSAI_CH</w:t>
      </w:r>
    </w:p>
    <w:p w14:paraId="0F3172D5" w14:textId="77777777" w:rsidR="00B91CB1" w:rsidRDefault="00B91CB1" w:rsidP="00B91CB1">
      <w:pPr>
        <w:pStyle w:val="PL"/>
      </w:pPr>
      <w:r>
        <w:t xml:space="preserve">          - UE_AMBR_CH</w:t>
      </w:r>
    </w:p>
    <w:p w14:paraId="770F0C99" w14:textId="77777777" w:rsidR="00B91CB1" w:rsidRDefault="00B91CB1" w:rsidP="00B91CB1">
      <w:pPr>
        <w:pStyle w:val="PL"/>
      </w:pPr>
      <w:r>
        <w:t xml:space="preserve">          - UE_SLICE_MBR_CH</w:t>
      </w:r>
    </w:p>
    <w:p w14:paraId="176344C4" w14:textId="77777777" w:rsidR="00B91CB1" w:rsidRDefault="00B91CB1" w:rsidP="00B91CB1">
      <w:pPr>
        <w:pStyle w:val="PL"/>
      </w:pPr>
      <w:r>
        <w:t xml:space="preserve">          - SMF_SELECT_CH</w:t>
      </w:r>
    </w:p>
    <w:p w14:paraId="5651DE5B" w14:textId="77777777" w:rsidR="00B91CB1" w:rsidRDefault="00B91CB1" w:rsidP="00B91CB1">
      <w:pPr>
        <w:pStyle w:val="PL"/>
      </w:pPr>
      <w:r>
        <w:t xml:space="preserve">          - ACCESS_TYPE_CH</w:t>
      </w:r>
    </w:p>
    <w:p w14:paraId="1DCC2A05" w14:textId="77777777" w:rsidR="00B91CB1" w:rsidRDefault="00B91CB1" w:rsidP="00B91CB1">
      <w:pPr>
        <w:pStyle w:val="PL"/>
      </w:pPr>
      <w:r>
        <w:t xml:space="preserve">          - </w:t>
      </w:r>
      <w:r>
        <w:rPr>
          <w:lang w:eastAsia="zh-CN"/>
        </w:rPr>
        <w:t>NWDAF_DATA_CH</w:t>
      </w:r>
    </w:p>
    <w:p w14:paraId="3C74B6F1" w14:textId="77777777" w:rsidR="00B91CB1" w:rsidRDefault="00B91CB1" w:rsidP="00B91CB1">
      <w:pPr>
        <w:pStyle w:val="PL"/>
      </w:pPr>
      <w:r>
        <w:t xml:space="preserve">          - </w:t>
      </w:r>
      <w:r>
        <w:rPr>
          <w:rFonts w:hint="eastAsia"/>
          <w:lang w:eastAsia="zh-CN"/>
        </w:rPr>
        <w:t>T</w:t>
      </w:r>
      <w:r>
        <w:rPr>
          <w:lang w:eastAsia="zh-CN"/>
        </w:rPr>
        <w:t>ARGET</w:t>
      </w:r>
      <w:r>
        <w:rPr>
          <w:rFonts w:hint="eastAsia"/>
          <w:lang w:eastAsia="zh-CN"/>
        </w:rPr>
        <w:t>_NSSAI</w:t>
      </w:r>
    </w:p>
    <w:p w14:paraId="649B0D12" w14:textId="77777777" w:rsidR="00B91CB1" w:rsidRDefault="00B91CB1" w:rsidP="00B91CB1">
      <w:pPr>
        <w:pStyle w:val="PL"/>
      </w:pPr>
      <w:r>
        <w:t xml:space="preserve">      - type: string</w:t>
      </w:r>
    </w:p>
    <w:p w14:paraId="2B515D5B" w14:textId="77777777" w:rsidR="00B91CB1" w:rsidRDefault="00B91CB1" w:rsidP="00B91CB1">
      <w:pPr>
        <w:pStyle w:val="PL"/>
      </w:pPr>
      <w:r>
        <w:t xml:space="preserve">        description: &gt;</w:t>
      </w:r>
    </w:p>
    <w:p w14:paraId="6B774286" w14:textId="77777777" w:rsidR="00B91CB1" w:rsidRDefault="00B91CB1" w:rsidP="00B91CB1">
      <w:pPr>
        <w:pStyle w:val="PL"/>
      </w:pPr>
      <w:r>
        <w:t xml:space="preserve">          This string provides forward-compatibility with future</w:t>
      </w:r>
    </w:p>
    <w:p w14:paraId="5940000C" w14:textId="77777777" w:rsidR="00B91CB1" w:rsidRDefault="00B91CB1" w:rsidP="00B91CB1">
      <w:pPr>
        <w:pStyle w:val="PL"/>
      </w:pPr>
      <w:r>
        <w:t xml:space="preserve">          extensions to the enumeration but is not used to encode</w:t>
      </w:r>
    </w:p>
    <w:p w14:paraId="074E9F75" w14:textId="77777777" w:rsidR="00B91CB1" w:rsidRDefault="00B91CB1" w:rsidP="00B91CB1">
      <w:pPr>
        <w:pStyle w:val="PL"/>
      </w:pPr>
      <w:r>
        <w:t xml:space="preserve">          content defined in the present version of this API.</w:t>
      </w:r>
    </w:p>
    <w:p w14:paraId="6E480FD6" w14:textId="77777777" w:rsidR="00B91CB1" w:rsidRDefault="00B91CB1" w:rsidP="00B91CB1">
      <w:pPr>
        <w:pStyle w:val="PL"/>
      </w:pPr>
      <w:r>
        <w:t xml:space="preserve">      description: &gt;</w:t>
      </w:r>
    </w:p>
    <w:p w14:paraId="5D9477C1" w14:textId="77777777" w:rsidR="00B91CB1" w:rsidRDefault="00B91CB1" w:rsidP="00B91CB1">
      <w:pPr>
        <w:pStyle w:val="PL"/>
      </w:pPr>
      <w:r>
        <w:t xml:space="preserve">        Possible values are</w:t>
      </w:r>
    </w:p>
    <w:p w14:paraId="23C3206D" w14:textId="77777777" w:rsidR="00B91CB1" w:rsidRDefault="00B91CB1" w:rsidP="00B91CB1">
      <w:pPr>
        <w:pStyle w:val="PL"/>
      </w:pPr>
      <w:r>
        <w:t xml:space="preserve">        - LOC_CH: Location change (tracking area). The tracking area of the UE has changed.</w:t>
      </w:r>
    </w:p>
    <w:p w14:paraId="0FBFAC00" w14:textId="77777777" w:rsidR="00B91CB1" w:rsidRDefault="00B91CB1" w:rsidP="00B91CB1">
      <w:pPr>
        <w:pStyle w:val="PL"/>
      </w:pPr>
      <w:r>
        <w:t xml:space="preserve">        - PRA_CH: Change of UE presence in PRA. The AMF reports the current presence status of the UE in a Presence Reporting Area, and notifies that the UE enters/leaves the Presence Reporting Area.</w:t>
      </w:r>
    </w:p>
    <w:p w14:paraId="47362A88" w14:textId="77777777" w:rsidR="00B91CB1" w:rsidRDefault="00B91CB1" w:rsidP="00B91CB1">
      <w:pPr>
        <w:pStyle w:val="PL"/>
      </w:pPr>
      <w:r>
        <w:t xml:space="preserve">        - SERV_AREA_CH: Service Area Restriction change. The UDM notifies the AMF that the subscribed service area restriction information has changed.</w:t>
      </w:r>
    </w:p>
    <w:p w14:paraId="040A7588" w14:textId="77777777" w:rsidR="00B91CB1" w:rsidRDefault="00B91CB1" w:rsidP="00B91CB1">
      <w:pPr>
        <w:pStyle w:val="PL"/>
      </w:pPr>
      <w:r>
        <w:t xml:space="preserve">        - RFSP_CH: RFSP index change. The UDM notifies the AMF that the subscribed RFSP index has changed.</w:t>
      </w:r>
    </w:p>
    <w:p w14:paraId="204B98E2" w14:textId="77777777" w:rsidR="00B91CB1" w:rsidRDefault="00B91CB1" w:rsidP="00B91CB1">
      <w:pPr>
        <w:pStyle w:val="PL"/>
      </w:pPr>
      <w:r>
        <w:t xml:space="preserve">        - ALLOWED_NSSAI_CH: Allowed NSSAI change. The AMF notifies that the set of UE allowed S-NSSAIs has changed.</w:t>
      </w:r>
    </w:p>
    <w:p w14:paraId="0F34CB9B" w14:textId="77777777" w:rsidR="00B91CB1" w:rsidRDefault="00B91CB1" w:rsidP="00B91CB1">
      <w:pPr>
        <w:pStyle w:val="PL"/>
      </w:pPr>
      <w:r>
        <w:t xml:space="preserve">        - UE_AMBR_CH: UE-AMBR change. The UDM notifies the AMF that the subscribed UE-AMBR has changed.</w:t>
      </w:r>
    </w:p>
    <w:p w14:paraId="7773A0F1" w14:textId="77777777" w:rsidR="00B91CB1" w:rsidRDefault="00B91CB1" w:rsidP="00B91CB1">
      <w:pPr>
        <w:pStyle w:val="PL"/>
      </w:pPr>
      <w:r>
        <w:t xml:space="preserve">        - SMF_SELECT_CH: SMF selection information change. The UE requested for an unsupported DNN or UE requested for a DNN within the list of DNN candidates for replacement per S-NSSAI.</w:t>
      </w:r>
    </w:p>
    <w:p w14:paraId="29F24120" w14:textId="77777777" w:rsidR="00B91CB1" w:rsidRDefault="00B91CB1" w:rsidP="00B91CB1">
      <w:pPr>
        <w:pStyle w:val="PL"/>
      </w:pPr>
      <w:r>
        <w:t xml:space="preserve">        - ACCESS_TYPE_CH: Access Type change. The AMF notifies that the access type and the RAT type combinations available in the AMF for a UE with simultaneous 3GPP and non-3GPP connectivity has changed. </w:t>
      </w:r>
    </w:p>
    <w:p w14:paraId="4DB940F7" w14:textId="68C45DA1" w:rsidR="00B91CB1" w:rsidRDefault="00B91CB1" w:rsidP="00B91CB1">
      <w:pPr>
        <w:pStyle w:val="PL"/>
      </w:pPr>
      <w:r>
        <w:t xml:space="preserve">        - UE_SLICE_MBR_CH: UE-Slice-MBR change. </w:t>
      </w:r>
      <w:ins w:id="389" w:author="zte" w:date="2022-03-23T15:06:00Z">
        <w:r w:rsidR="00372989">
          <w:t xml:space="preserve">The </w:t>
        </w:r>
        <w:r w:rsidR="00372989">
          <w:rPr>
            <w:lang w:eastAsia="zh-CN"/>
          </w:rPr>
          <w:t>NF service consumer</w:t>
        </w:r>
        <w:r w:rsidR="00372989" w:rsidRPr="003E620C">
          <w:t xml:space="preserve"> </w:t>
        </w:r>
        <w:r w:rsidR="00372989">
          <w:t>notifies</w:t>
        </w:r>
        <w:r w:rsidR="00372989" w:rsidRPr="003E620C">
          <w:t xml:space="preserve"> </w:t>
        </w:r>
        <w:r w:rsidR="00372989">
          <w:t>any</w:t>
        </w:r>
        <w:r w:rsidR="00372989" w:rsidRPr="003E620C">
          <w:t xml:space="preserve"> changes in the </w:t>
        </w:r>
        <w:r w:rsidR="00372989">
          <w:t>s</w:t>
        </w:r>
        <w:r w:rsidR="00372989" w:rsidRPr="003E620C">
          <w:t xml:space="preserve">ubscribed UE-Slice-MBR for each </w:t>
        </w:r>
        <w:r w:rsidR="00372989" w:rsidRPr="007435D1">
          <w:t>subscribed S-NSSAI of the home PLMN mapping to a S-NSSAI of the serving PLMN</w:t>
        </w:r>
        <w:r w:rsidR="00372989">
          <w:t>.</w:t>
        </w:r>
      </w:ins>
      <w:del w:id="390" w:author="zte" w:date="2022-03-23T15:07:00Z">
        <w:r w:rsidDel="00372989">
          <w:delText xml:space="preserve">The UDM notifies the </w:delText>
        </w:r>
        <w:r w:rsidDel="00372989">
          <w:rPr>
            <w:lang w:eastAsia="zh-CN"/>
          </w:rPr>
          <w:delText>AMF</w:delText>
        </w:r>
        <w:r w:rsidDel="00372989">
          <w:delText xml:space="preserve"> that the subscribed UE-Slice-MBR(s)</w:delText>
        </w:r>
        <w:r w:rsidRPr="00183ED2" w:rsidDel="00372989">
          <w:delText xml:space="preserve"> </w:delText>
        </w:r>
        <w:r w:rsidDel="00372989">
          <w:delText>for the allowed NSSAI has changed and the S-NSSAI(s) is within the allowed NSSAI.</w:delText>
        </w:r>
      </w:del>
    </w:p>
    <w:p w14:paraId="56FE237D" w14:textId="77777777" w:rsidR="00B91CB1" w:rsidRDefault="00B91CB1" w:rsidP="00B91CB1">
      <w:pPr>
        <w:pStyle w:val="PL"/>
      </w:pPr>
      <w:r>
        <w:t xml:space="preserve">        - </w:t>
      </w:r>
      <w:r>
        <w:rPr>
          <w:lang w:eastAsia="zh-CN"/>
        </w:rPr>
        <w:t xml:space="preserve">NWDAF_DATA_CH: NDWAF DATA CHANGE. </w:t>
      </w:r>
      <w:r>
        <w:rPr>
          <w:szCs w:val="18"/>
        </w:rPr>
        <w:t>The AMF notifies that t</w:t>
      </w:r>
      <w:r w:rsidRPr="000E6D7D">
        <w:t xml:space="preserve">he NWDAF instance IDs used for the </w:t>
      </w:r>
      <w:r>
        <w:t>UE</w:t>
      </w:r>
      <w:r w:rsidRPr="000E6D7D">
        <w:t xml:space="preserve"> </w:t>
      </w:r>
      <w:r>
        <w:t>and/or</w:t>
      </w:r>
      <w:r w:rsidRPr="000E6D7D">
        <w:t xml:space="preserve"> associated Analytic</w:t>
      </w:r>
      <w:r>
        <w:t>s</w:t>
      </w:r>
      <w:r w:rsidRPr="000E6D7D">
        <w:t xml:space="preserve"> IDs used for the </w:t>
      </w:r>
      <w:r>
        <w:t>UE</w:t>
      </w:r>
      <w:r w:rsidRPr="000E6D7D">
        <w:t xml:space="preserve"> and available in the </w:t>
      </w:r>
      <w:r>
        <w:t>A</w:t>
      </w:r>
      <w:r w:rsidRPr="000E6D7D">
        <w:t>MF have changed</w:t>
      </w:r>
      <w:r>
        <w:t>.</w:t>
      </w:r>
    </w:p>
    <w:p w14:paraId="6EA4517E" w14:textId="77777777" w:rsidR="00B91CB1" w:rsidRDefault="00B91CB1" w:rsidP="00B91CB1">
      <w:pPr>
        <w:pStyle w:val="PL"/>
      </w:pPr>
      <w:r>
        <w:t xml:space="preserve">        - </w:t>
      </w:r>
      <w:r>
        <w:rPr>
          <w:rFonts w:hint="eastAsia"/>
          <w:lang w:eastAsia="zh-CN"/>
        </w:rPr>
        <w:t>T</w:t>
      </w:r>
      <w:r>
        <w:rPr>
          <w:lang w:eastAsia="zh-CN"/>
        </w:rPr>
        <w:t>ARGET</w:t>
      </w:r>
      <w:r>
        <w:rPr>
          <w:rFonts w:hint="eastAsia"/>
          <w:lang w:eastAsia="zh-CN"/>
        </w:rPr>
        <w:t>_NSSAI</w:t>
      </w:r>
      <w:r>
        <w:t xml:space="preserve">: </w:t>
      </w:r>
      <w:r w:rsidRPr="002D58ED">
        <w:t>Generation of Target NSSAI</w:t>
      </w:r>
      <w:r>
        <w:t xml:space="preserve">. The </w:t>
      </w:r>
      <w:r>
        <w:rPr>
          <w:lang w:eastAsia="zh-CN"/>
        </w:rPr>
        <w:t>NF service consumer</w:t>
      </w:r>
      <w:r>
        <w:t xml:space="preserve"> notifies that t</w:t>
      </w:r>
      <w:r w:rsidRPr="002D58ED">
        <w:t xml:space="preserve">he Target NSSAI </w:t>
      </w:r>
      <w:r>
        <w:t>was</w:t>
      </w:r>
      <w:r w:rsidRPr="002D58ED">
        <w:t xml:space="preserve"> generated.</w:t>
      </w:r>
    </w:p>
    <w:p w14:paraId="30D73BDF" w14:textId="77777777" w:rsidR="00B91CB1" w:rsidRDefault="00B91CB1" w:rsidP="00B91CB1">
      <w:pPr>
        <w:pStyle w:val="PL"/>
      </w:pPr>
      <w:r>
        <w:t xml:space="preserve">    PolicyAssociationReleaseCause:</w:t>
      </w:r>
    </w:p>
    <w:p w14:paraId="4C209F78" w14:textId="77777777" w:rsidR="00B91CB1" w:rsidRDefault="00B91CB1" w:rsidP="00B91CB1">
      <w:pPr>
        <w:pStyle w:val="PL"/>
      </w:pPr>
      <w:r>
        <w:t xml:space="preserve">      anyOf:</w:t>
      </w:r>
    </w:p>
    <w:p w14:paraId="1A92A70C" w14:textId="77777777" w:rsidR="00B91CB1" w:rsidRDefault="00B91CB1" w:rsidP="00B91CB1">
      <w:pPr>
        <w:pStyle w:val="PL"/>
      </w:pPr>
      <w:r>
        <w:t xml:space="preserve">      - type: string</w:t>
      </w:r>
    </w:p>
    <w:p w14:paraId="071F32C8" w14:textId="77777777" w:rsidR="00B91CB1" w:rsidRDefault="00B91CB1" w:rsidP="00B91CB1">
      <w:pPr>
        <w:pStyle w:val="PL"/>
      </w:pPr>
      <w:r>
        <w:t xml:space="preserve">        enum:</w:t>
      </w:r>
    </w:p>
    <w:p w14:paraId="52EBD7B4" w14:textId="77777777" w:rsidR="00B91CB1" w:rsidRDefault="00B91CB1" w:rsidP="00B91CB1">
      <w:pPr>
        <w:pStyle w:val="PL"/>
      </w:pPr>
      <w:r>
        <w:t xml:space="preserve">          - UNSPECIFIED</w:t>
      </w:r>
    </w:p>
    <w:p w14:paraId="3CBF054F" w14:textId="77777777" w:rsidR="00B91CB1" w:rsidRDefault="00B91CB1" w:rsidP="00B91CB1">
      <w:pPr>
        <w:pStyle w:val="PL"/>
      </w:pPr>
      <w:r>
        <w:t xml:space="preserve">          - UE_SUBSCRIPTION</w:t>
      </w:r>
    </w:p>
    <w:p w14:paraId="073B7747" w14:textId="77777777" w:rsidR="00B91CB1" w:rsidRDefault="00B91CB1" w:rsidP="00B91CB1">
      <w:pPr>
        <w:pStyle w:val="PL"/>
      </w:pPr>
      <w:r>
        <w:t xml:space="preserve">          - INSUFFICIENT_RES</w:t>
      </w:r>
    </w:p>
    <w:p w14:paraId="0F5B8E87" w14:textId="77777777" w:rsidR="00B91CB1" w:rsidRDefault="00B91CB1" w:rsidP="00B91CB1">
      <w:pPr>
        <w:pStyle w:val="PL"/>
      </w:pPr>
      <w:r>
        <w:t xml:space="preserve">      - type: string</w:t>
      </w:r>
    </w:p>
    <w:p w14:paraId="46777934" w14:textId="77777777" w:rsidR="00B91CB1" w:rsidRDefault="00B91CB1" w:rsidP="00B91CB1">
      <w:pPr>
        <w:pStyle w:val="PL"/>
      </w:pPr>
      <w:r>
        <w:t xml:space="preserve">        description: &gt;</w:t>
      </w:r>
    </w:p>
    <w:p w14:paraId="7071A784" w14:textId="77777777" w:rsidR="00B91CB1" w:rsidRDefault="00B91CB1" w:rsidP="00B91CB1">
      <w:pPr>
        <w:pStyle w:val="PL"/>
      </w:pPr>
      <w:r>
        <w:t xml:space="preserve">          This string provides forward-compatibility with future</w:t>
      </w:r>
    </w:p>
    <w:p w14:paraId="533454CF" w14:textId="77777777" w:rsidR="00B91CB1" w:rsidRDefault="00B91CB1" w:rsidP="00B91CB1">
      <w:pPr>
        <w:pStyle w:val="PL"/>
      </w:pPr>
      <w:r>
        <w:t xml:space="preserve">          extensions to the enumeration but is not used to encode</w:t>
      </w:r>
    </w:p>
    <w:p w14:paraId="19A66BBC" w14:textId="77777777" w:rsidR="00B91CB1" w:rsidRDefault="00B91CB1" w:rsidP="00B91CB1">
      <w:pPr>
        <w:pStyle w:val="PL"/>
      </w:pPr>
      <w:r>
        <w:t xml:space="preserve">          content defined in the present version of this API.</w:t>
      </w:r>
    </w:p>
    <w:p w14:paraId="207FB94E" w14:textId="77777777" w:rsidR="00B91CB1" w:rsidRDefault="00B91CB1" w:rsidP="00B91CB1">
      <w:pPr>
        <w:pStyle w:val="PL"/>
      </w:pPr>
      <w:r>
        <w:t xml:space="preserve">      description: &gt;</w:t>
      </w:r>
    </w:p>
    <w:p w14:paraId="5EF4AD0A" w14:textId="77777777" w:rsidR="00B91CB1" w:rsidRDefault="00B91CB1" w:rsidP="00B91CB1">
      <w:pPr>
        <w:pStyle w:val="PL"/>
      </w:pPr>
      <w:r>
        <w:t xml:space="preserve">        Possible values are</w:t>
      </w:r>
    </w:p>
    <w:p w14:paraId="6B9F5250" w14:textId="77777777" w:rsidR="00B91CB1" w:rsidRDefault="00B91CB1" w:rsidP="00B91CB1">
      <w:pPr>
        <w:pStyle w:val="PL"/>
      </w:pPr>
      <w:r>
        <w:t xml:space="preserve">        - UNSPECIFIED: This value is used for unspecified reasons.</w:t>
      </w:r>
    </w:p>
    <w:p w14:paraId="5A25C6AA" w14:textId="77777777" w:rsidR="00B91CB1" w:rsidRDefault="00B91CB1" w:rsidP="00B91CB1">
      <w:pPr>
        <w:pStyle w:val="PL"/>
      </w:pPr>
      <w:r>
        <w:t xml:space="preserve">        - UE_SUBSCRIPTION: This value is used to indicate that the session needs to be terminated because the subscription of UE has changed (e.g. was removed).</w:t>
      </w:r>
    </w:p>
    <w:p w14:paraId="76434E7B" w14:textId="77777777" w:rsidR="00B91CB1" w:rsidRDefault="00B91CB1" w:rsidP="00B91CB1">
      <w:pPr>
        <w:pStyle w:val="PL"/>
      </w:pPr>
      <w:r>
        <w:t xml:space="preserve">        - INSUFFICIENT_RES: This value is used to indicate that the server is overloaded and needs to abort the session.</w:t>
      </w:r>
    </w:p>
    <w:p w14:paraId="686548BB" w14:textId="77777777" w:rsidR="00B91CB1" w:rsidRPr="00B91CB1" w:rsidRDefault="00B91CB1" w:rsidP="00823F39"/>
    <w:p w14:paraId="15A55CBF" w14:textId="77777777" w:rsidR="00AB7913" w:rsidRPr="000B61FB"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t>*** End of Changes ***</w:t>
      </w:r>
    </w:p>
    <w:p w14:paraId="03E3DA37" w14:textId="1F6E676A" w:rsidR="00AB7913" w:rsidRPr="000B61FB" w:rsidRDefault="00AB7913" w:rsidP="00AB7913"/>
    <w:sectPr w:rsidR="00AB7913" w:rsidRPr="000B61FB">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479508" w14:textId="77777777" w:rsidR="004124DE" w:rsidRDefault="004124DE">
      <w:r>
        <w:separator/>
      </w:r>
    </w:p>
  </w:endnote>
  <w:endnote w:type="continuationSeparator" w:id="0">
    <w:p w14:paraId="5C43D570" w14:textId="77777777" w:rsidR="004124DE" w:rsidRDefault="004124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等线">
    <w:altName w:val="Arial Unicode MS"/>
    <w:charset w:val="86"/>
    <w:family w:val="auto"/>
    <w:pitch w:val="variable"/>
    <w:sig w:usb0="00000000" w:usb1="38CF7CFA" w:usb2="00000016" w:usb3="00000000" w:csb0="0004000F"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7817C27" w14:textId="77777777" w:rsidR="004124DE" w:rsidRDefault="004124DE">
      <w:r>
        <w:separator/>
      </w:r>
    </w:p>
  </w:footnote>
  <w:footnote w:type="continuationSeparator" w:id="0">
    <w:p w14:paraId="4601C0DA" w14:textId="77777777" w:rsidR="004124DE" w:rsidRDefault="004124D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47F171" w14:textId="77777777" w:rsidR="00F01F9B" w:rsidRDefault="00F01F9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3726C1" w14:textId="77777777" w:rsidR="00F01F9B" w:rsidRDefault="00F01F9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B1F7ED" w14:textId="77777777" w:rsidR="00F01F9B" w:rsidRDefault="00F01F9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643853" w14:textId="77777777" w:rsidR="00F01F9B" w:rsidRDefault="00F01F9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15B7"/>
    <w:rsid w:val="00062941"/>
    <w:rsid w:val="00066ABC"/>
    <w:rsid w:val="000915B7"/>
    <w:rsid w:val="00093F42"/>
    <w:rsid w:val="000A15BE"/>
    <w:rsid w:val="000B61FB"/>
    <w:rsid w:val="000B67EA"/>
    <w:rsid w:val="000E7E92"/>
    <w:rsid w:val="001055F1"/>
    <w:rsid w:val="001056C6"/>
    <w:rsid w:val="00106E79"/>
    <w:rsid w:val="00111D3A"/>
    <w:rsid w:val="00115C85"/>
    <w:rsid w:val="001403B0"/>
    <w:rsid w:val="0015728A"/>
    <w:rsid w:val="001776D5"/>
    <w:rsid w:val="00184FCE"/>
    <w:rsid w:val="00185D64"/>
    <w:rsid w:val="0019110C"/>
    <w:rsid w:val="001B286E"/>
    <w:rsid w:val="001C1F41"/>
    <w:rsid w:val="001E2423"/>
    <w:rsid w:val="001F20D9"/>
    <w:rsid w:val="0021194E"/>
    <w:rsid w:val="0022181A"/>
    <w:rsid w:val="0022599B"/>
    <w:rsid w:val="002262A6"/>
    <w:rsid w:val="00240789"/>
    <w:rsid w:val="00243BFC"/>
    <w:rsid w:val="0026472A"/>
    <w:rsid w:val="00270FAF"/>
    <w:rsid w:val="00276912"/>
    <w:rsid w:val="00282711"/>
    <w:rsid w:val="002B1AAD"/>
    <w:rsid w:val="002E5227"/>
    <w:rsid w:val="00305A69"/>
    <w:rsid w:val="00316021"/>
    <w:rsid w:val="0034295A"/>
    <w:rsid w:val="00353B37"/>
    <w:rsid w:val="00354E40"/>
    <w:rsid w:val="00372989"/>
    <w:rsid w:val="003F06AE"/>
    <w:rsid w:val="003F13FF"/>
    <w:rsid w:val="0040439F"/>
    <w:rsid w:val="004124DE"/>
    <w:rsid w:val="00413910"/>
    <w:rsid w:val="0043766B"/>
    <w:rsid w:val="00440CE3"/>
    <w:rsid w:val="00457152"/>
    <w:rsid w:val="00482F07"/>
    <w:rsid w:val="0049431C"/>
    <w:rsid w:val="004F2E82"/>
    <w:rsid w:val="00550C57"/>
    <w:rsid w:val="005564B2"/>
    <w:rsid w:val="00563999"/>
    <w:rsid w:val="0059170F"/>
    <w:rsid w:val="00592A06"/>
    <w:rsid w:val="005C2AFA"/>
    <w:rsid w:val="005C79D8"/>
    <w:rsid w:val="005C7C7C"/>
    <w:rsid w:val="00610A36"/>
    <w:rsid w:val="00650E7F"/>
    <w:rsid w:val="006514C2"/>
    <w:rsid w:val="00657B2D"/>
    <w:rsid w:val="00673014"/>
    <w:rsid w:val="006A45E7"/>
    <w:rsid w:val="006B6661"/>
    <w:rsid w:val="006C7B7A"/>
    <w:rsid w:val="006D6489"/>
    <w:rsid w:val="006F46E0"/>
    <w:rsid w:val="00703565"/>
    <w:rsid w:val="00704F3C"/>
    <w:rsid w:val="00717DB2"/>
    <w:rsid w:val="00737EE3"/>
    <w:rsid w:val="00743397"/>
    <w:rsid w:val="00757FA3"/>
    <w:rsid w:val="00761CB9"/>
    <w:rsid w:val="00775F51"/>
    <w:rsid w:val="00785313"/>
    <w:rsid w:val="007B1279"/>
    <w:rsid w:val="007C1DDF"/>
    <w:rsid w:val="007D2A31"/>
    <w:rsid w:val="007F1A9C"/>
    <w:rsid w:val="007F7A7D"/>
    <w:rsid w:val="00823F39"/>
    <w:rsid w:val="00864DCB"/>
    <w:rsid w:val="00885C3E"/>
    <w:rsid w:val="00893A10"/>
    <w:rsid w:val="008B02B5"/>
    <w:rsid w:val="008B2A92"/>
    <w:rsid w:val="008C1FC7"/>
    <w:rsid w:val="008D04F9"/>
    <w:rsid w:val="008E6391"/>
    <w:rsid w:val="00904F10"/>
    <w:rsid w:val="00906F96"/>
    <w:rsid w:val="00942A7D"/>
    <w:rsid w:val="00972309"/>
    <w:rsid w:val="00976E6E"/>
    <w:rsid w:val="009805F6"/>
    <w:rsid w:val="009853C9"/>
    <w:rsid w:val="009869C2"/>
    <w:rsid w:val="009A278C"/>
    <w:rsid w:val="009B12C9"/>
    <w:rsid w:val="009C6BB3"/>
    <w:rsid w:val="009E3EAD"/>
    <w:rsid w:val="00A064C5"/>
    <w:rsid w:val="00A260D3"/>
    <w:rsid w:val="00A42A46"/>
    <w:rsid w:val="00A462D0"/>
    <w:rsid w:val="00A5167A"/>
    <w:rsid w:val="00A92B00"/>
    <w:rsid w:val="00AB40A8"/>
    <w:rsid w:val="00AB4BCD"/>
    <w:rsid w:val="00AB5199"/>
    <w:rsid w:val="00AB7913"/>
    <w:rsid w:val="00AC5758"/>
    <w:rsid w:val="00B45591"/>
    <w:rsid w:val="00B528DD"/>
    <w:rsid w:val="00B91B4F"/>
    <w:rsid w:val="00B91CB1"/>
    <w:rsid w:val="00B9403E"/>
    <w:rsid w:val="00B94B88"/>
    <w:rsid w:val="00BA2B28"/>
    <w:rsid w:val="00BA3B25"/>
    <w:rsid w:val="00BB3EE8"/>
    <w:rsid w:val="00BC6400"/>
    <w:rsid w:val="00BD1F8D"/>
    <w:rsid w:val="00BF0689"/>
    <w:rsid w:val="00C30BD7"/>
    <w:rsid w:val="00C43CA2"/>
    <w:rsid w:val="00C5113E"/>
    <w:rsid w:val="00C52B85"/>
    <w:rsid w:val="00CA0D65"/>
    <w:rsid w:val="00CB12C5"/>
    <w:rsid w:val="00CB5340"/>
    <w:rsid w:val="00CC0091"/>
    <w:rsid w:val="00CC0A82"/>
    <w:rsid w:val="00CF2ACE"/>
    <w:rsid w:val="00CF48AF"/>
    <w:rsid w:val="00D13068"/>
    <w:rsid w:val="00D34E38"/>
    <w:rsid w:val="00D37A21"/>
    <w:rsid w:val="00D42E5F"/>
    <w:rsid w:val="00D57856"/>
    <w:rsid w:val="00D625DE"/>
    <w:rsid w:val="00D75BBF"/>
    <w:rsid w:val="00D86405"/>
    <w:rsid w:val="00D95A6A"/>
    <w:rsid w:val="00DC2BBB"/>
    <w:rsid w:val="00DD0C2B"/>
    <w:rsid w:val="00DD7D02"/>
    <w:rsid w:val="00DF165D"/>
    <w:rsid w:val="00E03108"/>
    <w:rsid w:val="00E209A5"/>
    <w:rsid w:val="00E26D23"/>
    <w:rsid w:val="00E861DB"/>
    <w:rsid w:val="00EA01EA"/>
    <w:rsid w:val="00F01F9B"/>
    <w:rsid w:val="00F03F60"/>
    <w:rsid w:val="00F05559"/>
    <w:rsid w:val="00F06477"/>
    <w:rsid w:val="00F070C7"/>
    <w:rsid w:val="00F16221"/>
    <w:rsid w:val="00F1634C"/>
    <w:rsid w:val="00F46093"/>
    <w:rsid w:val="00F974A1"/>
    <w:rsid w:val="00FA4ACC"/>
    <w:rsid w:val="00FC50EF"/>
    <w:rsid w:val="00FD016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F47F0D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rPr>
      <w:b/>
      <w:bCs/>
    </w:rPr>
  </w:style>
  <w:style w:type="paragraph" w:styleId="af0">
    <w:name w:val="Document Map"/>
    <w:basedOn w:val="a"/>
    <w:link w:val="Char2"/>
    <w:pPr>
      <w:shd w:val="clear" w:color="auto" w:fill="000080"/>
    </w:pPr>
    <w:rPr>
      <w:rFonts w:ascii="Tahoma" w:hAnsi="Tahoma" w:cs="Tahoma"/>
    </w:rPr>
  </w:style>
  <w:style w:type="character" w:customStyle="1" w:styleId="THChar">
    <w:name w:val="TH Char"/>
    <w:link w:val="TH"/>
    <w:qFormat/>
    <w:locked/>
    <w:rsid w:val="00893A10"/>
    <w:rPr>
      <w:rFonts w:ascii="Arial" w:hAnsi="Arial"/>
      <w:b/>
      <w:lang w:val="en-GB" w:eastAsia="en-US"/>
    </w:rPr>
  </w:style>
  <w:style w:type="character" w:customStyle="1" w:styleId="TFChar">
    <w:name w:val="TF Char"/>
    <w:link w:val="TF"/>
    <w:rsid w:val="00893A10"/>
    <w:rPr>
      <w:rFonts w:ascii="Arial" w:hAnsi="Arial"/>
      <w:b/>
      <w:lang w:val="en-GB" w:eastAsia="en-US"/>
    </w:rPr>
  </w:style>
  <w:style w:type="character" w:customStyle="1" w:styleId="B1Char">
    <w:name w:val="B1 Char"/>
    <w:link w:val="B10"/>
    <w:qFormat/>
    <w:rsid w:val="00893A10"/>
    <w:rPr>
      <w:rFonts w:ascii="Times New Roman" w:hAnsi="Times New Roman"/>
      <w:lang w:val="en-GB" w:eastAsia="en-US"/>
    </w:rPr>
  </w:style>
  <w:style w:type="character" w:customStyle="1" w:styleId="B2Char">
    <w:name w:val="B2 Char"/>
    <w:link w:val="B2"/>
    <w:qFormat/>
    <w:rsid w:val="00893A10"/>
    <w:rPr>
      <w:rFonts w:ascii="Times New Roman" w:hAnsi="Times New Roman"/>
      <w:lang w:val="en-GB" w:eastAsia="en-US"/>
    </w:rPr>
  </w:style>
  <w:style w:type="character" w:customStyle="1" w:styleId="TALChar">
    <w:name w:val="TAL Char"/>
    <w:link w:val="TAL"/>
    <w:qFormat/>
    <w:locked/>
    <w:rsid w:val="00893A10"/>
    <w:rPr>
      <w:rFonts w:ascii="Arial" w:hAnsi="Arial"/>
      <w:sz w:val="18"/>
      <w:lang w:val="en-GB" w:eastAsia="en-US"/>
    </w:rPr>
  </w:style>
  <w:style w:type="character" w:customStyle="1" w:styleId="TAHChar">
    <w:name w:val="TAH Char"/>
    <w:link w:val="TAH"/>
    <w:qFormat/>
    <w:locked/>
    <w:rsid w:val="00893A10"/>
    <w:rPr>
      <w:rFonts w:ascii="Arial" w:hAnsi="Arial"/>
      <w:b/>
      <w:sz w:val="18"/>
      <w:lang w:val="en-GB" w:eastAsia="en-US"/>
    </w:rPr>
  </w:style>
  <w:style w:type="character" w:customStyle="1" w:styleId="NOZchn">
    <w:name w:val="NO Zchn"/>
    <w:link w:val="NO"/>
    <w:rsid w:val="00CC0A82"/>
    <w:rPr>
      <w:rFonts w:ascii="Times New Roman" w:hAnsi="Times New Roman"/>
      <w:lang w:val="en-GB" w:eastAsia="en-US"/>
    </w:rPr>
  </w:style>
  <w:style w:type="character" w:customStyle="1" w:styleId="Char">
    <w:name w:val="批注文字 Char"/>
    <w:link w:val="ac"/>
    <w:rsid w:val="00E26D23"/>
    <w:rPr>
      <w:rFonts w:ascii="Times New Roman" w:hAnsi="Times New Roman"/>
      <w:lang w:val="en-GB" w:eastAsia="en-US"/>
    </w:rPr>
  </w:style>
  <w:style w:type="character" w:customStyle="1" w:styleId="TANChar">
    <w:name w:val="TAN Char"/>
    <w:link w:val="TAN"/>
    <w:qFormat/>
    <w:rsid w:val="00737EE3"/>
    <w:rPr>
      <w:rFonts w:ascii="Arial" w:hAnsi="Arial"/>
      <w:sz w:val="18"/>
      <w:lang w:val="en-GB" w:eastAsia="en-US"/>
    </w:rPr>
  </w:style>
  <w:style w:type="paragraph" w:customStyle="1" w:styleId="TAJ">
    <w:name w:val="TAJ"/>
    <w:basedOn w:val="TH"/>
    <w:rsid w:val="00737EE3"/>
    <w:rPr>
      <w:rFonts w:eastAsia="宋体"/>
    </w:rPr>
  </w:style>
  <w:style w:type="paragraph" w:customStyle="1" w:styleId="Guidance">
    <w:name w:val="Guidance"/>
    <w:basedOn w:val="a"/>
    <w:rsid w:val="00737EE3"/>
    <w:rPr>
      <w:rFonts w:eastAsia="宋体"/>
      <w:i/>
      <w:color w:val="0000FF"/>
    </w:rPr>
  </w:style>
  <w:style w:type="character" w:customStyle="1" w:styleId="EXCar">
    <w:name w:val="EX Car"/>
    <w:link w:val="EX"/>
    <w:rsid w:val="00737EE3"/>
    <w:rPr>
      <w:rFonts w:ascii="Times New Roman" w:hAnsi="Times New Roman"/>
      <w:lang w:val="en-GB" w:eastAsia="en-US"/>
    </w:rPr>
  </w:style>
  <w:style w:type="character" w:customStyle="1" w:styleId="EditorsNoteChar">
    <w:name w:val="Editor's Note Char"/>
    <w:aliases w:val="EN Char"/>
    <w:link w:val="EditorsNote"/>
    <w:qFormat/>
    <w:rsid w:val="00737EE3"/>
    <w:rPr>
      <w:rFonts w:ascii="Times New Roman" w:hAnsi="Times New Roman"/>
      <w:color w:val="FF0000"/>
      <w:lang w:val="en-GB" w:eastAsia="en-US"/>
    </w:rPr>
  </w:style>
  <w:style w:type="character" w:customStyle="1" w:styleId="TACChar">
    <w:name w:val="TAC Char"/>
    <w:link w:val="TAC"/>
    <w:qFormat/>
    <w:rsid w:val="00737EE3"/>
    <w:rPr>
      <w:rFonts w:ascii="Arial" w:hAnsi="Arial"/>
      <w:sz w:val="18"/>
      <w:lang w:val="en-GB" w:eastAsia="en-US"/>
    </w:rPr>
  </w:style>
  <w:style w:type="character" w:customStyle="1" w:styleId="Char0">
    <w:name w:val="批注框文本 Char"/>
    <w:link w:val="ae"/>
    <w:rsid w:val="00737EE3"/>
    <w:rPr>
      <w:rFonts w:ascii="Tahoma" w:hAnsi="Tahoma" w:cs="Tahoma"/>
      <w:sz w:val="16"/>
      <w:szCs w:val="16"/>
      <w:lang w:val="en-GB" w:eastAsia="en-US"/>
    </w:rPr>
  </w:style>
  <w:style w:type="character" w:customStyle="1" w:styleId="NOChar">
    <w:name w:val="NO Char"/>
    <w:rsid w:val="00737EE3"/>
    <w:rPr>
      <w:lang w:val="en-GB"/>
    </w:rPr>
  </w:style>
  <w:style w:type="character" w:styleId="af1">
    <w:name w:val="Strong"/>
    <w:qFormat/>
    <w:rsid w:val="00737EE3"/>
    <w:rPr>
      <w:b/>
      <w:bCs/>
    </w:rPr>
  </w:style>
  <w:style w:type="character" w:customStyle="1" w:styleId="TAHCar">
    <w:name w:val="TAH Car"/>
    <w:rsid w:val="00737EE3"/>
    <w:rPr>
      <w:rFonts w:ascii="Arial" w:hAnsi="Arial"/>
      <w:b/>
      <w:sz w:val="18"/>
      <w:lang w:val="en-GB" w:eastAsia="en-US"/>
    </w:rPr>
  </w:style>
  <w:style w:type="paragraph" w:styleId="af2">
    <w:name w:val="Revision"/>
    <w:hidden/>
    <w:uiPriority w:val="99"/>
    <w:semiHidden/>
    <w:rsid w:val="00737EE3"/>
    <w:rPr>
      <w:rFonts w:ascii="Times New Roman" w:eastAsia="宋体" w:hAnsi="Times New Roman"/>
      <w:lang w:val="en-GB" w:eastAsia="en-US"/>
    </w:rPr>
  </w:style>
  <w:style w:type="character" w:customStyle="1" w:styleId="4Char">
    <w:name w:val="标题 4 Char"/>
    <w:link w:val="4"/>
    <w:rsid w:val="00737EE3"/>
    <w:rPr>
      <w:rFonts w:ascii="Arial" w:hAnsi="Arial"/>
      <w:sz w:val="24"/>
      <w:lang w:val="en-GB" w:eastAsia="en-US"/>
    </w:rPr>
  </w:style>
  <w:style w:type="character" w:customStyle="1" w:styleId="3Char">
    <w:name w:val="标题 3 Char"/>
    <w:link w:val="3"/>
    <w:rsid w:val="00737EE3"/>
    <w:rPr>
      <w:rFonts w:ascii="Arial" w:hAnsi="Arial"/>
      <w:sz w:val="28"/>
      <w:lang w:val="en-GB" w:eastAsia="en-US"/>
    </w:rPr>
  </w:style>
  <w:style w:type="character" w:customStyle="1" w:styleId="2Char">
    <w:name w:val="标题 2 Char"/>
    <w:link w:val="2"/>
    <w:rsid w:val="00737EE3"/>
    <w:rPr>
      <w:rFonts w:ascii="Arial" w:hAnsi="Arial"/>
      <w:sz w:val="32"/>
      <w:lang w:val="en-GB" w:eastAsia="en-US"/>
    </w:rPr>
  </w:style>
  <w:style w:type="character" w:customStyle="1" w:styleId="PLChar">
    <w:name w:val="PL Char"/>
    <w:link w:val="PL"/>
    <w:qFormat/>
    <w:rsid w:val="00737EE3"/>
    <w:rPr>
      <w:rFonts w:ascii="Courier New" w:hAnsi="Courier New"/>
      <w:noProof/>
      <w:sz w:val="16"/>
      <w:lang w:val="en-GB" w:eastAsia="en-US"/>
    </w:rPr>
  </w:style>
  <w:style w:type="character" w:customStyle="1" w:styleId="EditorsNoteZchn">
    <w:name w:val="Editor's Note Zchn"/>
    <w:rsid w:val="00737EE3"/>
    <w:rPr>
      <w:rFonts w:ascii="Times New Roman" w:hAnsi="Times New Roman"/>
      <w:color w:val="FF0000"/>
      <w:lang w:val="en-GB"/>
    </w:rPr>
  </w:style>
  <w:style w:type="paragraph" w:styleId="af3">
    <w:name w:val="List Paragraph"/>
    <w:basedOn w:val="a"/>
    <w:uiPriority w:val="34"/>
    <w:qFormat/>
    <w:rsid w:val="00737EE3"/>
    <w:pPr>
      <w:ind w:firstLineChars="200" w:firstLine="420"/>
    </w:pPr>
    <w:rPr>
      <w:rFonts w:eastAsia="宋体"/>
    </w:rPr>
  </w:style>
  <w:style w:type="character" w:customStyle="1" w:styleId="EWChar">
    <w:name w:val="EW Char"/>
    <w:link w:val="EW"/>
    <w:locked/>
    <w:rsid w:val="00737EE3"/>
    <w:rPr>
      <w:rFonts w:ascii="Times New Roman" w:hAnsi="Times New Roman"/>
      <w:lang w:val="en-GB" w:eastAsia="en-US"/>
    </w:rPr>
  </w:style>
  <w:style w:type="character" w:customStyle="1" w:styleId="5Char">
    <w:name w:val="标题 5 Char"/>
    <w:link w:val="5"/>
    <w:rsid w:val="00737EE3"/>
    <w:rPr>
      <w:rFonts w:ascii="Arial" w:hAnsi="Arial"/>
      <w:sz w:val="22"/>
      <w:lang w:val="en-GB" w:eastAsia="en-US"/>
    </w:rPr>
  </w:style>
  <w:style w:type="character" w:customStyle="1" w:styleId="EditorsNoteCharChar">
    <w:name w:val="Editor's Note Char Char"/>
    <w:locked/>
    <w:rsid w:val="00737EE3"/>
    <w:rPr>
      <w:color w:val="FF0000"/>
      <w:lang w:val="en-GB" w:eastAsia="en-US"/>
    </w:rPr>
  </w:style>
  <w:style w:type="character" w:customStyle="1" w:styleId="Char1">
    <w:name w:val="批注主题 Char"/>
    <w:basedOn w:val="Char"/>
    <w:link w:val="af"/>
    <w:rsid w:val="00737EE3"/>
    <w:rPr>
      <w:rFonts w:ascii="Times New Roman" w:hAnsi="Times New Roman"/>
      <w:b/>
      <w:bCs/>
      <w:lang w:val="en-GB" w:eastAsia="en-US"/>
    </w:rPr>
  </w:style>
  <w:style w:type="character" w:customStyle="1" w:styleId="Char2">
    <w:name w:val="文档结构图 Char"/>
    <w:link w:val="af0"/>
    <w:rsid w:val="00B91CB1"/>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B91CB1"/>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paragraph" w:customStyle="1" w:styleId="TempNote">
    <w:name w:val="TempNote"/>
    <w:basedOn w:val="a"/>
    <w:qFormat/>
    <w:rsid w:val="00B91CB1"/>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91CB1"/>
    <w:pPr>
      <w:numPr>
        <w:numId w:val="1"/>
      </w:numPr>
      <w:overflowPunct w:val="0"/>
      <w:autoSpaceDE w:val="0"/>
      <w:autoSpaceDN w:val="0"/>
      <w:adjustRightInd w:val="0"/>
      <w:textAlignment w:val="baseline"/>
    </w:pPr>
    <w:rPr>
      <w:rFonts w:eastAsia="Times New Roman"/>
    </w:rPr>
  </w:style>
  <w:style w:type="character" w:customStyle="1" w:styleId="UnresolvedMention">
    <w:name w:val="Unresolved Mention"/>
    <w:uiPriority w:val="99"/>
    <w:semiHidden/>
    <w:unhideWhenUsed/>
    <w:rsid w:val="00B91CB1"/>
    <w:rPr>
      <w:color w:val="808080"/>
      <w:shd w:val="clear" w:color="auto" w:fill="E6E6E6"/>
    </w:rPr>
  </w:style>
  <w:style w:type="paragraph" w:customStyle="1" w:styleId="Style1">
    <w:name w:val="Style1"/>
    <w:basedOn w:val="8"/>
    <w:qFormat/>
    <w:rsid w:val="00B91CB1"/>
    <w:pPr>
      <w:pageBreakBefore/>
    </w:pPr>
    <w:rPr>
      <w:rFonts w:eastAsia="宋体"/>
    </w:rPr>
  </w:style>
  <w:style w:type="character" w:customStyle="1" w:styleId="B1Char1">
    <w:name w:val="B1 Char1"/>
    <w:rsid w:val="00B91CB1"/>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40444801">
      <w:bodyDiv w:val="1"/>
      <w:marLeft w:val="0"/>
      <w:marRight w:val="0"/>
      <w:marTop w:val="0"/>
      <w:marBottom w:val="0"/>
      <w:divBdr>
        <w:top w:val="none" w:sz="0" w:space="0" w:color="auto"/>
        <w:left w:val="none" w:sz="0" w:space="0" w:color="auto"/>
        <w:bottom w:val="none" w:sz="0" w:space="0" w:color="auto"/>
        <w:right w:val="none" w:sz="0" w:space="0" w:color="auto"/>
      </w:divBdr>
    </w:div>
    <w:div w:id="19313503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E93EFD-984D-4D79-A489-9C390E81EA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1561</TotalTime>
  <Pages>1</Pages>
  <Words>13927</Words>
  <Characters>79386</Characters>
  <Application>Microsoft Office Word</Application>
  <DocSecurity>0</DocSecurity>
  <Lines>661</Lines>
  <Paragraphs>186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93127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60</cp:revision>
  <cp:lastPrinted>1899-12-31T23:00:00Z</cp:lastPrinted>
  <dcterms:created xsi:type="dcterms:W3CDTF">2021-08-23T09:05:00Z</dcterms:created>
  <dcterms:modified xsi:type="dcterms:W3CDTF">2022-03-30T08:57:00Z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